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725B" w:rsidRDefault="00F2725B" w:rsidP="00E5666C">
      <w:pPr>
        <w:spacing w:after="0" w:line="240" w:lineRule="auto"/>
        <w:jc w:val="both"/>
        <w:rPr>
          <w:rFonts w:ascii="Arial" w:eastAsia="Times New Roman" w:hAnsi="Arial" w:cs="Arial"/>
          <w:b/>
          <w:bCs/>
          <w:sz w:val="32"/>
          <w:szCs w:val="32"/>
          <w:lang w:val="es-ES" w:eastAsia="es-ES"/>
        </w:rPr>
      </w:pPr>
      <w:bookmarkStart w:id="0" w:name="_GoBack"/>
      <w:bookmarkEnd w:id="0"/>
    </w:p>
    <w:p w:rsidR="00331C7F" w:rsidRDefault="00331C7F" w:rsidP="001929B7">
      <w:pPr>
        <w:pStyle w:val="Textoindependiente31"/>
        <w:overflowPunct/>
        <w:autoSpaceDE/>
        <w:autoSpaceDN/>
        <w:adjustRightInd/>
        <w:jc w:val="center"/>
        <w:textAlignment w:val="auto"/>
        <w:rPr>
          <w:rFonts w:eastAsia="Calibri" w:cs="Arial"/>
          <w:sz w:val="32"/>
          <w:szCs w:val="32"/>
          <w:lang w:val="es-MX" w:eastAsia="en-US"/>
        </w:rPr>
      </w:pPr>
    </w:p>
    <w:p w:rsidR="00331C7F" w:rsidRDefault="00331C7F" w:rsidP="001929B7">
      <w:pPr>
        <w:pStyle w:val="Textoindependiente31"/>
        <w:overflowPunct/>
        <w:autoSpaceDE/>
        <w:autoSpaceDN/>
        <w:adjustRightInd/>
        <w:jc w:val="center"/>
        <w:textAlignment w:val="auto"/>
        <w:rPr>
          <w:rFonts w:eastAsia="Calibri" w:cs="Arial"/>
          <w:sz w:val="32"/>
          <w:szCs w:val="32"/>
          <w:lang w:val="es-MX" w:eastAsia="en-US"/>
        </w:rPr>
      </w:pPr>
    </w:p>
    <w:p w:rsidR="009051FF" w:rsidRDefault="009051FF" w:rsidP="009051FF">
      <w:pPr>
        <w:spacing w:after="0" w:line="240" w:lineRule="auto"/>
        <w:jc w:val="center"/>
        <w:rPr>
          <w:rFonts w:ascii="Arial" w:hAnsi="Arial" w:cs="Arial"/>
          <w:b/>
          <w:sz w:val="32"/>
          <w:szCs w:val="32"/>
        </w:rPr>
      </w:pPr>
      <w:r w:rsidRPr="009A7A06">
        <w:rPr>
          <w:rFonts w:ascii="Arial" w:hAnsi="Arial" w:cs="Arial"/>
          <w:b/>
          <w:sz w:val="32"/>
          <w:szCs w:val="32"/>
        </w:rPr>
        <w:t xml:space="preserve">LEY DEL SISTEMA DE SEGURIDAD PÚBLICA </w:t>
      </w:r>
    </w:p>
    <w:p w:rsidR="009051FF" w:rsidRDefault="009051FF" w:rsidP="009051FF">
      <w:pPr>
        <w:spacing w:after="0" w:line="240" w:lineRule="auto"/>
        <w:jc w:val="center"/>
        <w:rPr>
          <w:rFonts w:ascii="Arial" w:hAnsi="Arial" w:cs="Arial"/>
          <w:b/>
          <w:sz w:val="32"/>
          <w:szCs w:val="32"/>
        </w:rPr>
      </w:pPr>
      <w:r w:rsidRPr="009A7A06">
        <w:rPr>
          <w:rFonts w:ascii="Arial" w:hAnsi="Arial" w:cs="Arial"/>
          <w:b/>
          <w:sz w:val="32"/>
          <w:szCs w:val="32"/>
        </w:rPr>
        <w:t>DEL ESTADO DE</w:t>
      </w:r>
      <w:r>
        <w:rPr>
          <w:rFonts w:ascii="Arial" w:hAnsi="Arial" w:cs="Arial"/>
          <w:b/>
          <w:sz w:val="32"/>
          <w:szCs w:val="32"/>
        </w:rPr>
        <w:t xml:space="preserve"> </w:t>
      </w:r>
      <w:r w:rsidRPr="009A7A06">
        <w:rPr>
          <w:rFonts w:ascii="Arial" w:hAnsi="Arial" w:cs="Arial"/>
          <w:b/>
          <w:sz w:val="32"/>
          <w:szCs w:val="32"/>
        </w:rPr>
        <w:t>MORELOS</w:t>
      </w:r>
    </w:p>
    <w:p w:rsidR="002E0284" w:rsidRDefault="006F78BB" w:rsidP="001929B7">
      <w:pPr>
        <w:pStyle w:val="Textoindependiente31"/>
        <w:overflowPunct/>
        <w:autoSpaceDE/>
        <w:autoSpaceDN/>
        <w:adjustRightInd/>
        <w:jc w:val="center"/>
        <w:textAlignment w:val="auto"/>
        <w:rPr>
          <w:rFonts w:eastAsia="Calibri" w:cs="Arial"/>
          <w:sz w:val="32"/>
          <w:szCs w:val="32"/>
          <w:lang w:val="es-MX" w:eastAsia="en-US"/>
        </w:rPr>
      </w:pPr>
      <w:r w:rsidRPr="00E5666C">
        <w:rPr>
          <w:rFonts w:cs="Arial"/>
          <w:b w:val="0"/>
          <w:noProof/>
          <w:szCs w:val="24"/>
          <w:lang w:val="es-MX" w:eastAsia="es-MX"/>
        </w:rPr>
        <mc:AlternateContent>
          <mc:Choice Requires="wps">
            <w:drawing>
              <wp:anchor distT="0" distB="0" distL="114300" distR="114300" simplePos="0" relativeHeight="251657728" behindDoc="0" locked="0" layoutInCell="1" allowOverlap="1">
                <wp:simplePos x="0" y="0"/>
                <wp:positionH relativeFrom="column">
                  <wp:posOffset>-619125</wp:posOffset>
                </wp:positionH>
                <wp:positionV relativeFrom="paragraph">
                  <wp:posOffset>173355</wp:posOffset>
                </wp:positionV>
                <wp:extent cx="7003415" cy="3383280"/>
                <wp:effectExtent l="0" t="0" r="26035" b="26670"/>
                <wp:wrapNone/>
                <wp:docPr id="1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3415" cy="3383280"/>
                        </a:xfrm>
                        <a:prstGeom prst="rect">
                          <a:avLst/>
                        </a:prstGeom>
                        <a:solidFill>
                          <a:srgbClr val="FFFFFF"/>
                        </a:solidFill>
                        <a:ln w="12700">
                          <a:solidFill>
                            <a:srgbClr val="000000"/>
                          </a:solidFill>
                          <a:miter lim="800000"/>
                          <a:headEnd/>
                          <a:tailEnd/>
                        </a:ln>
                      </wps:spPr>
                      <wps:txbx>
                        <w:txbxContent>
                          <w:p w:rsidR="009051FF" w:rsidRPr="00E735BF" w:rsidRDefault="00297692" w:rsidP="009051FF">
                            <w:pPr>
                              <w:spacing w:after="0" w:line="240" w:lineRule="auto"/>
                              <w:jc w:val="both"/>
                              <w:rPr>
                                <w:rFonts w:ascii="Arial" w:hAnsi="Arial" w:cs="Arial"/>
                                <w:sz w:val="20"/>
                                <w:szCs w:val="20"/>
                              </w:rPr>
                            </w:pPr>
                            <w:r w:rsidRPr="00CE7433">
                              <w:rPr>
                                <w:rFonts w:ascii="Arial" w:hAnsi="Arial" w:cs="Arial"/>
                                <w:b/>
                                <w:sz w:val="20"/>
                                <w:szCs w:val="20"/>
                              </w:rPr>
                              <w:t>OBSERVACIONES GENERALES.-</w:t>
                            </w:r>
                            <w:r>
                              <w:rPr>
                                <w:rFonts w:ascii="Arial" w:hAnsi="Arial" w:cs="Arial"/>
                                <w:b/>
                                <w:sz w:val="20"/>
                                <w:szCs w:val="20"/>
                              </w:rPr>
                              <w:t xml:space="preserve"> </w:t>
                            </w:r>
                            <w:r w:rsidR="009051FF" w:rsidRPr="00E735BF">
                              <w:rPr>
                                <w:rFonts w:ascii="Arial" w:hAnsi="Arial" w:cs="Arial"/>
                                <w:sz w:val="20"/>
                                <w:szCs w:val="20"/>
                              </w:rPr>
                              <w:t>El Artículo Segundo Transitorio abroga la Ley del Sistema Integral de Seguridad Pública del Estado de Morelos, promulgada y publicada en el Periódico Oficial “Tierra y Libertad” número 4268 el 30 de Julio del 2003, así como todas las disposiciones que se opongan a la presente ley.</w:t>
                            </w:r>
                          </w:p>
                          <w:p w:rsidR="009051FF" w:rsidRPr="00E735BF" w:rsidRDefault="009051FF" w:rsidP="009051FF">
                            <w:pPr>
                              <w:spacing w:after="0" w:line="240" w:lineRule="auto"/>
                              <w:jc w:val="both"/>
                              <w:rPr>
                                <w:rFonts w:ascii="Arial" w:hAnsi="Arial" w:cs="Arial"/>
                                <w:sz w:val="20"/>
                                <w:szCs w:val="20"/>
                              </w:rPr>
                            </w:pPr>
                            <w:r w:rsidRPr="00E735BF">
                              <w:rPr>
                                <w:rFonts w:ascii="Arial" w:hAnsi="Arial" w:cs="Arial"/>
                                <w:sz w:val="20"/>
                                <w:szCs w:val="20"/>
                              </w:rPr>
                              <w:t>- Se reforman los artículos 8, 68, 194, 195, TERCERO, CUARTO y NOVENO TRANSITORIOS, por Artículo Único del Decreto No. 3 publicado en el Periódico Oficial “Tierra y Libertad” No. 4748 de fecha 2009/10/16.</w:t>
                            </w:r>
                          </w:p>
                          <w:p w:rsidR="009051FF" w:rsidRPr="00E735BF" w:rsidRDefault="009051FF" w:rsidP="009051FF">
                            <w:pPr>
                              <w:spacing w:after="0" w:line="240" w:lineRule="auto"/>
                              <w:jc w:val="both"/>
                              <w:rPr>
                                <w:rFonts w:ascii="Arial" w:hAnsi="Arial" w:cs="Arial"/>
                                <w:sz w:val="20"/>
                                <w:szCs w:val="20"/>
                              </w:rPr>
                            </w:pPr>
                            <w:r w:rsidRPr="00E735BF">
                              <w:rPr>
                                <w:rFonts w:ascii="Arial" w:hAnsi="Arial" w:cs="Arial"/>
                                <w:sz w:val="20"/>
                                <w:szCs w:val="20"/>
                              </w:rPr>
                              <w:t>- Se reforman los artículos TERCERO Y CUARTO TRANSITORIOS, por Artículo Único del Decreto No. Ciento Dieciocho, publicado en el Periódico Oficial “Tierra y Libertad” No. 4764 de fecha 30 de diciembre de 2009.</w:t>
                            </w:r>
                          </w:p>
                          <w:p w:rsidR="009051FF" w:rsidRPr="00E735BF" w:rsidRDefault="009051FF" w:rsidP="009051FF">
                            <w:pPr>
                              <w:spacing w:after="0" w:line="240" w:lineRule="auto"/>
                              <w:jc w:val="both"/>
                              <w:rPr>
                                <w:rFonts w:ascii="Arial" w:hAnsi="Arial" w:cs="Arial"/>
                                <w:sz w:val="20"/>
                                <w:szCs w:val="20"/>
                              </w:rPr>
                            </w:pPr>
                            <w:r w:rsidRPr="00E735BF">
                              <w:rPr>
                                <w:rFonts w:ascii="Arial" w:hAnsi="Arial" w:cs="Arial"/>
                                <w:sz w:val="20"/>
                                <w:szCs w:val="20"/>
                              </w:rPr>
                              <w:t>- Se adiciona el artículo 114 bis por Artículo Único del Decreto No. 434 publicado en el Periódico Oficial “Tierra y Libertad” No. 4809 de fecha 2010/06/16. Vigencia: 2010/06/17.</w:t>
                            </w:r>
                          </w:p>
                          <w:p w:rsidR="009051FF" w:rsidRPr="009051FF" w:rsidRDefault="009051FF" w:rsidP="009051FF">
                            <w:pPr>
                              <w:pStyle w:val="Texto0"/>
                              <w:widowControl/>
                              <w:suppressAutoHyphens w:val="0"/>
                              <w:spacing w:after="0"/>
                              <w:rPr>
                                <w:rFonts w:eastAsia="Calibri" w:cs="Arial"/>
                                <w:lang w:val="es-MX" w:eastAsia="en-US"/>
                              </w:rPr>
                            </w:pPr>
                            <w:r w:rsidRPr="009051FF">
                              <w:rPr>
                                <w:rFonts w:eastAsia="Calibri" w:cs="Arial"/>
                                <w:lang w:val="es-MX" w:eastAsia="en-US"/>
                              </w:rPr>
                              <w:t>- Se adiciona un segundo párrafo al artículo 59 y un artículo UNDÉCIMO TRANSITORIO por Artículo Primero y se reforman los artículos 65, el primer párrafo del artículo 82 y el Tercero Transitorio, derogándose el segundo párrafo del tercero transitorio por Artículo Segundo del Decreto No. 555 publicado en el Periódico Oficial “Tierra y Libertad” No. 4828 de fecha 2010/08/18.</w:t>
                            </w:r>
                          </w:p>
                          <w:p w:rsidR="009051FF" w:rsidRPr="00E735BF" w:rsidRDefault="009051FF" w:rsidP="009051FF">
                            <w:pPr>
                              <w:spacing w:after="0" w:line="240" w:lineRule="auto"/>
                              <w:jc w:val="both"/>
                              <w:rPr>
                                <w:rFonts w:ascii="Arial" w:hAnsi="Arial" w:cs="Arial"/>
                                <w:sz w:val="20"/>
                                <w:szCs w:val="20"/>
                              </w:rPr>
                            </w:pPr>
                            <w:r w:rsidRPr="00E735BF">
                              <w:rPr>
                                <w:rFonts w:ascii="Arial" w:hAnsi="Arial" w:cs="Arial"/>
                                <w:sz w:val="20"/>
                                <w:szCs w:val="20"/>
                              </w:rPr>
                              <w:t>- Fe de erratas al Artículo 82 publicada en el Periódico Oficial “Tierra y Libertad” No. 4830 de fecha 2010/08/25.</w:t>
                            </w:r>
                          </w:p>
                          <w:p w:rsidR="009051FF" w:rsidRDefault="009051FF" w:rsidP="009051FF">
                            <w:pPr>
                              <w:spacing w:after="0" w:line="240" w:lineRule="auto"/>
                              <w:jc w:val="both"/>
                              <w:rPr>
                                <w:rFonts w:ascii="Arial" w:hAnsi="Arial" w:cs="Arial"/>
                                <w:sz w:val="20"/>
                                <w:szCs w:val="20"/>
                              </w:rPr>
                            </w:pPr>
                            <w:r w:rsidRPr="00E735BF">
                              <w:rPr>
                                <w:rFonts w:ascii="Arial" w:hAnsi="Arial" w:cs="Arial"/>
                                <w:sz w:val="20"/>
                                <w:szCs w:val="20"/>
                              </w:rPr>
                              <w:t>- Fe de erratas al Artículo 82 publicada en el Periódico Oficial “Tierra y Libertad” No. 4833 de fecha 2010/09/08, dejando sin efectos legales la diversa publicada en el Periódico Oficial “Tierra y Libertad” No. 4830 de fecha 2010/08/25.</w:t>
                            </w:r>
                          </w:p>
                          <w:p w:rsidR="009051FF" w:rsidRPr="00FB2887" w:rsidRDefault="001724DD" w:rsidP="009051FF">
                            <w:pPr>
                              <w:spacing w:after="0" w:line="240" w:lineRule="auto"/>
                              <w:jc w:val="both"/>
                              <w:rPr>
                                <w:rStyle w:val="DefaultCar"/>
                                <w:rFonts w:ascii="Calibri" w:hAnsi="Calibri"/>
                                <w:color w:val="auto"/>
                                <w:sz w:val="22"/>
                                <w:szCs w:val="22"/>
                              </w:rPr>
                            </w:pPr>
                            <w:r>
                              <w:rPr>
                                <w:rFonts w:ascii="Arial" w:hAnsi="Arial" w:cs="Arial"/>
                                <w:sz w:val="20"/>
                                <w:szCs w:val="20"/>
                              </w:rPr>
                              <w:t xml:space="preserve">- </w:t>
                            </w:r>
                            <w:r w:rsidR="009051FF" w:rsidRPr="00E735BF">
                              <w:rPr>
                                <w:rFonts w:ascii="Arial" w:hAnsi="Arial" w:cs="Arial"/>
                                <w:sz w:val="20"/>
                                <w:szCs w:val="20"/>
                              </w:rPr>
                              <w:t>Adicionado el Capítulo VI DEL SISTEMA DE PREVENCIÓN Y ERRADICACIÓN DEL DELITO DE LA TRATA DE PERSONAS, y los artículos 130-A, 130-B, 131-C, 131-D, 131-E y 131-F, por artículo Primero del Decreto No. 1271, publicado en el Periódico Oficial No. 4918 de fecha 2011/09/12. Vigencia 2011/09/13.</w:t>
                            </w:r>
                          </w:p>
                          <w:p w:rsidR="00297692" w:rsidRPr="009051FF" w:rsidRDefault="009051FF" w:rsidP="005B181D">
                            <w:pPr>
                              <w:spacing w:after="0" w:line="240" w:lineRule="auto"/>
                              <w:jc w:val="both"/>
                              <w:rPr>
                                <w:rFonts w:ascii="Arial" w:hAnsi="Arial"/>
                                <w:color w:val="000000"/>
                                <w:sz w:val="20"/>
                                <w:szCs w:val="20"/>
                              </w:rPr>
                            </w:pPr>
                            <w:r w:rsidRPr="009A7A06">
                              <w:rPr>
                                <w:rStyle w:val="DefaultCar"/>
                                <w:sz w:val="20"/>
                                <w:szCs w:val="20"/>
                              </w:rPr>
                              <w:t>- Reformado el párrafo inicial y se adiciona la fracción IV, recorriéndose las actuales IV y V para ser V y VI del artículo 44, y se reforman las fracciones I y II del artículo 46 por artículo Único del Decreto No. 1647, publicado en el Periódico Oficial “Tierra y Libertad” No. 4955 de fecha 2</w:t>
                            </w:r>
                            <w:r>
                              <w:rPr>
                                <w:rStyle w:val="DefaultCar"/>
                                <w:sz w:val="20"/>
                                <w:szCs w:val="20"/>
                              </w:rPr>
                              <w:t>012/02/22. Vigencia 2012/02/23.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0" o:spid="_x0000_s1026" style="position:absolute;left:0;text-align:left;margin-left:-48.75pt;margin-top:13.65pt;width:551.45pt;height:266.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" strokeweight="1pt">
                <v:textbox>
                  <w:txbxContent>
                    <w:p w:rsidR="009051FF" w:rsidRPr="00E735BF" w:rsidRDefault="00297692" w:rsidP="009051FF">
                      <w:pPr>
                        <w:spacing w:after="0" w:line="240" w:lineRule="auto"/>
                        <w:jc w:val="both"/>
                        <w:rPr>
                          <w:rFonts w:ascii="Arial" w:hAnsi="Arial" w:cs="Arial"/>
                          <w:sz w:val="20"/>
                          <w:szCs w:val="20"/>
                        </w:rPr>
                      </w:pPr>
                      <w:r w:rsidRPr="00CE7433">
                        <w:rPr>
                          <w:rFonts w:ascii="Arial" w:hAnsi="Arial" w:cs="Arial"/>
                          <w:b/>
                          <w:sz w:val="20"/>
                          <w:szCs w:val="20"/>
                        </w:rPr>
                        <w:t>OBSERVACIONES GENERALES.-</w:t>
                      </w:r>
                      <w:r>
                        <w:rPr>
                          <w:rFonts w:ascii="Arial" w:hAnsi="Arial" w:cs="Arial"/>
                          <w:b/>
                          <w:sz w:val="20"/>
                          <w:szCs w:val="20"/>
                        </w:rPr>
                        <w:t xml:space="preserve"> </w:t>
                      </w:r>
                      <w:r w:rsidR="009051FF" w:rsidRPr="00E735BF">
                        <w:rPr>
                          <w:rFonts w:ascii="Arial" w:hAnsi="Arial" w:cs="Arial"/>
                          <w:sz w:val="20"/>
                          <w:szCs w:val="20"/>
                        </w:rPr>
                        <w:t>El Artículo Segundo Transitorio abroga la Ley del Sistema Integral de Seguridad Pública del Estado de Morelos, promulgada y publicada en el Periódico Oficial “Tierra y Libertad” número 4268 el 30 de Julio del 2003, así como todas las disposiciones que se opongan a la presente ley.</w:t>
                      </w:r>
                    </w:p>
                    <w:p w:rsidR="009051FF" w:rsidRPr="00E735BF" w:rsidRDefault="009051FF" w:rsidP="009051FF">
                      <w:pPr>
                        <w:spacing w:after="0" w:line="240" w:lineRule="auto"/>
                        <w:jc w:val="both"/>
                        <w:rPr>
                          <w:rFonts w:ascii="Arial" w:hAnsi="Arial" w:cs="Arial"/>
                          <w:sz w:val="20"/>
                          <w:szCs w:val="20"/>
                        </w:rPr>
                      </w:pPr>
                      <w:r w:rsidRPr="00E735BF">
                        <w:rPr>
                          <w:rFonts w:ascii="Arial" w:hAnsi="Arial" w:cs="Arial"/>
                          <w:sz w:val="20"/>
                          <w:szCs w:val="20"/>
                        </w:rPr>
                        <w:t>- Se reforman los artículos 8, 68, 194, 195, TERCERO, CUARTO y NOVENO TRANSITORIOS, por Artículo Único del Decreto No. 3 publicado en el Periódico Oficial “Tierra y Libertad” No. 4748 de fecha 2009/10/16.</w:t>
                      </w:r>
                    </w:p>
                    <w:p w:rsidR="009051FF" w:rsidRPr="00E735BF" w:rsidRDefault="009051FF" w:rsidP="009051FF">
                      <w:pPr>
                        <w:spacing w:after="0" w:line="240" w:lineRule="auto"/>
                        <w:jc w:val="both"/>
                        <w:rPr>
                          <w:rFonts w:ascii="Arial" w:hAnsi="Arial" w:cs="Arial"/>
                          <w:sz w:val="20"/>
                          <w:szCs w:val="20"/>
                        </w:rPr>
                      </w:pPr>
                      <w:r w:rsidRPr="00E735BF">
                        <w:rPr>
                          <w:rFonts w:ascii="Arial" w:hAnsi="Arial" w:cs="Arial"/>
                          <w:sz w:val="20"/>
                          <w:szCs w:val="20"/>
                        </w:rPr>
                        <w:t>- Se reforman los artículos TERCERO Y CUARTO TRANSITORIOS, por Artículo Único del Decreto No. Ciento Dieciocho, publicado en el Periódico Oficial “Tierra y Libertad” No. 4764 de fecha 30 de diciembre de 2009.</w:t>
                      </w:r>
                    </w:p>
                    <w:p w:rsidR="009051FF" w:rsidRPr="00E735BF" w:rsidRDefault="009051FF" w:rsidP="009051FF">
                      <w:pPr>
                        <w:spacing w:after="0" w:line="240" w:lineRule="auto"/>
                        <w:jc w:val="both"/>
                        <w:rPr>
                          <w:rFonts w:ascii="Arial" w:hAnsi="Arial" w:cs="Arial"/>
                          <w:sz w:val="20"/>
                          <w:szCs w:val="20"/>
                        </w:rPr>
                      </w:pPr>
                      <w:r w:rsidRPr="00E735BF">
                        <w:rPr>
                          <w:rFonts w:ascii="Arial" w:hAnsi="Arial" w:cs="Arial"/>
                          <w:sz w:val="20"/>
                          <w:szCs w:val="20"/>
                        </w:rPr>
                        <w:t>- Se adiciona el artículo 114 bis por Artículo Único del Decreto No. 434 publicado en el Periódico Oficial “Tierra y Libertad” No. 4809 de fecha 2010/06/16. Vigencia: 2010/06/17.</w:t>
                      </w:r>
                    </w:p>
                    <w:p w:rsidR="009051FF" w:rsidRPr="009051FF" w:rsidRDefault="009051FF" w:rsidP="009051FF">
                      <w:pPr>
                        <w:pStyle w:val="Texto0"/>
                        <w:widowControl/>
                        <w:suppressAutoHyphens w:val="0"/>
                        <w:spacing w:after="0"/>
                        <w:rPr>
                          <w:rFonts w:eastAsia="Calibri" w:cs="Arial"/>
                          <w:lang w:val="es-MX" w:eastAsia="en-US"/>
                        </w:rPr>
                      </w:pPr>
                      <w:r w:rsidRPr="009051FF">
                        <w:rPr>
                          <w:rFonts w:eastAsia="Calibri" w:cs="Arial"/>
                          <w:lang w:val="es-MX" w:eastAsia="en-US"/>
                        </w:rPr>
                        <w:t>- Se adiciona un segundo párrafo al artículo 59 y un artículo UNDÉCIMO TRANSITORIO por Artículo Primero y se reforman los artículos 65, el primer párrafo del artículo 82 y el Tercero Transitorio, derogándose el segundo párrafo del tercero transitorio por Artículo Segundo del Decreto No. 555 publicado en el Periódico Oficial “Tierra y Libertad” No. 4828 de fecha 2010/08/18.</w:t>
                      </w:r>
                    </w:p>
                    <w:p w:rsidR="009051FF" w:rsidRPr="00E735BF" w:rsidRDefault="009051FF" w:rsidP="009051FF">
                      <w:pPr>
                        <w:spacing w:after="0" w:line="240" w:lineRule="auto"/>
                        <w:jc w:val="both"/>
                        <w:rPr>
                          <w:rFonts w:ascii="Arial" w:hAnsi="Arial" w:cs="Arial"/>
                          <w:sz w:val="20"/>
                          <w:szCs w:val="20"/>
                        </w:rPr>
                      </w:pPr>
                      <w:r w:rsidRPr="00E735BF">
                        <w:rPr>
                          <w:rFonts w:ascii="Arial" w:hAnsi="Arial" w:cs="Arial"/>
                          <w:sz w:val="20"/>
                          <w:szCs w:val="20"/>
                        </w:rPr>
                        <w:t>- Fe de erratas al Artículo 82 publicada en el Periódico Oficial “Tierra y Libertad” No. 4830 de fecha 2010/08/25.</w:t>
                      </w:r>
                    </w:p>
                    <w:p w:rsidR="009051FF" w:rsidRDefault="009051FF" w:rsidP="009051FF">
                      <w:pPr>
                        <w:spacing w:after="0" w:line="240" w:lineRule="auto"/>
                        <w:jc w:val="both"/>
                        <w:rPr>
                          <w:rFonts w:ascii="Arial" w:hAnsi="Arial" w:cs="Arial"/>
                          <w:sz w:val="20"/>
                          <w:szCs w:val="20"/>
                        </w:rPr>
                      </w:pPr>
                      <w:r w:rsidRPr="00E735BF">
                        <w:rPr>
                          <w:rFonts w:ascii="Arial" w:hAnsi="Arial" w:cs="Arial"/>
                          <w:sz w:val="20"/>
                          <w:szCs w:val="20"/>
                        </w:rPr>
                        <w:t>- Fe de erratas al Artículo 82 publicada en el Periódico Oficial “Tierra y Libertad” No. 4833 de fecha 2010/09/08, dejando sin efectos legales la diversa publicada en el Periódico Oficial “Tierra y Libertad” No. 4830 de fecha 2010/08/25.</w:t>
                      </w:r>
                    </w:p>
                    <w:p w:rsidR="009051FF" w:rsidRPr="00FB2887" w:rsidRDefault="001724DD" w:rsidP="009051FF">
                      <w:pPr>
                        <w:spacing w:after="0" w:line="240" w:lineRule="auto"/>
                        <w:jc w:val="both"/>
                        <w:rPr>
                          <w:rStyle w:val="DefaultCar"/>
                          <w:rFonts w:ascii="Calibri" w:hAnsi="Calibri"/>
                          <w:color w:val="auto"/>
                          <w:sz w:val="22"/>
                          <w:szCs w:val="22"/>
                        </w:rPr>
                      </w:pPr>
                      <w:r>
                        <w:rPr>
                          <w:rFonts w:ascii="Arial" w:hAnsi="Arial" w:cs="Arial"/>
                          <w:sz w:val="20"/>
                          <w:szCs w:val="20"/>
                        </w:rPr>
                        <w:t xml:space="preserve">- </w:t>
                      </w:r>
                      <w:r w:rsidR="009051FF" w:rsidRPr="00E735BF">
                        <w:rPr>
                          <w:rFonts w:ascii="Arial" w:hAnsi="Arial" w:cs="Arial"/>
                          <w:sz w:val="20"/>
                          <w:szCs w:val="20"/>
                        </w:rPr>
                        <w:t>Adicionado el Capítulo VI DEL SISTEMA DE PREVENCIÓN Y ERRADICACIÓN DEL DELITO DE LA TRATA DE PERSONAS, y los artículos 130-A, 130-B, 131-C, 131-D, 131-E y 131-F, por artículo Primero del Decreto No. 1271, publicado en el Periódico Oficial No. 4918 de fecha 2011/09/12. Vigencia 2011/09/13.</w:t>
                      </w:r>
                    </w:p>
                    <w:p w:rsidR="00297692" w:rsidRPr="009051FF" w:rsidRDefault="009051FF" w:rsidP="005B181D">
                      <w:pPr>
                        <w:spacing w:after="0" w:line="240" w:lineRule="auto"/>
                        <w:jc w:val="both"/>
                        <w:rPr>
                          <w:rFonts w:ascii="Arial" w:hAnsi="Arial"/>
                          <w:color w:val="000000"/>
                          <w:sz w:val="20"/>
                          <w:szCs w:val="20"/>
                        </w:rPr>
                      </w:pPr>
                      <w:r w:rsidRPr="009A7A06">
                        <w:rPr>
                          <w:rStyle w:val="DefaultCar"/>
                          <w:sz w:val="20"/>
                          <w:szCs w:val="20"/>
                        </w:rPr>
                        <w:t>- Reformado el párrafo inicial y se adiciona la fracción IV, recorriéndose las actuales IV y V para ser V y VI del artículo 44, y se reforman las fracciones I y II del artículo 46 por artículo Único del Decreto No. 1647, publicado en el Periódico Oficial “Tierra y Libertad” No. 4955 de fecha 2</w:t>
                      </w:r>
                      <w:r>
                        <w:rPr>
                          <w:rStyle w:val="DefaultCar"/>
                          <w:sz w:val="20"/>
                          <w:szCs w:val="20"/>
                        </w:rPr>
                        <w:t>012/02/22. Vigencia 2012/02/23.</w:t>
                      </w:r>
                    </w:p>
                  </w:txbxContent>
                </v:textbox>
              </v:rect>
            </w:pict>
          </mc:Fallback>
        </mc:AlternateContent>
      </w:r>
    </w:p>
    <w:p w:rsidR="00F16382" w:rsidRPr="009A7A06" w:rsidRDefault="00F6552F" w:rsidP="00F16382">
      <w:pPr>
        <w:spacing w:after="0" w:line="240" w:lineRule="auto"/>
        <w:ind w:left="-993" w:right="-660"/>
        <w:jc w:val="both"/>
        <w:rPr>
          <w:rStyle w:val="DefaultCar"/>
          <w:sz w:val="20"/>
          <w:szCs w:val="20"/>
        </w:rPr>
      </w:pPr>
      <w:r>
        <w:rPr>
          <w:rFonts w:ascii="Arial" w:hAnsi="Arial" w:cs="Arial"/>
          <w:sz w:val="24"/>
          <w:szCs w:val="24"/>
        </w:rPr>
        <w:br w:type="page"/>
      </w:r>
      <w:r w:rsidR="00F16382" w:rsidRPr="009A7A06">
        <w:rPr>
          <w:rStyle w:val="DefaultCar"/>
          <w:sz w:val="20"/>
          <w:szCs w:val="20"/>
        </w:rPr>
        <w:lastRenderedPageBreak/>
        <w:t>- Se reforman las fracciones III, VI, VIII y el párrafo penúltimo del artículo 9; la fracción V del artículo 16; el primer párrafo del artículo 22; el artículo 23; el inciso c) de la fracción I del artículo 42; el artículo 64; el último párrafo del artículo 140, por artículo Primero; se adiciona el artículo 24 bis por artículo Segundo y se derogan la fracción IV del artículo 9; y el inciso e) de la fracción I del artículo 42, por artículo Tercero del Decreto No. 11 publicado en el Periódico Oficial “Tierra y Libertad” No. 5037 de fecha 2012/10/24. Vigencia 2012/10/25.</w:t>
      </w:r>
    </w:p>
    <w:p w:rsidR="00F16382" w:rsidRPr="009A7A06" w:rsidRDefault="00F16382" w:rsidP="00F16382">
      <w:pPr>
        <w:spacing w:after="0" w:line="240" w:lineRule="auto"/>
        <w:ind w:left="-993" w:right="-660"/>
        <w:jc w:val="both"/>
        <w:rPr>
          <w:rStyle w:val="DefaultCar"/>
          <w:sz w:val="20"/>
          <w:szCs w:val="20"/>
        </w:rPr>
      </w:pPr>
      <w:r w:rsidRPr="009A7A06">
        <w:rPr>
          <w:rStyle w:val="DefaultCar"/>
          <w:sz w:val="20"/>
          <w:szCs w:val="20"/>
        </w:rPr>
        <w:t>- Se reforman las fracciones III, IV y el penúltimo párrafo del artículo 9; el segundo párrafo del artículo 22; el artículo 23; las fracciones XXI y XXIII del artículo 24; el artículo 24 Bis; y los incisos c) y e) de la fracción I del artículo 42; se adiciona una fracción XXIV al artículo 24, recorriéndose en su orden la actual para ser fracción XXV, por artículo Único del Decreto No. 381 publicado en el Periódico Oficial “Tierra y Libertad” No. 5072 de fecha 2013/03/01. Vigencia 2013/03/02.</w:t>
      </w:r>
    </w:p>
    <w:p w:rsidR="00F16382" w:rsidRDefault="00F16382" w:rsidP="00F16382">
      <w:pPr>
        <w:spacing w:after="0" w:line="240" w:lineRule="auto"/>
        <w:ind w:left="-993" w:right="-660"/>
        <w:jc w:val="both"/>
        <w:rPr>
          <w:rStyle w:val="DefaultCar"/>
          <w:sz w:val="20"/>
          <w:szCs w:val="20"/>
        </w:rPr>
      </w:pPr>
      <w:r w:rsidRPr="009A7A06">
        <w:rPr>
          <w:rStyle w:val="DefaultCar"/>
          <w:sz w:val="20"/>
          <w:szCs w:val="20"/>
        </w:rPr>
        <w:t>- Se adiciona una fracción para ser VII, recorriéndose en su orden las subsecuentes fracciones del Artículo 29, para ser VIII, IX, X, XI y XII, por artículo Primero; se reforman la fracción V del Artículo 31; el primer párrafo del Artículo 34; el Artículo 35; el primer párrafo del Artículo 37; el Artículo 112; el primer párrafo del Artículo 115; y el Artículo 118 por artículo Segundo, del Decreto No. 382 publicado en el Periódico Oficial “Tierra y Libertad” No. 5085 de fecha 2013/04/24. Vigencia 2013/04/25.</w:t>
      </w:r>
    </w:p>
    <w:p w:rsidR="00F16382" w:rsidRDefault="00F16382" w:rsidP="00F16382">
      <w:pPr>
        <w:spacing w:after="0" w:line="240" w:lineRule="auto"/>
        <w:ind w:left="-993" w:right="-660"/>
        <w:jc w:val="both"/>
        <w:rPr>
          <w:rStyle w:val="DefaultCar"/>
          <w:sz w:val="20"/>
          <w:szCs w:val="20"/>
        </w:rPr>
      </w:pPr>
      <w:r>
        <w:rPr>
          <w:rStyle w:val="DefaultCar"/>
          <w:sz w:val="20"/>
          <w:szCs w:val="20"/>
        </w:rPr>
        <w:t>- Se</w:t>
      </w:r>
      <w:r w:rsidRPr="007219FE">
        <w:rPr>
          <w:rStyle w:val="DefaultCar"/>
          <w:sz w:val="20"/>
          <w:szCs w:val="20"/>
        </w:rPr>
        <w:t xml:space="preserve"> adiciona un artículo 99 bis; se reforma la fracción </w:t>
      </w:r>
      <w:r>
        <w:rPr>
          <w:rStyle w:val="DefaultCar"/>
          <w:sz w:val="20"/>
          <w:szCs w:val="20"/>
        </w:rPr>
        <w:t>XI</w:t>
      </w:r>
      <w:r w:rsidRPr="007219FE">
        <w:rPr>
          <w:rStyle w:val="DefaultCar"/>
          <w:sz w:val="20"/>
          <w:szCs w:val="20"/>
        </w:rPr>
        <w:t xml:space="preserve"> del artículo 100; y se reforman la fracción </w:t>
      </w:r>
      <w:r>
        <w:rPr>
          <w:rStyle w:val="DefaultCar"/>
          <w:sz w:val="20"/>
          <w:szCs w:val="20"/>
        </w:rPr>
        <w:t>I</w:t>
      </w:r>
      <w:r w:rsidRPr="007219FE">
        <w:rPr>
          <w:rStyle w:val="DefaultCar"/>
          <w:sz w:val="20"/>
          <w:szCs w:val="20"/>
        </w:rPr>
        <w:t xml:space="preserve"> y el último párrafo del artículo 101</w:t>
      </w:r>
      <w:r>
        <w:rPr>
          <w:rStyle w:val="DefaultCar"/>
          <w:sz w:val="20"/>
          <w:szCs w:val="20"/>
        </w:rPr>
        <w:t xml:space="preserve"> por Decreto No. 595 publicado en el Periódico Oficial “Tierra y Libertad” No. 5099 de fecha 2013/06/26. Vigencia 2013/06/27. </w:t>
      </w:r>
    </w:p>
    <w:p w:rsidR="00F16382" w:rsidRPr="009A7A06" w:rsidRDefault="00F16382" w:rsidP="00F16382">
      <w:pPr>
        <w:spacing w:after="0" w:line="240" w:lineRule="auto"/>
        <w:ind w:left="-993" w:right="-660"/>
        <w:jc w:val="both"/>
        <w:rPr>
          <w:rStyle w:val="DefaultCar"/>
          <w:sz w:val="20"/>
          <w:szCs w:val="20"/>
        </w:rPr>
      </w:pPr>
      <w:r>
        <w:rPr>
          <w:rStyle w:val="DefaultCar"/>
          <w:sz w:val="20"/>
          <w:szCs w:val="20"/>
        </w:rPr>
        <w:t xml:space="preserve">- </w:t>
      </w:r>
      <w:r w:rsidRPr="00F03B4C">
        <w:rPr>
          <w:rStyle w:val="DefaultCar"/>
          <w:sz w:val="20"/>
          <w:szCs w:val="20"/>
        </w:rPr>
        <w:t>Se reforman el artículo 4; las fracciones III, V, XIII y XIV, del artículo 9; las fracciones I y II, del artículo 17; el artículo 22; el párrafo inicial del artículo 23; la fracción XXIV, del artículo 24; la fracción X y el párrafo final del artículo 29; el artículo 35; el párrafo inicial y la fracción IV, del artículo 37; los incisos c y d, de la fracción I, del artículo 42; los incisos a) y b), de la fracción I, del artículo 43; el artículo 44; el párrafo inicial del artículo 50; el artículo 64; el artículo 99 bis; el párrafo inicial del artículo 107; el párrafo inicial del artículo 108; el primer párrafo del artículo 114 bis; el último párrafo del artículo 116; la fracción VII, del artículo 117; el artículo 131-D; se corrige el orden consecutivo numérico de los artículos 131-C a 131-F, para ser 130-C a 130-F, derogándose los artículos 131-C, 131-D, 131-E y 131-F; se reforman los párrafos primero, segundo y cuarto del artículo 140; el párrafo inicial del artículo 147; el artículo 149; al último párrafo del artículo 154; la denominación del Capítulo II, del Título Décimo Primero; el primer párrafo del artículo 163; la fracción III, del artículo 164; el artículo 176; las fracciones III y VII, del artículo 178; el artículo 194; se adiciona un artículo 2 Bis; y se derogan las fracciones VIII, IX, X y XI, del artículo 24; y la fracción VI, del artículo 178</w:t>
      </w:r>
      <w:r>
        <w:rPr>
          <w:rStyle w:val="DefaultCar"/>
          <w:sz w:val="20"/>
          <w:szCs w:val="20"/>
        </w:rPr>
        <w:t xml:space="preserve"> por artículo Segundo del Decreto No. 1310, publicado en el Periódico Oficial “Tierra y Libertad” No. 5172 de fecha 2014/03/26. Vigencia 2014/03/27.</w:t>
      </w:r>
    </w:p>
    <w:p w:rsidR="00F16382" w:rsidRPr="00716960" w:rsidRDefault="00F16382" w:rsidP="00F16382">
      <w:pPr>
        <w:spacing w:after="0" w:line="240" w:lineRule="auto"/>
        <w:ind w:left="-993" w:right="-660"/>
        <w:jc w:val="both"/>
        <w:rPr>
          <w:rStyle w:val="DefaultCar"/>
          <w:sz w:val="20"/>
          <w:szCs w:val="20"/>
        </w:rPr>
      </w:pPr>
      <w:r w:rsidRPr="00716960">
        <w:rPr>
          <w:rStyle w:val="DefaultCar"/>
          <w:sz w:val="20"/>
          <w:szCs w:val="20"/>
        </w:rPr>
        <w:t>- Se reforman la fracción I del artículo 17; el inciso e) de la fracción I del artículo 47; los artículos 48; 72; 74; 75 y 77; la fracción IX del artículo 101; las fracciones I y II del artículo 104; la fracción II del artículo 107; los artículos 147, 159 y 171; el primer párrafo del artículo 172; las fracciones I y II del artículo 176; y el artículo 182; y se adicionan el inciso f) de la fracción I del artículo 47; las fracciones X, XI, XII y XIII del artículo 101; las fracciones III y IV del artículo 176; y se derogan la fracción III del artículo 104; y el artículo 199</w:t>
      </w:r>
      <w:r w:rsidRPr="00716960">
        <w:rPr>
          <w:sz w:val="20"/>
          <w:szCs w:val="20"/>
        </w:rPr>
        <w:t xml:space="preserve"> </w:t>
      </w:r>
      <w:r w:rsidRPr="00716960">
        <w:rPr>
          <w:rStyle w:val="DefaultCar"/>
          <w:sz w:val="20"/>
          <w:szCs w:val="20"/>
        </w:rPr>
        <w:t xml:space="preserve">por artículo NOVENO del Decreto No. 2048, publicado en el Periódico Oficial “Tierra y Libertad” No. 5243 Alcance de fecha 2014/12/10.  </w:t>
      </w:r>
    </w:p>
    <w:p w:rsidR="00F16382" w:rsidRDefault="00F16382" w:rsidP="00F16382">
      <w:pPr>
        <w:spacing w:after="0" w:line="240" w:lineRule="auto"/>
        <w:ind w:left="-993" w:right="-660"/>
        <w:jc w:val="both"/>
        <w:rPr>
          <w:rFonts w:ascii="Arial" w:hAnsi="Arial" w:cs="Arial"/>
          <w:sz w:val="20"/>
          <w:szCs w:val="20"/>
        </w:rPr>
      </w:pPr>
      <w:r w:rsidRPr="00F47E54">
        <w:rPr>
          <w:rFonts w:ascii="Arial" w:hAnsi="Arial" w:cs="Arial"/>
          <w:sz w:val="20"/>
          <w:szCs w:val="20"/>
        </w:rPr>
        <w:t>- Se reforman el primero y segundo párrafo, del artículo 110; primer párrafo y fracción VII y VIII, del artículo 111; al igual que el párrafo inicial y la fracción V, del artículo 114; así como se adicionan un segundo párrafo, al artículo 109 y una fracción VI, al artículo 114, recorriéndose en su orden la subsecuente para ser VII</w:t>
      </w:r>
      <w:r>
        <w:rPr>
          <w:rFonts w:ascii="Arial" w:hAnsi="Arial" w:cs="Arial"/>
          <w:sz w:val="20"/>
          <w:szCs w:val="20"/>
        </w:rPr>
        <w:t>, por artículo segundo del Decreto No. 2153, publicado en el Periódico Oficial “Tierra y Libertad” No. 5281, de fecha 2015/04/22. Vigencia: 2015/04/23.</w:t>
      </w:r>
    </w:p>
    <w:p w:rsidR="00F16382" w:rsidRDefault="00F16382" w:rsidP="00F16382">
      <w:pPr>
        <w:spacing w:after="0" w:line="240" w:lineRule="auto"/>
        <w:ind w:left="-851" w:right="-660"/>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lastRenderedPageBreak/>
        <w:t xml:space="preserve">- </w:t>
      </w:r>
      <w:r w:rsidRPr="006C1462">
        <w:rPr>
          <w:rFonts w:ascii="Arial" w:eastAsia="Times New Roman" w:hAnsi="Arial" w:cs="Arial"/>
          <w:bCs/>
          <w:sz w:val="20"/>
          <w:szCs w:val="20"/>
          <w:lang w:val="es-ES" w:eastAsia="es-ES"/>
        </w:rPr>
        <w:t>Se reforman los artículos 163 párrafo primero; 164, fracciones I, II y III; y 176 primer párrafo,</w:t>
      </w:r>
      <w:r>
        <w:rPr>
          <w:rFonts w:ascii="Arial" w:eastAsia="Times New Roman" w:hAnsi="Arial" w:cs="Arial"/>
          <w:bCs/>
          <w:sz w:val="20"/>
          <w:szCs w:val="20"/>
          <w:lang w:val="es-ES" w:eastAsia="es-ES"/>
        </w:rPr>
        <w:t xml:space="preserve"> por artículo primero del Decreto No. 583, publicado en el Periódico Oficial “Tierra y Libertad” No. 5401 de fecha 2016/06/01. Vigencia 2016/06/02.</w:t>
      </w:r>
    </w:p>
    <w:p w:rsidR="00F16382" w:rsidRDefault="00F16382" w:rsidP="00F16382">
      <w:pPr>
        <w:spacing w:after="0" w:line="240" w:lineRule="auto"/>
        <w:ind w:left="-851" w:right="-660"/>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xml:space="preserve">- Se </w:t>
      </w:r>
      <w:r w:rsidRPr="00077D71">
        <w:rPr>
          <w:rFonts w:ascii="Arial" w:eastAsia="Times New Roman" w:hAnsi="Arial" w:cs="Arial"/>
          <w:bCs/>
          <w:sz w:val="20"/>
          <w:szCs w:val="20"/>
          <w:lang w:val="es-ES" w:eastAsia="es-ES"/>
        </w:rPr>
        <w:t>reforman la fracción XXVIII del artículo 100 y la fracción XIII del artículo 101; y se adiciona un último párrafo al artículo 47</w:t>
      </w:r>
      <w:r>
        <w:rPr>
          <w:rFonts w:ascii="Arial" w:eastAsia="Times New Roman" w:hAnsi="Arial" w:cs="Arial"/>
          <w:bCs/>
          <w:sz w:val="20"/>
          <w:szCs w:val="20"/>
          <w:lang w:val="es-ES" w:eastAsia="es-ES"/>
        </w:rPr>
        <w:t xml:space="preserve">, </w:t>
      </w:r>
      <w:r w:rsidRPr="00077D71">
        <w:rPr>
          <w:rFonts w:ascii="Arial" w:eastAsia="Times New Roman" w:hAnsi="Arial" w:cs="Arial"/>
          <w:bCs/>
          <w:sz w:val="20"/>
          <w:szCs w:val="20"/>
          <w:lang w:val="es-ES" w:eastAsia="es-ES"/>
        </w:rPr>
        <w:t xml:space="preserve">por el artículo </w:t>
      </w:r>
      <w:r>
        <w:rPr>
          <w:rFonts w:ascii="Arial" w:eastAsia="Times New Roman" w:hAnsi="Arial" w:cs="Arial"/>
          <w:bCs/>
          <w:sz w:val="20"/>
          <w:szCs w:val="20"/>
          <w:lang w:val="es-ES" w:eastAsia="es-ES"/>
        </w:rPr>
        <w:t>tercero</w:t>
      </w:r>
      <w:r w:rsidRPr="00077D71">
        <w:rPr>
          <w:rFonts w:ascii="Arial" w:eastAsia="Times New Roman" w:hAnsi="Arial" w:cs="Arial"/>
          <w:bCs/>
          <w:sz w:val="20"/>
          <w:szCs w:val="20"/>
          <w:lang w:val="es-ES" w:eastAsia="es-ES"/>
        </w:rPr>
        <w:t xml:space="preserve"> del Decreto No. 1818 publicado en el Periódico Oficial “Tierra y Libertad” No. 5568 de</w:t>
      </w:r>
      <w:r>
        <w:rPr>
          <w:rFonts w:ascii="Arial" w:eastAsia="Times New Roman" w:hAnsi="Arial" w:cs="Arial"/>
          <w:bCs/>
          <w:sz w:val="20"/>
          <w:szCs w:val="20"/>
          <w:lang w:val="es-ES" w:eastAsia="es-ES"/>
        </w:rPr>
        <w:t xml:space="preserve"> fecha 2018/01/10. Vigencia 2018/01</w:t>
      </w:r>
      <w:r w:rsidRPr="00077D71">
        <w:rPr>
          <w:rFonts w:ascii="Arial" w:eastAsia="Times New Roman" w:hAnsi="Arial" w:cs="Arial"/>
          <w:bCs/>
          <w:sz w:val="20"/>
          <w:szCs w:val="20"/>
          <w:lang w:val="es-ES" w:eastAsia="es-ES"/>
        </w:rPr>
        <w:t>/11</w:t>
      </w:r>
      <w:r>
        <w:rPr>
          <w:rFonts w:ascii="Arial" w:eastAsia="Times New Roman" w:hAnsi="Arial" w:cs="Arial"/>
          <w:bCs/>
          <w:sz w:val="20"/>
          <w:szCs w:val="20"/>
          <w:lang w:val="es-ES" w:eastAsia="es-ES"/>
        </w:rPr>
        <w:t>.</w:t>
      </w:r>
    </w:p>
    <w:p w:rsidR="00F16382" w:rsidRDefault="00F16382" w:rsidP="00F16382">
      <w:pPr>
        <w:spacing w:after="0" w:line="240" w:lineRule="auto"/>
        <w:ind w:left="-851" w:right="-660"/>
        <w:jc w:val="both"/>
        <w:rPr>
          <w:rFonts w:ascii="Arial" w:hAnsi="Arial" w:cs="Arial"/>
          <w:sz w:val="20"/>
          <w:szCs w:val="20"/>
        </w:rPr>
      </w:pPr>
      <w:r>
        <w:rPr>
          <w:rFonts w:ascii="Arial" w:eastAsia="Times New Roman" w:hAnsi="Arial" w:cs="Arial"/>
          <w:bCs/>
          <w:sz w:val="20"/>
          <w:szCs w:val="20"/>
          <w:lang w:val="es-ES" w:eastAsia="es-ES"/>
        </w:rPr>
        <w:t xml:space="preserve">- Se reforma la fracción XX del artículo 4, el párrafo inicial de la fracción II del artículo 17, los artículos 176, 178 y194 y se deroga el inciso i) de la fracción II del artículo 17, </w:t>
      </w:r>
      <w:r>
        <w:rPr>
          <w:rFonts w:ascii="Arial" w:hAnsi="Arial" w:cs="Arial"/>
          <w:sz w:val="20"/>
          <w:szCs w:val="20"/>
        </w:rPr>
        <w:t>por artículo segundo del Decreto No. 3447, publicado en el Periódico Oficial “Tierra y Libertad” No. 5628, de fecha 2018/08/30. Vigencia 2018/08/31.</w:t>
      </w:r>
    </w:p>
    <w:p w:rsidR="00F16382" w:rsidRDefault="00F16382" w:rsidP="00F16382">
      <w:pPr>
        <w:spacing w:after="0" w:line="240" w:lineRule="auto"/>
        <w:ind w:left="-851" w:right="-660"/>
        <w:jc w:val="both"/>
        <w:rPr>
          <w:rFonts w:ascii="Arial" w:hAnsi="Arial" w:cs="Arial"/>
          <w:sz w:val="20"/>
          <w:szCs w:val="20"/>
        </w:rPr>
      </w:pPr>
      <w:r>
        <w:rPr>
          <w:rFonts w:ascii="Arial" w:hAnsi="Arial" w:cs="Arial"/>
          <w:sz w:val="20"/>
          <w:szCs w:val="20"/>
        </w:rPr>
        <w:t>-</w:t>
      </w:r>
      <w:r w:rsidRPr="00841C58">
        <w:t xml:space="preserve"> </w:t>
      </w:r>
      <w:r w:rsidRPr="00841C58">
        <w:rPr>
          <w:rFonts w:ascii="Arial" w:hAnsi="Arial" w:cs="Arial"/>
          <w:sz w:val="20"/>
          <w:szCs w:val="20"/>
        </w:rPr>
        <w:t>Se reforma el artículo 2 Bis; se adiciona un inciso j) a la fracción I del artículo 7; se reforma el inciso o) y se adiciona el inciso p) a la fracción I del artículo 17; se reforma el artículo 127; se reforman las fracciones XII y XIII y se adiciona la fracción XIV del artículo 147;</w:t>
      </w:r>
      <w:r>
        <w:rPr>
          <w:rFonts w:ascii="Arial" w:hAnsi="Arial" w:cs="Arial"/>
          <w:sz w:val="20"/>
          <w:szCs w:val="20"/>
        </w:rPr>
        <w:t xml:space="preserve"> por artículo segundo del Decreto No.697 publicado en el Periódico Oficial “Tierra y Libertad” No. 5853, de fecha 2020/08/12. Vigencia: 2020/08/12.</w:t>
      </w:r>
    </w:p>
    <w:p w:rsidR="009051FF" w:rsidRDefault="00F16382" w:rsidP="00F16382">
      <w:pPr>
        <w:spacing w:after="0" w:line="240" w:lineRule="auto"/>
        <w:ind w:left="-851" w:right="-660"/>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xml:space="preserve">- </w:t>
      </w:r>
      <w:r w:rsidRPr="006C095C">
        <w:rPr>
          <w:rFonts w:ascii="Arial" w:eastAsia="Times New Roman" w:hAnsi="Arial" w:cs="Arial"/>
          <w:bCs/>
          <w:sz w:val="20"/>
          <w:szCs w:val="20"/>
          <w:lang w:val="es-ES" w:eastAsia="es-ES"/>
        </w:rPr>
        <w:t>Se reforman el artículo 2 Bis, las fracciones XVII, XXII y XXVI del artículo 4, la fracción I del artículo 7, el artículo 9, el párrafo tercero del artículo 13, la fracción I del artículo 17, el párrafo segundo del artículo 22, la fracción XXIV del artículo 24, el inciso b) de la fracción I del artículo 42, el inciso a) de la fracción I del artículo 43, el artículo 44, el párrafo primero del artículo 50, el párrafo primero del artículo 59, los artículos 64 y 99 Bis, el párrafo primero del artículo 107, la fracción VI del artículo 114, el párrafo tercero del artículo 116, los párrafos primero y cuarto del artículo 140, el párrafo primero del artículo 147, el artículo 149, el párrafo segundo del artículo 154, el párrafo primero del artículo 163, la fracción III del artículo 164, el párrafo primero de artículo 176, y el párrafo primero de artículo 194; y se derogan las fracciones IX y X del artículo 4, y el inciso c) de la fracción I del artículo 42</w:t>
      </w:r>
      <w:r>
        <w:rPr>
          <w:rFonts w:ascii="Arial" w:eastAsia="Times New Roman" w:hAnsi="Arial" w:cs="Arial"/>
          <w:bCs/>
          <w:sz w:val="20"/>
          <w:szCs w:val="20"/>
          <w:lang w:val="es-ES" w:eastAsia="es-ES"/>
        </w:rPr>
        <w:t xml:space="preserve"> del presente ordenamiento, por ARTÍCULO SEGUNDO dispositivo del Decreto No. 05, publicado en el Periódico Oficial “Tierra y Libertad” número 6349, de fecha 2024/09/30. Vigencia: 2024/09/30. </w:t>
      </w:r>
      <w:r w:rsidRPr="006C095C">
        <w:rPr>
          <w:rFonts w:ascii="Arial" w:eastAsia="Times New Roman" w:hAnsi="Arial" w:cs="Arial"/>
          <w:bCs/>
          <w:sz w:val="20"/>
          <w:szCs w:val="20"/>
          <w:lang w:val="es-ES" w:eastAsia="es-ES"/>
        </w:rPr>
        <w:t xml:space="preserve">Podrá consultar la publicación oficial en la siguiente liga: </w:t>
      </w:r>
      <w:hyperlink r:id="rId8" w:history="1">
        <w:r w:rsidRPr="0082371B">
          <w:rPr>
            <w:rStyle w:val="Hipervnculo"/>
            <w:rFonts w:ascii="Arial" w:eastAsia="Times New Roman" w:hAnsi="Arial" w:cs="Arial"/>
            <w:bCs/>
            <w:sz w:val="20"/>
            <w:szCs w:val="20"/>
            <w:lang w:val="es-ES" w:eastAsia="es-ES"/>
          </w:rPr>
          <w:t>http://periodico.morelos.gob.mx/obtenerPDF/2024/6349.pdf</w:t>
        </w:r>
      </w:hyperlink>
    </w:p>
    <w:p w:rsidR="003E2CC0" w:rsidRDefault="003E2CC0" w:rsidP="003E2CC0">
      <w:pPr>
        <w:spacing w:after="0" w:line="240" w:lineRule="auto"/>
        <w:ind w:left="-851" w:right="-660"/>
        <w:jc w:val="both"/>
        <w:rPr>
          <w:rFonts w:ascii="Arial" w:hAnsi="Arial" w:cs="Arial"/>
          <w:sz w:val="20"/>
          <w:szCs w:val="20"/>
        </w:rPr>
      </w:pPr>
      <w:r w:rsidRPr="00641C9B">
        <w:rPr>
          <w:rFonts w:ascii="Arial" w:eastAsia="Times New Roman" w:hAnsi="Arial" w:cs="Arial"/>
          <w:bCs/>
          <w:sz w:val="20"/>
          <w:szCs w:val="20"/>
          <w:lang w:val="es-ES" w:eastAsia="es-ES"/>
        </w:rPr>
        <w:t xml:space="preserve">- Se reforma el artículo 69 del presente ordenamiento, por ARTÍCULO ÚNICO del </w:t>
      </w:r>
      <w:r w:rsidR="005C140E" w:rsidRPr="00641C9B">
        <w:rPr>
          <w:rFonts w:ascii="Arial" w:eastAsia="Times New Roman" w:hAnsi="Arial" w:cs="Arial"/>
          <w:bCs/>
          <w:sz w:val="20"/>
          <w:szCs w:val="20"/>
          <w:lang w:val="es-ES" w:eastAsia="es-ES"/>
        </w:rPr>
        <w:t xml:space="preserve">Decreto </w:t>
      </w:r>
      <w:r w:rsidR="005C140E">
        <w:rPr>
          <w:rFonts w:ascii="Arial" w:eastAsia="Times New Roman" w:hAnsi="Arial" w:cs="Arial"/>
          <w:bCs/>
          <w:sz w:val="20"/>
          <w:szCs w:val="20"/>
          <w:lang w:val="es-ES" w:eastAsia="es-ES"/>
        </w:rPr>
        <w:t>No.</w:t>
      </w:r>
      <w:r w:rsidR="005C140E" w:rsidRPr="00641C9B">
        <w:rPr>
          <w:rFonts w:ascii="Arial" w:eastAsia="Times New Roman" w:hAnsi="Arial" w:cs="Arial"/>
          <w:bCs/>
          <w:sz w:val="20"/>
          <w:szCs w:val="20"/>
          <w:lang w:val="es-ES" w:eastAsia="es-ES"/>
        </w:rPr>
        <w:t xml:space="preserve"> 18</w:t>
      </w:r>
      <w:r w:rsidRPr="00641C9B">
        <w:rPr>
          <w:rFonts w:ascii="Arial" w:eastAsia="Times New Roman" w:hAnsi="Arial" w:cs="Arial"/>
          <w:bCs/>
          <w:sz w:val="20"/>
          <w:szCs w:val="20"/>
          <w:lang w:val="es-ES" w:eastAsia="es-ES"/>
        </w:rPr>
        <w:t>,</w:t>
      </w:r>
      <w:r w:rsidRPr="00641C9B">
        <w:rPr>
          <w:rFonts w:ascii="Arial" w:hAnsi="Arial" w:cs="Arial"/>
          <w:sz w:val="20"/>
          <w:szCs w:val="20"/>
        </w:rPr>
        <w:t xml:space="preserve"> publicado en el Periódico Oficial “Tierra y Libertad”, número 6376, de fecha 2024/12/11. Vigencia: 2024/12/12. </w:t>
      </w:r>
      <w:r w:rsidRPr="00641C9B">
        <w:rPr>
          <w:rFonts w:ascii="Arial" w:hAnsi="Arial" w:cs="Arial"/>
          <w:color w:val="000000"/>
          <w:sz w:val="20"/>
          <w:szCs w:val="20"/>
        </w:rPr>
        <w:t xml:space="preserve">Podrá consultar la publicación oficial en la siguiente liga: </w:t>
      </w:r>
      <w:hyperlink r:id="rId9" w:history="1">
        <w:r w:rsidRPr="00451B61">
          <w:rPr>
            <w:rStyle w:val="Hipervnculo"/>
            <w:rFonts w:ascii="Arial" w:hAnsi="Arial" w:cs="Arial"/>
            <w:sz w:val="20"/>
            <w:szCs w:val="20"/>
          </w:rPr>
          <w:t>http://periodico.morelos.gob.mx/obtenerPDF/2024/6376.pdf</w:t>
        </w:r>
      </w:hyperlink>
    </w:p>
    <w:p w:rsidR="003E2CC0" w:rsidRPr="00641C9B" w:rsidRDefault="003E2CC0" w:rsidP="003E2CC0">
      <w:pPr>
        <w:spacing w:after="0" w:line="240" w:lineRule="auto"/>
        <w:ind w:left="-851" w:right="-660"/>
        <w:jc w:val="both"/>
        <w:rPr>
          <w:rFonts w:ascii="Arial" w:hAnsi="Arial" w:cs="Arial"/>
          <w:color w:val="000000"/>
          <w:sz w:val="20"/>
          <w:szCs w:val="20"/>
        </w:rPr>
      </w:pPr>
    </w:p>
    <w:p w:rsidR="003E2CC0" w:rsidRPr="00F16382" w:rsidRDefault="003E2CC0" w:rsidP="00F16382">
      <w:pPr>
        <w:spacing w:after="0" w:line="240" w:lineRule="auto"/>
        <w:ind w:left="-851" w:right="-660"/>
        <w:jc w:val="both"/>
        <w:rPr>
          <w:rFonts w:ascii="Arial" w:eastAsia="Times New Roman" w:hAnsi="Arial" w:cs="Arial"/>
          <w:bCs/>
          <w:sz w:val="20"/>
          <w:szCs w:val="20"/>
          <w:lang w:val="es-ES" w:eastAsia="es-ES"/>
        </w:rPr>
      </w:pPr>
    </w:p>
    <w:p w:rsidR="009143FF" w:rsidRPr="00EC537C" w:rsidRDefault="009051FF" w:rsidP="009143FF">
      <w:pPr>
        <w:tabs>
          <w:tab w:val="left" w:pos="1014"/>
        </w:tabs>
        <w:spacing w:after="0" w:line="240" w:lineRule="auto"/>
        <w:jc w:val="both"/>
        <w:rPr>
          <w:rFonts w:ascii="Arial" w:eastAsia="Times New Roman" w:hAnsi="Arial" w:cs="Arial"/>
          <w:sz w:val="24"/>
          <w:szCs w:val="24"/>
          <w:lang w:eastAsia="es-ES"/>
        </w:rPr>
      </w:pPr>
      <w:r>
        <w:rPr>
          <w:rFonts w:ascii="Arial" w:hAnsi="Arial" w:cs="Arial"/>
          <w:sz w:val="24"/>
          <w:szCs w:val="24"/>
        </w:rPr>
        <w:br w:type="page"/>
      </w:r>
      <w:r w:rsidR="009143FF" w:rsidRPr="00EC537C">
        <w:rPr>
          <w:rFonts w:ascii="Arial" w:eastAsia="Times New Roman" w:hAnsi="Arial" w:cs="Arial"/>
          <w:sz w:val="24"/>
          <w:szCs w:val="24"/>
          <w:lang w:eastAsia="es-ES"/>
        </w:rPr>
        <w:lastRenderedPageBreak/>
        <w:t>MTRO. MARCO ANTONIO ADAME CASTILLO, GOBERNADOR CONSTITUCIONAL DEL ESTADO LIBRE Y SOBERANO DE MORELOS A SUS HABITANTES SABED:</w:t>
      </w:r>
    </w:p>
    <w:p w:rsidR="009143FF" w:rsidRPr="00EC537C" w:rsidRDefault="009143FF" w:rsidP="009143FF">
      <w:pPr>
        <w:tabs>
          <w:tab w:val="left" w:pos="1014"/>
        </w:tabs>
        <w:spacing w:after="0" w:line="240" w:lineRule="auto"/>
        <w:jc w:val="both"/>
        <w:rPr>
          <w:rFonts w:ascii="Arial" w:eastAsia="Times New Roman" w:hAnsi="Arial" w:cs="Arial"/>
          <w:sz w:val="24"/>
          <w:szCs w:val="24"/>
          <w:lang w:eastAsia="es-ES"/>
        </w:rPr>
      </w:pPr>
      <w:r w:rsidRPr="00EC537C">
        <w:rPr>
          <w:rFonts w:ascii="Arial" w:eastAsia="Times New Roman" w:hAnsi="Arial" w:cs="Arial"/>
          <w:sz w:val="24"/>
          <w:szCs w:val="24"/>
          <w:lang w:eastAsia="es-ES"/>
        </w:rPr>
        <w:t>Que el Congreso del Estado se ha servido enviarme para su promulgación lo siguiente:</w:t>
      </w:r>
    </w:p>
    <w:p w:rsidR="009143FF" w:rsidRPr="00EC537C" w:rsidRDefault="009143FF" w:rsidP="009143FF">
      <w:pPr>
        <w:tabs>
          <w:tab w:val="left" w:pos="1014"/>
        </w:tabs>
        <w:spacing w:after="0" w:line="240" w:lineRule="auto"/>
        <w:rPr>
          <w:rFonts w:ascii="Arial" w:eastAsia="Times New Roman" w:hAnsi="Arial" w:cs="Arial"/>
          <w:sz w:val="24"/>
          <w:szCs w:val="24"/>
          <w:lang w:eastAsia="es-ES"/>
        </w:rPr>
      </w:pPr>
    </w:p>
    <w:p w:rsidR="009143FF" w:rsidRPr="00344AE8" w:rsidRDefault="009143FF" w:rsidP="009143FF">
      <w:pPr>
        <w:pStyle w:val="Textoindependiente"/>
        <w:tabs>
          <w:tab w:val="clear" w:pos="6739"/>
        </w:tabs>
        <w:rPr>
          <w:rFonts w:cs="Arial"/>
          <w:lang w:val="es-MX"/>
        </w:rPr>
      </w:pPr>
      <w:r w:rsidRPr="00344AE8">
        <w:rPr>
          <w:rFonts w:cs="Arial"/>
          <w:lang w:val="es-MX"/>
        </w:rPr>
        <w:t>LA QUINCUAGÉSIMA LEGISLATURA DEL CONGRESO DEL ESTADO LIBRE Y SOBERANO DE MORELOS, EN EJERCICIO DE LAS FACULTADES QUE LE OTORGA EL ARTÍCULO 40, FRACCIÓN II, DE LA CONSTITUCIÓN POLÍTICA LOCAL, Y, CON LOS SIGUIENTES:</w:t>
      </w:r>
    </w:p>
    <w:p w:rsidR="009143FF" w:rsidRDefault="009143FF" w:rsidP="009143FF">
      <w:pPr>
        <w:spacing w:after="0" w:line="240" w:lineRule="auto"/>
        <w:jc w:val="both"/>
        <w:rPr>
          <w:rFonts w:ascii="Arial" w:eastAsia="Times New Roman" w:hAnsi="Arial" w:cs="Arial"/>
          <w:sz w:val="24"/>
          <w:szCs w:val="24"/>
          <w:lang w:eastAsia="es-ES"/>
        </w:rPr>
      </w:pPr>
    </w:p>
    <w:p w:rsidR="009143FF" w:rsidRDefault="009143FF" w:rsidP="009143FF">
      <w:pPr>
        <w:spacing w:after="0" w:line="240" w:lineRule="auto"/>
        <w:jc w:val="center"/>
        <w:rPr>
          <w:rFonts w:ascii="Arial" w:eastAsia="Times New Roman" w:hAnsi="Arial" w:cs="Arial"/>
          <w:sz w:val="24"/>
          <w:szCs w:val="24"/>
          <w:lang w:eastAsia="es-ES"/>
        </w:rPr>
      </w:pPr>
      <w:r w:rsidRPr="00EC537C">
        <w:rPr>
          <w:rFonts w:ascii="Arial" w:eastAsia="Times New Roman" w:hAnsi="Arial" w:cs="Arial"/>
          <w:sz w:val="24"/>
          <w:szCs w:val="24"/>
          <w:lang w:eastAsia="es-ES"/>
        </w:rPr>
        <w:t>I. Antecedentes de la Iniciativa</w:t>
      </w:r>
    </w:p>
    <w:p w:rsidR="009143FF" w:rsidRPr="00EC537C" w:rsidRDefault="009143FF" w:rsidP="009143FF">
      <w:pPr>
        <w:spacing w:after="0" w:line="240" w:lineRule="auto"/>
        <w:jc w:val="both"/>
        <w:rPr>
          <w:rFonts w:ascii="Arial" w:eastAsia="Times New Roman" w:hAnsi="Arial" w:cs="Arial"/>
          <w:sz w:val="24"/>
          <w:szCs w:val="24"/>
          <w:lang w:eastAsia="es-ES"/>
        </w:rPr>
      </w:pPr>
    </w:p>
    <w:p w:rsidR="009143FF" w:rsidRDefault="009143FF" w:rsidP="009143FF">
      <w:pPr>
        <w:spacing w:after="0" w:line="240" w:lineRule="auto"/>
        <w:jc w:val="both"/>
        <w:rPr>
          <w:rFonts w:ascii="Arial" w:eastAsia="Times New Roman" w:hAnsi="Arial" w:cs="Arial"/>
          <w:sz w:val="24"/>
          <w:szCs w:val="24"/>
          <w:lang w:eastAsia="es-ES"/>
        </w:rPr>
      </w:pPr>
      <w:r w:rsidRPr="00EC537C">
        <w:rPr>
          <w:rFonts w:ascii="Arial" w:eastAsia="Times New Roman" w:hAnsi="Arial" w:cs="Arial"/>
          <w:sz w:val="24"/>
          <w:szCs w:val="24"/>
          <w:lang w:eastAsia="es-ES"/>
        </w:rPr>
        <w:t xml:space="preserve">Con fecha 17 de diciembre del año 2007 fue turnado a las comisiones unidas de Puntos Constitucionales y Legislación y de Seguridad Pública y Protección Civil, el Proyecto con iniciativa de ley del Sistema Estatal de Seguridad Pública de Morelos, presentada por el Diputado JESUS MARTÍNEZ DORANTES, en representación de los diputados integrantes de </w:t>
      </w:r>
      <w:smartTag w:uri="urn:schemas-microsoft-com:office:smarttags" w:element="PersonName">
        <w:smartTagPr>
          <w:attr w:name="ProductID" w:val="la Comisi￳n"/>
        </w:smartTagPr>
        <w:r w:rsidRPr="00EC537C">
          <w:rPr>
            <w:rFonts w:ascii="Arial" w:eastAsia="Times New Roman" w:hAnsi="Arial" w:cs="Arial"/>
            <w:sz w:val="24"/>
            <w:szCs w:val="24"/>
            <w:lang w:eastAsia="es-ES"/>
          </w:rPr>
          <w:t>la Comisión</w:t>
        </w:r>
      </w:smartTag>
      <w:r w:rsidRPr="00EC537C">
        <w:rPr>
          <w:rFonts w:ascii="Arial" w:eastAsia="Times New Roman" w:hAnsi="Arial" w:cs="Arial"/>
          <w:sz w:val="24"/>
          <w:szCs w:val="24"/>
          <w:lang w:eastAsia="es-ES"/>
        </w:rPr>
        <w:t xml:space="preserve"> de Seguridad Pública y Protección Civil, para su análisis y dictamen correspondiente, mismo que existiendo el quórum legal fue tratado en comisiones unidas en fecha 26 de junio del año 2009; con fecha 02 de Enero del 2009, se publicó en el Diario Oficial de </w:t>
      </w:r>
      <w:smartTag w:uri="urn:schemas-microsoft-com:office:smarttags" w:element="PersonName">
        <w:smartTagPr>
          <w:attr w:name="ProductID" w:val="la Federaci￳n"/>
        </w:smartTagPr>
        <w:r w:rsidRPr="00EC537C">
          <w:rPr>
            <w:rFonts w:ascii="Arial" w:eastAsia="Times New Roman" w:hAnsi="Arial" w:cs="Arial"/>
            <w:sz w:val="24"/>
            <w:szCs w:val="24"/>
            <w:lang w:eastAsia="es-ES"/>
          </w:rPr>
          <w:t>la Federación</w:t>
        </w:r>
      </w:smartTag>
      <w:r w:rsidRPr="00EC537C">
        <w:rPr>
          <w:rFonts w:ascii="Arial" w:eastAsia="Times New Roman" w:hAnsi="Arial" w:cs="Arial"/>
          <w:sz w:val="24"/>
          <w:szCs w:val="24"/>
          <w:lang w:eastAsia="es-ES"/>
        </w:rPr>
        <w:t xml:space="preserve">, decreto por el que se expide </w:t>
      </w:r>
      <w:smartTag w:uri="urn:schemas-microsoft-com:office:smarttags" w:element="PersonName">
        <w:smartTagPr>
          <w:attr w:name="ProductID" w:val="La Ley General"/>
        </w:smartTagPr>
        <w:r w:rsidRPr="00EC537C">
          <w:rPr>
            <w:rFonts w:ascii="Arial" w:eastAsia="Times New Roman" w:hAnsi="Arial" w:cs="Arial"/>
            <w:sz w:val="24"/>
            <w:szCs w:val="24"/>
            <w:lang w:eastAsia="es-ES"/>
          </w:rPr>
          <w:t>la Ley General</w:t>
        </w:r>
      </w:smartTag>
      <w:r w:rsidRPr="00EC537C">
        <w:rPr>
          <w:rFonts w:ascii="Arial" w:eastAsia="Times New Roman" w:hAnsi="Arial" w:cs="Arial"/>
          <w:sz w:val="24"/>
          <w:szCs w:val="24"/>
          <w:lang w:eastAsia="es-ES"/>
        </w:rPr>
        <w:t xml:space="preserve"> del Sistema Nacional de Seguridad Pública, misma que abrogó </w:t>
      </w:r>
      <w:smartTag w:uri="urn:schemas-microsoft-com:office:smarttags" w:element="PersonName">
        <w:smartTagPr>
          <w:attr w:name="ProductID" w:val="La Ley General"/>
        </w:smartTagPr>
        <w:r w:rsidRPr="00EC537C">
          <w:rPr>
            <w:rFonts w:ascii="Arial" w:eastAsia="Times New Roman" w:hAnsi="Arial" w:cs="Arial"/>
            <w:sz w:val="24"/>
            <w:szCs w:val="24"/>
            <w:lang w:eastAsia="es-ES"/>
          </w:rPr>
          <w:t>la Ley General</w:t>
        </w:r>
      </w:smartTag>
      <w:r w:rsidRPr="00EC537C">
        <w:rPr>
          <w:rFonts w:ascii="Arial" w:eastAsia="Times New Roman" w:hAnsi="Arial" w:cs="Arial"/>
          <w:sz w:val="24"/>
          <w:szCs w:val="24"/>
          <w:lang w:eastAsia="es-ES"/>
        </w:rPr>
        <w:t xml:space="preserve"> que Establece las Bases de Coordinación del Sistema Nacional de Seguridad Pública y en nuestro Estado, el proyecto de dictamen que reforma </w:t>
      </w:r>
      <w:smartTag w:uri="urn:schemas-microsoft-com:office:smarttags" w:element="PersonName">
        <w:smartTagPr>
          <w:attr w:name="ProductID" w:val="la Ley"/>
        </w:smartTagPr>
        <w:r w:rsidRPr="00EC537C">
          <w:rPr>
            <w:rFonts w:ascii="Arial" w:eastAsia="Times New Roman" w:hAnsi="Arial" w:cs="Arial"/>
            <w:sz w:val="24"/>
            <w:szCs w:val="24"/>
            <w:lang w:eastAsia="es-ES"/>
          </w:rPr>
          <w:t>la Ley</w:t>
        </w:r>
      </w:smartTag>
      <w:r w:rsidRPr="00EC537C">
        <w:rPr>
          <w:rFonts w:ascii="Arial" w:eastAsia="Times New Roman" w:hAnsi="Arial" w:cs="Arial"/>
          <w:sz w:val="24"/>
          <w:szCs w:val="24"/>
          <w:lang w:eastAsia="es-ES"/>
        </w:rPr>
        <w:t xml:space="preserve"> del Sistema Estatal de Seguridad Pública de Morelos, fue presentada ante el Pleno del Congreso el pasado 13 de Diciembre del 2007, y en esa misma sesión se turna a las comisiones unidas de Seguridad Pública y Protección Civil y Puntos Constitucionales, para el dictamen correspondiente. </w:t>
      </w:r>
    </w:p>
    <w:p w:rsidR="009143FF" w:rsidRPr="00344AE8" w:rsidRDefault="009143FF" w:rsidP="009143FF">
      <w:pPr>
        <w:spacing w:after="0" w:line="240" w:lineRule="auto"/>
        <w:jc w:val="both"/>
        <w:rPr>
          <w:rFonts w:ascii="Arial" w:eastAsia="Times New Roman" w:hAnsi="Arial" w:cs="Arial"/>
          <w:sz w:val="24"/>
          <w:szCs w:val="24"/>
          <w:lang w:eastAsia="es-ES"/>
        </w:rPr>
      </w:pPr>
    </w:p>
    <w:p w:rsidR="009143FF" w:rsidRPr="00344AE8" w:rsidRDefault="009143FF" w:rsidP="009143FF">
      <w:pPr>
        <w:spacing w:after="0" w:line="240" w:lineRule="auto"/>
        <w:jc w:val="center"/>
        <w:rPr>
          <w:rFonts w:ascii="Arial" w:eastAsia="Times New Roman" w:hAnsi="Arial" w:cs="Arial"/>
          <w:sz w:val="24"/>
          <w:szCs w:val="24"/>
          <w:lang w:eastAsia="es-ES"/>
        </w:rPr>
      </w:pPr>
      <w:r w:rsidRPr="00344AE8">
        <w:rPr>
          <w:rFonts w:ascii="Arial" w:eastAsia="Times New Roman" w:hAnsi="Arial" w:cs="Arial"/>
          <w:bCs/>
          <w:sz w:val="24"/>
          <w:szCs w:val="24"/>
          <w:lang w:eastAsia="es-ES"/>
        </w:rPr>
        <w:t xml:space="preserve">II. Materia </w:t>
      </w:r>
      <w:r w:rsidRPr="00344AE8">
        <w:rPr>
          <w:rFonts w:ascii="Arial" w:eastAsia="Times New Roman" w:hAnsi="Arial" w:cs="Arial"/>
          <w:sz w:val="24"/>
          <w:szCs w:val="24"/>
          <w:lang w:eastAsia="es-ES"/>
        </w:rPr>
        <w:t>de la Iniciativa</w:t>
      </w:r>
    </w:p>
    <w:p w:rsidR="009143FF" w:rsidRPr="00344AE8" w:rsidRDefault="009143FF" w:rsidP="009143FF">
      <w:pPr>
        <w:spacing w:after="0" w:line="240" w:lineRule="auto"/>
        <w:jc w:val="both"/>
        <w:rPr>
          <w:rFonts w:ascii="Arial" w:eastAsia="Times New Roman" w:hAnsi="Arial" w:cs="Arial"/>
          <w:bCs/>
          <w:sz w:val="24"/>
          <w:szCs w:val="24"/>
          <w:lang w:eastAsia="es-ES"/>
        </w:rPr>
      </w:pPr>
    </w:p>
    <w:p w:rsidR="009143FF" w:rsidRPr="00344AE8" w:rsidRDefault="009143FF" w:rsidP="009143FF">
      <w:pPr>
        <w:spacing w:after="0" w:line="240" w:lineRule="auto"/>
        <w:jc w:val="both"/>
        <w:rPr>
          <w:rFonts w:ascii="Arial" w:eastAsia="Times New Roman" w:hAnsi="Arial" w:cs="Arial"/>
          <w:sz w:val="24"/>
          <w:szCs w:val="24"/>
          <w:lang w:eastAsia="es-ES"/>
        </w:rPr>
      </w:pPr>
      <w:r w:rsidRPr="00344AE8">
        <w:rPr>
          <w:rFonts w:ascii="Arial" w:eastAsia="Times New Roman" w:hAnsi="Arial" w:cs="Arial"/>
          <w:sz w:val="24"/>
          <w:szCs w:val="24"/>
          <w:lang w:eastAsia="es-ES"/>
        </w:rPr>
        <w:t xml:space="preserve">El Dictamen de ley, tiene como finalidad abrogar la Ley del Sistema Integral de Seguridad Pública del Estado de Morelos, y con ello la creación de la Ley del Sistema Estatal de Seguridad Pública de Morelos, sin embargo, con el dictamen </w:t>
      </w:r>
      <w:r w:rsidRPr="00344AE8">
        <w:rPr>
          <w:rFonts w:ascii="Arial" w:eastAsia="Times New Roman" w:hAnsi="Arial" w:cs="Arial"/>
          <w:sz w:val="24"/>
          <w:szCs w:val="24"/>
          <w:lang w:eastAsia="es-ES"/>
        </w:rPr>
        <w:lastRenderedPageBreak/>
        <w:t xml:space="preserve">se pretende cambiar el nombre de la ley en comento, denominándola Ley del Sistema de Seguridad Pública del Estado de Morelos, apegándose a los principios constitucionales y a la Ley General del Sistema Nacional de Seguridad Pública, cuyo objetivo es regular la integración, organización y funcionamiento del Sistema Estatal de Seguridad Pública, estableciendo con ello las competencias y bases de coordinación entre el Estado y los Municipios y entre éstos con la Federación, los Estados de la República y el Distrito Federal. </w:t>
      </w:r>
    </w:p>
    <w:p w:rsidR="009143FF" w:rsidRPr="00344AE8" w:rsidRDefault="009143FF" w:rsidP="009143FF">
      <w:pPr>
        <w:spacing w:after="0" w:line="240" w:lineRule="auto"/>
        <w:jc w:val="both"/>
        <w:rPr>
          <w:rFonts w:ascii="Arial" w:eastAsia="Times New Roman" w:hAnsi="Arial" w:cs="Arial"/>
          <w:bCs/>
          <w:sz w:val="24"/>
          <w:szCs w:val="24"/>
          <w:lang w:eastAsia="es-ES"/>
        </w:rPr>
      </w:pPr>
    </w:p>
    <w:p w:rsidR="009143FF" w:rsidRPr="00344AE8" w:rsidRDefault="009143FF" w:rsidP="009143FF">
      <w:pPr>
        <w:spacing w:after="0" w:line="240" w:lineRule="auto"/>
        <w:jc w:val="center"/>
        <w:rPr>
          <w:rFonts w:ascii="Arial" w:eastAsia="Times New Roman" w:hAnsi="Arial" w:cs="Arial"/>
          <w:sz w:val="24"/>
          <w:szCs w:val="24"/>
          <w:lang w:eastAsia="es-ES"/>
        </w:rPr>
      </w:pPr>
      <w:r w:rsidRPr="00344AE8">
        <w:rPr>
          <w:rFonts w:ascii="Arial" w:eastAsia="Times New Roman" w:hAnsi="Arial" w:cs="Arial"/>
          <w:bCs/>
          <w:sz w:val="24"/>
          <w:szCs w:val="24"/>
          <w:lang w:eastAsia="es-ES"/>
        </w:rPr>
        <w:t xml:space="preserve">III. Valoración </w:t>
      </w:r>
      <w:r w:rsidRPr="00344AE8">
        <w:rPr>
          <w:rFonts w:ascii="Arial" w:eastAsia="Times New Roman" w:hAnsi="Arial" w:cs="Arial"/>
          <w:sz w:val="24"/>
          <w:szCs w:val="24"/>
          <w:lang w:eastAsia="es-ES"/>
        </w:rPr>
        <w:t>de la Iniciativa</w:t>
      </w:r>
    </w:p>
    <w:p w:rsidR="009143FF" w:rsidRPr="00344AE8" w:rsidRDefault="009143FF" w:rsidP="009143FF">
      <w:pPr>
        <w:spacing w:after="0" w:line="240" w:lineRule="auto"/>
        <w:jc w:val="both"/>
        <w:rPr>
          <w:rFonts w:ascii="Arial" w:eastAsia="Times New Roman" w:hAnsi="Arial" w:cs="Arial"/>
          <w:bCs/>
          <w:sz w:val="24"/>
          <w:szCs w:val="24"/>
          <w:lang w:eastAsia="es-ES"/>
        </w:rPr>
      </w:pPr>
    </w:p>
    <w:p w:rsidR="009143FF" w:rsidRPr="00344AE8" w:rsidRDefault="009143FF" w:rsidP="009143FF">
      <w:pPr>
        <w:spacing w:after="0" w:line="240" w:lineRule="auto"/>
        <w:jc w:val="both"/>
        <w:rPr>
          <w:rFonts w:ascii="Arial" w:eastAsia="Times New Roman" w:hAnsi="Arial" w:cs="Arial"/>
          <w:sz w:val="24"/>
          <w:szCs w:val="24"/>
          <w:lang w:eastAsia="es-ES"/>
        </w:rPr>
      </w:pPr>
      <w:r w:rsidRPr="00344AE8">
        <w:rPr>
          <w:rFonts w:ascii="Arial" w:eastAsia="Times New Roman" w:hAnsi="Arial" w:cs="Arial"/>
          <w:sz w:val="24"/>
          <w:szCs w:val="24"/>
          <w:lang w:eastAsia="es-ES"/>
        </w:rPr>
        <w:t>En la iniciativa presentada por los integrantes de la Comisión de Seguridad Pública y Protección civil del Congreso del Estado, se determina el procedimiento administrativo que se seguirá para la aplicación de las sanciones administrativas, que deberá desahogarse en la Unidad de Asuntos Internos en las Corporaciones e Instituciones de Seguridad Pública; no obstante de conformidad con los lineamientos establecidos a nivel federal, las Comisiones Dictaminadoras, retoman los aspectos fundamentales de la Ley General del Sistema Nacional de Seguridad Pública a efecto de adecuar nuestra legislación local.</w:t>
      </w:r>
    </w:p>
    <w:p w:rsidR="009143FF" w:rsidRPr="00344AE8" w:rsidRDefault="009143FF" w:rsidP="009143FF">
      <w:pPr>
        <w:spacing w:after="0" w:line="240" w:lineRule="auto"/>
        <w:jc w:val="both"/>
        <w:rPr>
          <w:rFonts w:ascii="Arial" w:eastAsia="Times New Roman" w:hAnsi="Arial" w:cs="Arial"/>
          <w:sz w:val="24"/>
          <w:szCs w:val="24"/>
          <w:lang w:eastAsia="es-ES"/>
        </w:rPr>
      </w:pPr>
    </w:p>
    <w:p w:rsidR="009143FF" w:rsidRPr="00344AE8" w:rsidRDefault="009143FF" w:rsidP="009143FF">
      <w:pPr>
        <w:spacing w:after="0" w:line="240" w:lineRule="auto"/>
        <w:jc w:val="both"/>
        <w:rPr>
          <w:rFonts w:ascii="Arial" w:eastAsia="Times New Roman" w:hAnsi="Arial" w:cs="Arial"/>
          <w:sz w:val="24"/>
          <w:szCs w:val="24"/>
          <w:lang w:eastAsia="es-ES"/>
        </w:rPr>
      </w:pPr>
      <w:r w:rsidRPr="00344AE8">
        <w:rPr>
          <w:rFonts w:ascii="Arial" w:eastAsia="Times New Roman" w:hAnsi="Arial" w:cs="Arial"/>
          <w:sz w:val="24"/>
          <w:szCs w:val="24"/>
          <w:lang w:eastAsia="es-ES"/>
        </w:rPr>
        <w:t xml:space="preserve">Adquiriendo relevancia como temas analizar y en su caso ajustar a la norma general aspectos sobresalientes como los que se citan: La obligatoriedad de la evaluación y profesionalización del personal administrativo, de los mandos superiores y mandos medios, así como el personal operativo dentro de las Instituciones de Seguridad Pública, considerando también indispensable, como eje rector en el presente ordenamiento, sujetar a las evaluaciones de control de confianza, lo que implica que nuestros servidores públicos cuenten con mayor preparación, generando que la ciudadanía les tenga mayor confianza en el desempeño de sus funciones, para conllevar a tener mejores servidores públicos logrando con ello la formación de elementos policiales, mandos medios y superiores con mayor profesionalización. </w:t>
      </w:r>
    </w:p>
    <w:p w:rsidR="009143FF" w:rsidRPr="00344AE8" w:rsidRDefault="009143FF" w:rsidP="009143FF">
      <w:pPr>
        <w:spacing w:after="0" w:line="240" w:lineRule="auto"/>
        <w:jc w:val="both"/>
        <w:rPr>
          <w:rFonts w:ascii="Arial" w:eastAsia="Times New Roman" w:hAnsi="Arial" w:cs="Arial"/>
          <w:sz w:val="24"/>
          <w:szCs w:val="24"/>
          <w:lang w:eastAsia="es-ES"/>
        </w:rPr>
      </w:pPr>
    </w:p>
    <w:p w:rsidR="009143FF" w:rsidRPr="00344AE8" w:rsidRDefault="009143FF" w:rsidP="009143FF">
      <w:pPr>
        <w:spacing w:after="0" w:line="240" w:lineRule="auto"/>
        <w:jc w:val="both"/>
        <w:rPr>
          <w:rFonts w:ascii="Arial" w:eastAsia="Times New Roman" w:hAnsi="Arial" w:cs="Arial"/>
          <w:sz w:val="24"/>
          <w:szCs w:val="24"/>
          <w:lang w:eastAsia="es-ES"/>
        </w:rPr>
      </w:pPr>
      <w:r w:rsidRPr="00344AE8">
        <w:rPr>
          <w:rFonts w:ascii="Arial" w:eastAsia="Times New Roman" w:hAnsi="Arial" w:cs="Arial"/>
          <w:sz w:val="24"/>
          <w:szCs w:val="24"/>
          <w:lang w:eastAsia="es-ES"/>
        </w:rPr>
        <w:t xml:space="preserve">Se ha dado mayor claridad y eficiencia, al estipular las atribuciones de las instituciones de seguridad pública, evitando duplicidades y falta de coordinación entre sí. </w:t>
      </w:r>
    </w:p>
    <w:p w:rsidR="009143FF" w:rsidRPr="00344AE8" w:rsidRDefault="009143FF" w:rsidP="009143FF">
      <w:pPr>
        <w:spacing w:after="0" w:line="240" w:lineRule="auto"/>
        <w:jc w:val="both"/>
        <w:rPr>
          <w:rFonts w:ascii="Arial" w:eastAsia="Times New Roman" w:hAnsi="Arial" w:cs="Arial"/>
          <w:sz w:val="24"/>
          <w:szCs w:val="24"/>
          <w:lang w:eastAsia="es-ES"/>
        </w:rPr>
      </w:pPr>
    </w:p>
    <w:p w:rsidR="009143FF" w:rsidRPr="00344AE8" w:rsidRDefault="009143FF" w:rsidP="009143FF">
      <w:pPr>
        <w:spacing w:after="0" w:line="240" w:lineRule="auto"/>
        <w:jc w:val="both"/>
        <w:rPr>
          <w:rFonts w:ascii="Arial" w:eastAsia="Times New Roman" w:hAnsi="Arial" w:cs="Arial"/>
          <w:sz w:val="24"/>
          <w:szCs w:val="24"/>
          <w:lang w:eastAsia="es-ES"/>
        </w:rPr>
      </w:pPr>
      <w:r w:rsidRPr="00344AE8">
        <w:rPr>
          <w:rFonts w:ascii="Arial" w:eastAsia="Times New Roman" w:hAnsi="Arial" w:cs="Arial"/>
          <w:sz w:val="24"/>
          <w:szCs w:val="24"/>
          <w:lang w:eastAsia="es-ES"/>
        </w:rPr>
        <w:lastRenderedPageBreak/>
        <w:t xml:space="preserve">La Ley del Sistema Integral de Seguridad Pública, adolecía de mecanismos adecuados para lograr los fines de los sistemas nacional y estatal, al no establecer mecanismos para ejercer esfuerzos conjuntos de forma sistemática para lograr el fin deseado de los sistemas en mención, impidiendo los esfuerzos conjuntos de forma sistemática, con la presente ley se pretende crear el Sistema Estatal de Seguridad Pública, que estará conformado por el Consejo Estatal, las autoridades municipales del estado en materia de seguridad pública; los consejos municipales e instancias regionales y el Secretariado Ejecutivo, cuya coordinación primordial será la de determinar las políticas generales de seguridad pública, así como su ejecución, seguimiento y evaluación, realizando con ello actividades de prevención de conductas antisociales, delitos e infracciones. </w:t>
      </w:r>
    </w:p>
    <w:p w:rsidR="009143FF" w:rsidRPr="00344AE8" w:rsidRDefault="009143FF" w:rsidP="009143FF">
      <w:pPr>
        <w:spacing w:after="0" w:line="240" w:lineRule="auto"/>
        <w:jc w:val="both"/>
        <w:rPr>
          <w:rFonts w:ascii="Arial" w:eastAsia="Times New Roman" w:hAnsi="Arial" w:cs="Arial"/>
          <w:sz w:val="24"/>
          <w:szCs w:val="24"/>
          <w:lang w:eastAsia="es-ES"/>
        </w:rPr>
      </w:pPr>
    </w:p>
    <w:p w:rsidR="009143FF" w:rsidRPr="00344AE8" w:rsidRDefault="009143FF" w:rsidP="009143FF">
      <w:pPr>
        <w:spacing w:after="0" w:line="240" w:lineRule="auto"/>
        <w:jc w:val="both"/>
        <w:rPr>
          <w:rFonts w:ascii="Arial" w:eastAsia="Times New Roman" w:hAnsi="Arial" w:cs="Arial"/>
          <w:sz w:val="24"/>
          <w:szCs w:val="24"/>
          <w:lang w:eastAsia="es-ES"/>
        </w:rPr>
      </w:pPr>
      <w:r w:rsidRPr="00344AE8">
        <w:rPr>
          <w:rFonts w:ascii="Arial" w:eastAsia="Times New Roman" w:hAnsi="Arial" w:cs="Arial"/>
          <w:sz w:val="24"/>
          <w:szCs w:val="24"/>
          <w:lang w:eastAsia="es-ES"/>
        </w:rPr>
        <w:t xml:space="preserve">Así mismo se pretende que las autoridades competentes, promuevan la participación de la sociedad en la planeación, supervisión y evaluación de la seguridad pública, ya que en materia de seguridad pública, la participación ciudadana es prioritaria, por lo que toda autoridad estatal o municipal estará obligada a proveer lo necesario para incluir la participación ciudadana en todas sus actividades, para una eficaz y oportuna prevención de delitos y conductas antisociales, para mejorar la procuración y administración de justicia y logar que la reinserción social de los sentenciados y la reintegración social y familiar de los adolescentes sea plena, sin restricciones, de conformidad con los programas aprobados en el seno del Consejo Estatal de Seguridad Pública, estableciendo al efecto los programas que éste considere pertinentes, entre ellos la promoción de la denuncia anónima y ciudadana. </w:t>
      </w:r>
    </w:p>
    <w:p w:rsidR="009143FF" w:rsidRPr="00344AE8" w:rsidRDefault="009143FF" w:rsidP="009143FF">
      <w:pPr>
        <w:spacing w:after="0" w:line="240" w:lineRule="auto"/>
        <w:jc w:val="both"/>
        <w:rPr>
          <w:rFonts w:ascii="Arial" w:eastAsia="Times New Roman" w:hAnsi="Arial" w:cs="Arial"/>
          <w:sz w:val="24"/>
          <w:szCs w:val="24"/>
          <w:lang w:eastAsia="es-ES"/>
        </w:rPr>
      </w:pPr>
    </w:p>
    <w:p w:rsidR="009143FF" w:rsidRPr="00344AE8" w:rsidRDefault="009143FF" w:rsidP="009143FF">
      <w:pPr>
        <w:spacing w:after="0" w:line="240" w:lineRule="auto"/>
        <w:jc w:val="both"/>
        <w:rPr>
          <w:rFonts w:ascii="Arial" w:eastAsia="Times New Roman" w:hAnsi="Arial" w:cs="Arial"/>
          <w:sz w:val="24"/>
          <w:szCs w:val="24"/>
          <w:lang w:eastAsia="es-ES"/>
        </w:rPr>
      </w:pPr>
      <w:r w:rsidRPr="00344AE8">
        <w:rPr>
          <w:rFonts w:ascii="Arial" w:eastAsia="Times New Roman" w:hAnsi="Arial" w:cs="Arial"/>
          <w:sz w:val="24"/>
          <w:szCs w:val="24"/>
          <w:lang w:eastAsia="es-ES"/>
        </w:rPr>
        <w:t xml:space="preserve">Por lo que respecta al servicio de carrera se refiere al conjunto de reglas y procesos debidamente estructurados y enlazados entre sí, comprenden la carrera policial, los esquemas de profesionalización, la certificación y el régimen disciplinario de los integrantes de las instituciones de seguridad pública y tiene por objeto garantizar el desarrollo institucional, la estabilidad, la seguridad y la igualdad de oportunidades de los mismos, elevar la profesionalización, fomentar la vocación de servicio y el sentido de pertenencia, así como garantizar el cumplimiento de los principios constitucionales. </w:t>
      </w:r>
    </w:p>
    <w:p w:rsidR="009143FF" w:rsidRPr="00344AE8" w:rsidRDefault="009143FF" w:rsidP="009143FF">
      <w:pPr>
        <w:spacing w:after="0" w:line="240" w:lineRule="auto"/>
        <w:jc w:val="both"/>
        <w:rPr>
          <w:rFonts w:ascii="Arial" w:eastAsia="Times New Roman" w:hAnsi="Arial" w:cs="Arial"/>
          <w:sz w:val="24"/>
          <w:szCs w:val="24"/>
          <w:lang w:eastAsia="es-ES"/>
        </w:rPr>
      </w:pPr>
    </w:p>
    <w:p w:rsidR="009143FF" w:rsidRPr="00344AE8" w:rsidRDefault="009143FF" w:rsidP="009143FF">
      <w:pPr>
        <w:spacing w:after="0" w:line="240" w:lineRule="auto"/>
        <w:jc w:val="both"/>
        <w:rPr>
          <w:rFonts w:ascii="Arial" w:eastAsia="Times New Roman" w:hAnsi="Arial" w:cs="Arial"/>
          <w:sz w:val="24"/>
          <w:szCs w:val="24"/>
          <w:lang w:eastAsia="es-ES"/>
        </w:rPr>
      </w:pPr>
      <w:r w:rsidRPr="00344AE8">
        <w:rPr>
          <w:rFonts w:ascii="Arial" w:eastAsia="Times New Roman" w:hAnsi="Arial" w:cs="Arial"/>
          <w:sz w:val="24"/>
          <w:szCs w:val="24"/>
          <w:lang w:eastAsia="es-ES"/>
        </w:rPr>
        <w:lastRenderedPageBreak/>
        <w:t xml:space="preserve">Se implementa en la presente ley, que las Instituciones de Seguridad Pública para mejorar sus objetivos realizarán cuando menos las funciones siguientes: Investigación, que será la policía encargada de la investigación a través de sistemas homologados de recolección, clasificación, registro, análisis, evaluación y explotación de información; prevención, que será la encargada de prevenir la comisión de delitos o infracciones administrativas, realizar acciones de inspección, vigilancia y vialidad en su circunscripción y la de reacción que será la encargada de garantizar, mantener y restablecer el orden y la paz públicos. </w:t>
      </w:r>
    </w:p>
    <w:p w:rsidR="009143FF" w:rsidRPr="00344AE8" w:rsidRDefault="009143FF" w:rsidP="009143FF">
      <w:pPr>
        <w:spacing w:after="0" w:line="240" w:lineRule="auto"/>
        <w:jc w:val="both"/>
        <w:rPr>
          <w:rFonts w:ascii="Arial" w:eastAsia="Times New Roman" w:hAnsi="Arial" w:cs="Arial"/>
          <w:sz w:val="24"/>
          <w:szCs w:val="24"/>
          <w:lang w:eastAsia="es-ES"/>
        </w:rPr>
      </w:pPr>
    </w:p>
    <w:p w:rsidR="009143FF" w:rsidRPr="00344AE8" w:rsidRDefault="009143FF" w:rsidP="009143FF">
      <w:pPr>
        <w:spacing w:after="0" w:line="240" w:lineRule="auto"/>
        <w:jc w:val="both"/>
        <w:rPr>
          <w:rFonts w:ascii="Arial" w:eastAsia="Times New Roman" w:hAnsi="Arial" w:cs="Arial"/>
          <w:sz w:val="24"/>
          <w:szCs w:val="24"/>
          <w:lang w:eastAsia="es-ES"/>
        </w:rPr>
      </w:pPr>
      <w:r w:rsidRPr="00344AE8">
        <w:rPr>
          <w:rFonts w:ascii="Arial" w:eastAsia="Times New Roman" w:hAnsi="Arial" w:cs="Arial"/>
          <w:sz w:val="24"/>
          <w:szCs w:val="24"/>
          <w:lang w:eastAsia="es-ES"/>
        </w:rPr>
        <w:t xml:space="preserve">También y respecto a la carrera policial, se pretende que sea el instrumento básico para la formación de los integrantes de las instituciones de seguridad pública, obligatoria y permanente para cumplir con los principios de actuación y comprenden los procedimientos de selección, ingreso, formación, certificación, capacitación, reconocimiento, actualización, evaluación, permanencia, promoción y remoción o baja del servicio. </w:t>
      </w:r>
    </w:p>
    <w:p w:rsidR="009143FF" w:rsidRPr="00344AE8" w:rsidRDefault="009143FF" w:rsidP="009143FF">
      <w:pPr>
        <w:spacing w:after="0" w:line="240" w:lineRule="auto"/>
        <w:jc w:val="both"/>
        <w:rPr>
          <w:rFonts w:ascii="Arial" w:eastAsia="Times New Roman" w:hAnsi="Arial" w:cs="Arial"/>
          <w:sz w:val="24"/>
          <w:szCs w:val="24"/>
          <w:lang w:eastAsia="es-ES"/>
        </w:rPr>
      </w:pPr>
    </w:p>
    <w:p w:rsidR="009143FF" w:rsidRPr="00344AE8" w:rsidRDefault="009143FF" w:rsidP="009143FF">
      <w:pPr>
        <w:spacing w:after="0" w:line="240" w:lineRule="auto"/>
        <w:jc w:val="both"/>
        <w:rPr>
          <w:rFonts w:ascii="Arial" w:eastAsia="Times New Roman" w:hAnsi="Arial" w:cs="Arial"/>
          <w:sz w:val="24"/>
          <w:szCs w:val="24"/>
          <w:lang w:eastAsia="es-ES"/>
        </w:rPr>
      </w:pPr>
      <w:r w:rsidRPr="00344AE8">
        <w:rPr>
          <w:rFonts w:ascii="Arial" w:eastAsia="Times New Roman" w:hAnsi="Arial" w:cs="Arial"/>
          <w:sz w:val="24"/>
          <w:szCs w:val="24"/>
          <w:lang w:eastAsia="es-ES"/>
        </w:rPr>
        <w:t xml:space="preserve">Es imperativo de las Instituciones Policiales, establecer su organización jerárquica con base en las categorías de: Inspectores, Oficiales y Escala Básica que comprende, en cuanto a las áreas operativas la categoría jerárquica será de policía a Inspector General y en cuanto a los servicios será de Policía a Inspector Jefe. </w:t>
      </w:r>
    </w:p>
    <w:p w:rsidR="009143FF" w:rsidRPr="00344AE8" w:rsidRDefault="009143FF" w:rsidP="009143FF">
      <w:pPr>
        <w:spacing w:after="0" w:line="240" w:lineRule="auto"/>
        <w:jc w:val="both"/>
        <w:rPr>
          <w:rFonts w:ascii="Arial" w:eastAsia="Times New Roman" w:hAnsi="Arial" w:cs="Arial"/>
          <w:sz w:val="24"/>
          <w:szCs w:val="24"/>
          <w:lang w:eastAsia="es-ES"/>
        </w:rPr>
      </w:pPr>
    </w:p>
    <w:p w:rsidR="009143FF" w:rsidRPr="00344AE8" w:rsidRDefault="009143FF" w:rsidP="009143FF">
      <w:pPr>
        <w:spacing w:after="0" w:line="240" w:lineRule="auto"/>
        <w:jc w:val="both"/>
        <w:rPr>
          <w:rFonts w:ascii="Arial" w:eastAsia="Times New Roman" w:hAnsi="Arial" w:cs="Arial"/>
          <w:sz w:val="24"/>
          <w:szCs w:val="24"/>
          <w:lang w:eastAsia="es-ES"/>
        </w:rPr>
      </w:pPr>
      <w:r w:rsidRPr="00344AE8">
        <w:rPr>
          <w:rFonts w:ascii="Arial" w:eastAsia="Times New Roman" w:hAnsi="Arial" w:cs="Arial"/>
          <w:sz w:val="24"/>
          <w:szCs w:val="24"/>
          <w:lang w:eastAsia="es-ES"/>
        </w:rPr>
        <w:t xml:space="preserve">De igual manera las Instituciones de Seguridad Pública, y sus Auxiliares, incorporaran única y exclusivamente al servicio a quienes cuenten con las certificaciones que emita el Colegio, sometiéndose a un proceso de evaluación y cumpliendo con los requisitos de ingreso y permanencia. </w:t>
      </w:r>
    </w:p>
    <w:p w:rsidR="009143FF" w:rsidRPr="00344AE8" w:rsidRDefault="009143FF" w:rsidP="009143FF">
      <w:pPr>
        <w:spacing w:after="0" w:line="240" w:lineRule="auto"/>
        <w:jc w:val="both"/>
        <w:rPr>
          <w:rFonts w:ascii="Arial" w:eastAsia="Times New Roman" w:hAnsi="Arial" w:cs="Arial"/>
          <w:sz w:val="24"/>
          <w:szCs w:val="24"/>
          <w:lang w:eastAsia="es-ES"/>
        </w:rPr>
      </w:pPr>
    </w:p>
    <w:p w:rsidR="009143FF" w:rsidRPr="00344AE8" w:rsidRDefault="009143FF" w:rsidP="009143FF">
      <w:pPr>
        <w:spacing w:after="0" w:line="240" w:lineRule="auto"/>
        <w:jc w:val="both"/>
        <w:rPr>
          <w:rFonts w:ascii="Arial" w:eastAsia="Times New Roman" w:hAnsi="Arial" w:cs="Arial"/>
          <w:sz w:val="24"/>
          <w:szCs w:val="24"/>
          <w:lang w:eastAsia="es-ES"/>
        </w:rPr>
      </w:pPr>
      <w:r w:rsidRPr="00344AE8">
        <w:rPr>
          <w:rFonts w:ascii="Arial" w:eastAsia="Times New Roman" w:hAnsi="Arial" w:cs="Arial"/>
          <w:sz w:val="24"/>
          <w:szCs w:val="24"/>
          <w:lang w:eastAsia="es-ES"/>
        </w:rPr>
        <w:t xml:space="preserve">Dentro del Servicio Profesional de Carrera Policial, se establece el régimen de estímulos que es el mecanismo por el cual las instituciones policiales otorgan el reconocimiento público a sus integrantes por actos de servicio meritorios o por su trayectoria ejemplar, para fomentar la calidad y efectividad en el desempeño del servicio, incrementar las posibilidades de promoción y desarrollo de los integrantes; por cuanto a la promoción es el acto mediante el cual se otorga a los integrantes de las instituciones policiales, el grado inmediato superior al que ostenten, dentro del orden jerárquico; la antigüedad se clasificara de acuerdo al </w:t>
      </w:r>
      <w:r w:rsidRPr="00344AE8">
        <w:rPr>
          <w:rFonts w:ascii="Arial" w:eastAsia="Times New Roman" w:hAnsi="Arial" w:cs="Arial"/>
          <w:sz w:val="24"/>
          <w:szCs w:val="24"/>
          <w:lang w:eastAsia="es-ES"/>
        </w:rPr>
        <w:lastRenderedPageBreak/>
        <w:t xml:space="preserve">servicio, que es a partir de la fecha de su ingreso a las instituciones de seguridad pública y antigüedad en el grado, a partir de la fecha señalada en la constancia o patente de grado correspondiente; por otra parte dará lugar a la conclusión del servicio del elemento la terminación de su nombramiento o la cesación de sus efectos legales como son: separación, remoción y baja por renuncia, muerte o incapacidad o jubilación o retiro; en cuanto a la certificación, es el proceso mediante el cual los elementos de las instituciones policiales se someten a las evaluaciones periódicas establecidas por el Centro de Control de Confianza correspondiente, el cual dará lugar a comprobar el cumplimiento de los perfiles de personalidad, éticos, socioeconómicos y médicos, dentro de los procedimientos de ingreso, de promoción y permanencia; por último en cuanto a la profesionalización aquí nos referimos al proceso permanente y progresivo de formación que se integra por las etapas de formación inicial, actualización, promoción, especialización y alta dirección, para desarrollar al máximo las competencias, capacidades y habilidades de los integrantes de las instituciones policiales. </w:t>
      </w:r>
    </w:p>
    <w:p w:rsidR="009143FF" w:rsidRPr="00344AE8" w:rsidRDefault="009143FF" w:rsidP="009143FF">
      <w:pPr>
        <w:spacing w:after="0" w:line="240" w:lineRule="auto"/>
        <w:jc w:val="both"/>
        <w:rPr>
          <w:rFonts w:ascii="Arial" w:eastAsia="Times New Roman" w:hAnsi="Arial" w:cs="Arial"/>
          <w:sz w:val="24"/>
          <w:szCs w:val="24"/>
          <w:lang w:eastAsia="es-ES"/>
        </w:rPr>
      </w:pPr>
    </w:p>
    <w:p w:rsidR="009143FF" w:rsidRPr="00344AE8" w:rsidRDefault="009143FF" w:rsidP="009143FF">
      <w:pPr>
        <w:spacing w:after="0" w:line="240" w:lineRule="auto"/>
        <w:jc w:val="both"/>
        <w:rPr>
          <w:rFonts w:ascii="Arial" w:eastAsia="Times New Roman" w:hAnsi="Arial" w:cs="Arial"/>
          <w:sz w:val="24"/>
          <w:szCs w:val="24"/>
          <w:lang w:eastAsia="es-ES"/>
        </w:rPr>
      </w:pPr>
      <w:r w:rsidRPr="00344AE8">
        <w:rPr>
          <w:rFonts w:ascii="Arial" w:eastAsia="Times New Roman" w:hAnsi="Arial" w:cs="Arial"/>
          <w:sz w:val="24"/>
          <w:szCs w:val="24"/>
          <w:lang w:eastAsia="es-ES"/>
        </w:rPr>
        <w:t xml:space="preserve">Es importante resalta lo referente a las sanciones para los integrantes de las instituciones de Seguridad Pública, que serán: La amonestación, suspensión y remoción, garantizando con ello Seguridad Jurídica a los integrantes de las instituciones de seguridad pública, cuando se les inicie un procedimiento administrativo ante eventuales normas que en su caso estimen, no se han observando u observado inexactamente. </w:t>
      </w:r>
    </w:p>
    <w:p w:rsidR="009143FF" w:rsidRPr="00344AE8" w:rsidRDefault="009143FF" w:rsidP="009143FF">
      <w:pPr>
        <w:spacing w:after="0" w:line="240" w:lineRule="auto"/>
        <w:jc w:val="both"/>
        <w:rPr>
          <w:rFonts w:ascii="Arial" w:eastAsia="Times New Roman" w:hAnsi="Arial" w:cs="Arial"/>
          <w:sz w:val="24"/>
          <w:szCs w:val="24"/>
          <w:lang w:eastAsia="es-ES"/>
        </w:rPr>
      </w:pPr>
    </w:p>
    <w:p w:rsidR="009143FF" w:rsidRPr="00344AE8" w:rsidRDefault="009143FF" w:rsidP="009143FF">
      <w:pPr>
        <w:spacing w:after="0" w:line="240" w:lineRule="auto"/>
        <w:jc w:val="both"/>
        <w:rPr>
          <w:rFonts w:ascii="Arial" w:eastAsia="Times New Roman" w:hAnsi="Arial" w:cs="Arial"/>
          <w:sz w:val="24"/>
          <w:szCs w:val="24"/>
          <w:lang w:eastAsia="es-ES"/>
        </w:rPr>
      </w:pPr>
      <w:r w:rsidRPr="00344AE8">
        <w:rPr>
          <w:rFonts w:ascii="Arial" w:eastAsia="Times New Roman" w:hAnsi="Arial" w:cs="Arial"/>
          <w:sz w:val="24"/>
          <w:szCs w:val="24"/>
          <w:lang w:eastAsia="es-ES"/>
        </w:rPr>
        <w:t>Referente a los sistemas complementarios de Seguridad Social y Reconocimientos, las instituciones de Seguridad Pública deberán garantizar al menos las prestaciones previstas como mínimas para los trabajadores al servicio del Estado de Morelos, debiendo generar una normatividad de régimen complementario de seguridad social, con la finalidad de propiciar el fortalecimiento del sistema de seguridad social del personal del ministerio público, de las instituciones policiales y de los servicios periciales, de sus familias y dependientes.</w:t>
      </w:r>
    </w:p>
    <w:p w:rsidR="009143FF" w:rsidRPr="00344AE8" w:rsidRDefault="009143FF" w:rsidP="009143FF">
      <w:pPr>
        <w:spacing w:after="0" w:line="240" w:lineRule="auto"/>
        <w:jc w:val="both"/>
        <w:rPr>
          <w:rFonts w:ascii="Arial" w:eastAsia="Times New Roman" w:hAnsi="Arial" w:cs="Arial"/>
          <w:sz w:val="24"/>
          <w:szCs w:val="24"/>
          <w:lang w:eastAsia="es-ES"/>
        </w:rPr>
      </w:pPr>
    </w:p>
    <w:p w:rsidR="009143FF" w:rsidRPr="00344AE8" w:rsidRDefault="009143FF" w:rsidP="009143FF">
      <w:pPr>
        <w:spacing w:after="0" w:line="240" w:lineRule="auto"/>
        <w:jc w:val="both"/>
        <w:rPr>
          <w:rFonts w:ascii="Arial" w:eastAsia="Times New Roman" w:hAnsi="Arial" w:cs="Arial"/>
          <w:sz w:val="24"/>
          <w:szCs w:val="24"/>
          <w:lang w:eastAsia="es-ES"/>
        </w:rPr>
      </w:pPr>
      <w:r w:rsidRPr="00344AE8">
        <w:rPr>
          <w:rFonts w:ascii="Arial" w:eastAsia="Times New Roman" w:hAnsi="Arial" w:cs="Arial"/>
          <w:sz w:val="24"/>
          <w:szCs w:val="24"/>
          <w:lang w:eastAsia="es-ES"/>
        </w:rPr>
        <w:t xml:space="preserve">Por cuanto a la participación de la sociedad, y para mejorar el servicio de seguridad pública, los integrantes del sistema estatal, promoverán la participación de la comunidad a través de acciones que permitan participar en la evaluación de las políticas y de las instituciones de seguridad pública; opinar sobre políticas en </w:t>
      </w:r>
      <w:r w:rsidRPr="00344AE8">
        <w:rPr>
          <w:rFonts w:ascii="Arial" w:eastAsia="Times New Roman" w:hAnsi="Arial" w:cs="Arial"/>
          <w:sz w:val="24"/>
          <w:szCs w:val="24"/>
          <w:lang w:eastAsia="es-ES"/>
        </w:rPr>
        <w:lastRenderedPageBreak/>
        <w:t xml:space="preserve">materia de seguridad pública, proponer reconocimientos por méritos o estímulos para los integrantes de las instituciones y realizar denuncias o quejas sobre irregularidades. </w:t>
      </w:r>
    </w:p>
    <w:p w:rsidR="009143FF" w:rsidRPr="00344AE8" w:rsidRDefault="009143FF" w:rsidP="009143FF">
      <w:pPr>
        <w:spacing w:after="0" w:line="240" w:lineRule="auto"/>
        <w:jc w:val="both"/>
        <w:rPr>
          <w:rFonts w:ascii="Arial" w:eastAsia="Times New Roman" w:hAnsi="Arial" w:cs="Arial"/>
          <w:sz w:val="24"/>
          <w:szCs w:val="24"/>
          <w:lang w:eastAsia="es-ES"/>
        </w:rPr>
      </w:pPr>
    </w:p>
    <w:p w:rsidR="009143FF" w:rsidRPr="00344AE8" w:rsidRDefault="009143FF" w:rsidP="009143FF">
      <w:pPr>
        <w:spacing w:after="0" w:line="240" w:lineRule="auto"/>
        <w:jc w:val="both"/>
        <w:rPr>
          <w:rFonts w:ascii="Arial" w:eastAsia="Times New Roman" w:hAnsi="Arial" w:cs="Arial"/>
          <w:sz w:val="24"/>
          <w:szCs w:val="24"/>
          <w:lang w:eastAsia="es-ES"/>
        </w:rPr>
      </w:pPr>
      <w:r w:rsidRPr="00344AE8">
        <w:rPr>
          <w:rFonts w:ascii="Arial" w:eastAsia="Times New Roman" w:hAnsi="Arial" w:cs="Arial"/>
          <w:sz w:val="24"/>
          <w:szCs w:val="24"/>
          <w:lang w:eastAsia="es-ES"/>
        </w:rPr>
        <w:t xml:space="preserve">La policía preventiva estatal y municipal, a través de sus áreas correspondientes, desarrollara labores de recolección, procesamiento, análisis, interpretación y difusión de información que permitan la planeación de la vigilancia y de los operativos para inhibir o detener en flagrancia a personas que hayan cometido conductas antisociales o delitos y hacerlo inmediatamente del conocimiento del Ministerio Público. </w:t>
      </w:r>
    </w:p>
    <w:p w:rsidR="009143FF" w:rsidRPr="00344AE8" w:rsidRDefault="009143FF" w:rsidP="009143FF">
      <w:pPr>
        <w:spacing w:after="0" w:line="240" w:lineRule="auto"/>
        <w:jc w:val="both"/>
        <w:rPr>
          <w:rFonts w:ascii="Arial" w:eastAsia="Times New Roman" w:hAnsi="Arial" w:cs="Arial"/>
          <w:sz w:val="24"/>
          <w:szCs w:val="24"/>
          <w:lang w:eastAsia="es-ES"/>
        </w:rPr>
      </w:pPr>
    </w:p>
    <w:p w:rsidR="009143FF" w:rsidRPr="00344AE8" w:rsidRDefault="009143FF" w:rsidP="009143FF">
      <w:pPr>
        <w:spacing w:after="0" w:line="240" w:lineRule="auto"/>
        <w:jc w:val="both"/>
        <w:rPr>
          <w:rFonts w:ascii="Arial" w:eastAsia="Times New Roman" w:hAnsi="Arial" w:cs="Arial"/>
          <w:sz w:val="24"/>
          <w:szCs w:val="24"/>
          <w:lang w:eastAsia="es-ES"/>
        </w:rPr>
      </w:pPr>
      <w:r w:rsidRPr="00344AE8">
        <w:rPr>
          <w:rFonts w:ascii="Arial" w:eastAsia="Times New Roman" w:hAnsi="Arial" w:cs="Arial"/>
          <w:sz w:val="24"/>
          <w:szCs w:val="24"/>
          <w:lang w:eastAsia="es-ES"/>
        </w:rPr>
        <w:t xml:space="preserve">Las instituciones de seguridad pública, integraran instrumentos, políticas y actividades de inteligencia, planeación, recolección, registro, procesamiento e intercambio de información sobre seguridad pública, mediante los instrumentos tecnológicos modernos que permitan el acceso a los usuarios autorizados de modo fácil y al mismo tiempo seguro, de conformidad con los acuerdos que establezca el Consejo Nacional. </w:t>
      </w:r>
    </w:p>
    <w:p w:rsidR="009143FF" w:rsidRPr="00344AE8" w:rsidRDefault="009143FF" w:rsidP="009143FF">
      <w:pPr>
        <w:spacing w:after="0" w:line="240" w:lineRule="auto"/>
        <w:jc w:val="both"/>
        <w:rPr>
          <w:rFonts w:ascii="Arial" w:eastAsia="Times New Roman" w:hAnsi="Arial" w:cs="Arial"/>
          <w:sz w:val="24"/>
          <w:szCs w:val="24"/>
          <w:lang w:eastAsia="es-ES"/>
        </w:rPr>
      </w:pPr>
    </w:p>
    <w:p w:rsidR="009143FF" w:rsidRPr="00344AE8" w:rsidRDefault="009143FF" w:rsidP="009143FF">
      <w:pPr>
        <w:spacing w:after="0" w:line="240" w:lineRule="auto"/>
        <w:jc w:val="both"/>
        <w:rPr>
          <w:rFonts w:ascii="Arial" w:eastAsia="Times New Roman" w:hAnsi="Arial" w:cs="Arial"/>
          <w:sz w:val="24"/>
          <w:szCs w:val="24"/>
          <w:lang w:eastAsia="es-ES"/>
        </w:rPr>
      </w:pPr>
      <w:r w:rsidRPr="00344AE8">
        <w:rPr>
          <w:rFonts w:ascii="Arial" w:eastAsia="Times New Roman" w:hAnsi="Arial" w:cs="Arial"/>
          <w:sz w:val="24"/>
          <w:szCs w:val="24"/>
          <w:lang w:eastAsia="es-ES"/>
        </w:rPr>
        <w:t xml:space="preserve">Por cuanto a la Procuraduría General de Justicia, existirá una unidad administrativa que fungirá como órgano de control interno, vigilancia, supervisión y evaluación técnica-jurídica, denominada Visitaduría General, la cual, previa la investigación de los hechos denunciados y en su caso, el desahogo del procedimiento administrativo correspondientes, someterá al Consejo de Honor y Justicia que para tal efecto se constituirá. </w:t>
      </w:r>
    </w:p>
    <w:p w:rsidR="009143FF" w:rsidRPr="00344AE8" w:rsidRDefault="009143FF" w:rsidP="009143FF">
      <w:pPr>
        <w:spacing w:after="0" w:line="240" w:lineRule="auto"/>
        <w:jc w:val="both"/>
        <w:rPr>
          <w:rFonts w:ascii="Arial" w:eastAsia="Times New Roman" w:hAnsi="Arial" w:cs="Arial"/>
          <w:sz w:val="24"/>
          <w:szCs w:val="24"/>
          <w:lang w:eastAsia="es-ES"/>
        </w:rPr>
      </w:pPr>
    </w:p>
    <w:p w:rsidR="009143FF" w:rsidRPr="00344AE8" w:rsidRDefault="009143FF" w:rsidP="009143FF">
      <w:pPr>
        <w:spacing w:after="0" w:line="240" w:lineRule="auto"/>
        <w:jc w:val="both"/>
        <w:rPr>
          <w:rFonts w:ascii="Arial" w:eastAsia="Times New Roman" w:hAnsi="Arial" w:cs="Arial"/>
          <w:sz w:val="24"/>
          <w:szCs w:val="24"/>
          <w:lang w:eastAsia="es-ES"/>
        </w:rPr>
      </w:pPr>
      <w:r w:rsidRPr="00344AE8">
        <w:rPr>
          <w:rFonts w:ascii="Arial" w:eastAsia="Times New Roman" w:hAnsi="Arial" w:cs="Arial"/>
          <w:sz w:val="24"/>
          <w:szCs w:val="24"/>
          <w:lang w:eastAsia="es-ES"/>
        </w:rPr>
        <w:t xml:space="preserve">Respecto a las demás instituciones de Seguridad Pública, quien conocerá de los procedimientos administrativos iniciados en contra de los elementos operativos, será la unidad administrativa denominada Asuntos Internos, quien el titular tendrá como requisitos mínimos, ser Licenciado en Derecho y tener experiencia en procesos jurisdiccionales de por lo menos tres años anteriores a la designación. Es importante que tanto el Estado como los Municipios cuenten con dependencias sólidas como unidades de asuntos internos y Consejos de Honor y Justicia, para la instauración de procedimientos que conlleven a resolver de manera justa y legal los mismos, en donde se les respete a los elementos de las instituciones de seguridad pública, su derecho de audiencia y defensa, al aplicar la norma de manera correcta, que haga menos probable la posibilidad de nulidad de sus resoluciones por parte de las autoridades administrativas, en donde se reduzca el riesgo de manera importante en la pérdida de sus finanzas públicas, como consecuencia de un fallo que revierta una sanción impuesta. </w:t>
      </w:r>
    </w:p>
    <w:p w:rsidR="009143FF" w:rsidRPr="00344AE8" w:rsidRDefault="009143FF" w:rsidP="009143FF">
      <w:pPr>
        <w:spacing w:after="0" w:line="240" w:lineRule="auto"/>
        <w:jc w:val="both"/>
        <w:rPr>
          <w:rFonts w:ascii="Arial" w:eastAsia="Times New Roman" w:hAnsi="Arial" w:cs="Arial"/>
          <w:sz w:val="24"/>
          <w:szCs w:val="24"/>
          <w:lang w:eastAsia="es-ES"/>
        </w:rPr>
      </w:pPr>
    </w:p>
    <w:p w:rsidR="009143FF" w:rsidRPr="00344AE8" w:rsidRDefault="009143FF" w:rsidP="009143FF">
      <w:pPr>
        <w:spacing w:after="0" w:line="240" w:lineRule="auto"/>
        <w:jc w:val="both"/>
        <w:rPr>
          <w:rFonts w:ascii="Arial" w:eastAsia="Times New Roman" w:hAnsi="Arial" w:cs="Arial"/>
          <w:sz w:val="24"/>
          <w:szCs w:val="24"/>
          <w:lang w:eastAsia="es-ES"/>
        </w:rPr>
      </w:pPr>
      <w:r w:rsidRPr="00344AE8">
        <w:rPr>
          <w:rFonts w:ascii="Arial" w:eastAsia="Times New Roman" w:hAnsi="Arial" w:cs="Arial"/>
          <w:sz w:val="24"/>
          <w:szCs w:val="24"/>
          <w:lang w:eastAsia="es-ES"/>
        </w:rPr>
        <w:t xml:space="preserve">Es necesario destacar en este rubro de los auxiliares de la seguridad pública la suma importancia de los prestadores del servicio de seguridad privada de los que por su actividad tan relevante en materia de seguridad pública se ha precisado las obligaciones que deberán reunir para conservar vigencia como tales, pero sobre todo las bases con las que deben contar en aspectos mínimos y prioritarios en el ejercicio de sus funciones. </w:t>
      </w:r>
    </w:p>
    <w:p w:rsidR="009143FF" w:rsidRPr="00344AE8" w:rsidRDefault="009143FF" w:rsidP="009143FF">
      <w:pPr>
        <w:spacing w:after="0" w:line="240" w:lineRule="auto"/>
        <w:jc w:val="both"/>
        <w:rPr>
          <w:rFonts w:ascii="Arial" w:eastAsia="Times New Roman" w:hAnsi="Arial" w:cs="Arial"/>
          <w:sz w:val="24"/>
          <w:szCs w:val="24"/>
          <w:lang w:eastAsia="es-ES"/>
        </w:rPr>
      </w:pPr>
    </w:p>
    <w:p w:rsidR="009143FF" w:rsidRPr="00344AE8" w:rsidRDefault="009143FF" w:rsidP="009143FF">
      <w:pPr>
        <w:spacing w:after="0" w:line="240" w:lineRule="auto"/>
        <w:jc w:val="both"/>
        <w:rPr>
          <w:rFonts w:ascii="Arial" w:eastAsia="Times New Roman" w:hAnsi="Arial" w:cs="Arial"/>
          <w:sz w:val="24"/>
          <w:szCs w:val="24"/>
          <w:lang w:eastAsia="es-ES"/>
        </w:rPr>
      </w:pPr>
      <w:r w:rsidRPr="00344AE8">
        <w:rPr>
          <w:rFonts w:ascii="Arial" w:eastAsia="Times New Roman" w:hAnsi="Arial" w:cs="Arial"/>
          <w:sz w:val="24"/>
          <w:szCs w:val="24"/>
          <w:lang w:eastAsia="es-ES"/>
        </w:rPr>
        <w:t xml:space="preserve">Ha sido un reclamo constante dentro del gremio de los policías del estado, entendiéndose como tales los estatales, municipales y los auxiliares en materia de seguridad pública que al término de las administraciones exista remoción de mandos y medios mandos de las instituciones, por la única razón de que los nuevos en su encargo cuentan con personal para ocupar cargos de importancia dentro de las corporaciones policiacas del estado, por lo que atendiendo a tal sentir se ha instaurado el Servicio Profesional de Carrera Policial, con el cual se ha tenido la atención de garantizar la permanencia a buenos elementos que durante el transcurso del tiempo han venido en ascenso ocupando distintos cargos de responsabilidad, generándoles con ello una certidumbre jurídica para permanecer ocupando sus cargos respectivos aún y cuando existan cambios de los titulares, o bien para que ante alguna arbitrariedad tengan elementos jurídicos para concurrir en reclamo ante las instancias jurisdiccionales competentes, lo anterior con base en la Ley General del Sistema Nacional de Seguridad Pública. </w:t>
      </w:r>
    </w:p>
    <w:p w:rsidR="009143FF" w:rsidRPr="00344AE8" w:rsidRDefault="009143FF" w:rsidP="009143FF">
      <w:pPr>
        <w:spacing w:after="0" w:line="240" w:lineRule="auto"/>
        <w:jc w:val="both"/>
        <w:rPr>
          <w:rFonts w:ascii="Arial" w:eastAsia="Times New Roman" w:hAnsi="Arial" w:cs="Arial"/>
          <w:sz w:val="24"/>
          <w:szCs w:val="24"/>
          <w:lang w:eastAsia="es-ES"/>
        </w:rPr>
      </w:pPr>
    </w:p>
    <w:p w:rsidR="009143FF" w:rsidRPr="00344AE8" w:rsidRDefault="009143FF" w:rsidP="009143FF">
      <w:pPr>
        <w:spacing w:after="0" w:line="240" w:lineRule="auto"/>
        <w:jc w:val="both"/>
        <w:rPr>
          <w:rFonts w:ascii="Arial" w:eastAsia="Times New Roman" w:hAnsi="Arial" w:cs="Arial"/>
          <w:sz w:val="24"/>
          <w:szCs w:val="24"/>
          <w:lang w:eastAsia="es-ES"/>
        </w:rPr>
      </w:pPr>
      <w:r w:rsidRPr="00344AE8">
        <w:rPr>
          <w:rFonts w:ascii="Arial" w:eastAsia="Times New Roman" w:hAnsi="Arial" w:cs="Arial"/>
          <w:sz w:val="24"/>
          <w:szCs w:val="24"/>
          <w:lang w:eastAsia="es-ES"/>
        </w:rPr>
        <w:t xml:space="preserve">Con la intención de homologar las funciones del Secretariado Ejecutivo del Consejo Estatal de Seguridad Pública, se crea la figura del Secretariado Ejecutivo del Consejo Municipal de Seguridad Pública, estableciéndole atribuciones y obligaciones para que coadyuve y contribuya con el Presidente Municipal respecto de la operatividad, funcionamiento, seguimiento de sesiones y acuerdos del Consejo Municipal y al respecto llevar un orden de las mismas, lo cual lo constituirá como apoyo real para el titular de la seguridad pública municipal. </w:t>
      </w:r>
    </w:p>
    <w:p w:rsidR="009143FF" w:rsidRPr="00344AE8" w:rsidRDefault="009143FF" w:rsidP="009143FF">
      <w:pPr>
        <w:spacing w:after="0" w:line="240" w:lineRule="auto"/>
        <w:jc w:val="both"/>
        <w:rPr>
          <w:rFonts w:ascii="Arial" w:eastAsia="Times New Roman" w:hAnsi="Arial" w:cs="Arial"/>
          <w:sz w:val="24"/>
          <w:szCs w:val="24"/>
          <w:lang w:eastAsia="es-ES"/>
        </w:rPr>
      </w:pPr>
    </w:p>
    <w:p w:rsidR="009143FF" w:rsidRPr="00344AE8" w:rsidRDefault="009143FF" w:rsidP="009143FF">
      <w:pPr>
        <w:spacing w:after="0" w:line="240" w:lineRule="auto"/>
        <w:jc w:val="both"/>
        <w:rPr>
          <w:rFonts w:ascii="Arial" w:eastAsia="Times New Roman" w:hAnsi="Arial" w:cs="Arial"/>
          <w:sz w:val="24"/>
          <w:szCs w:val="24"/>
          <w:lang w:eastAsia="es-ES"/>
        </w:rPr>
      </w:pPr>
      <w:r w:rsidRPr="00344AE8">
        <w:rPr>
          <w:rFonts w:ascii="Arial" w:eastAsia="Times New Roman" w:hAnsi="Arial" w:cs="Arial"/>
          <w:sz w:val="24"/>
          <w:szCs w:val="24"/>
          <w:lang w:eastAsia="es-ES"/>
        </w:rPr>
        <w:t xml:space="preserve">La legislación anterior dejaba algunas lagunas que implicaba confusión respecto de qué recurso habría que interponerse ante casos concretos y particulares lo que implicó que en algunas hipótesis no se estableciera de manera clara el recurso que habría de ser procedente por lo que se dispuso instituir el recurso de queja, reclamación, revisión y rectificación detallando de manera concreta los casos en que éstos habrán de interponerse, generando con ello no solo certidumbre jurídica al respecto sino también conocer que recurso interponer en caso de encontrarse en los supuestos que se han establecido al respecto, desde luego también se ha implementado la forma de tramitación y los tiempos en que habrá de ejercitarse, lo que permitirá con toda claridad generar certeza y confiabilidad respecto a las resoluciones que emanen tanto de las unidades de asuntos internos, visitaduría; como de los respectivos Consejos de Honor y Justicia. </w:t>
      </w:r>
    </w:p>
    <w:p w:rsidR="009143FF" w:rsidRPr="00344AE8" w:rsidRDefault="009143FF" w:rsidP="009143FF">
      <w:pPr>
        <w:spacing w:after="0" w:line="240" w:lineRule="auto"/>
        <w:jc w:val="both"/>
        <w:rPr>
          <w:rFonts w:ascii="Arial" w:eastAsia="Times New Roman" w:hAnsi="Arial" w:cs="Arial"/>
          <w:sz w:val="24"/>
          <w:szCs w:val="24"/>
          <w:lang w:eastAsia="es-ES"/>
        </w:rPr>
      </w:pPr>
    </w:p>
    <w:p w:rsidR="009143FF" w:rsidRPr="00344AE8" w:rsidRDefault="009143FF" w:rsidP="009143FF">
      <w:pPr>
        <w:spacing w:after="0" w:line="240" w:lineRule="auto"/>
        <w:jc w:val="both"/>
        <w:rPr>
          <w:rFonts w:ascii="Arial" w:eastAsia="Times New Roman" w:hAnsi="Arial" w:cs="Arial"/>
          <w:sz w:val="24"/>
          <w:szCs w:val="24"/>
          <w:lang w:eastAsia="es-ES"/>
        </w:rPr>
      </w:pPr>
      <w:r w:rsidRPr="00344AE8">
        <w:rPr>
          <w:rFonts w:ascii="Arial" w:eastAsia="Times New Roman" w:hAnsi="Arial" w:cs="Arial"/>
          <w:sz w:val="24"/>
          <w:szCs w:val="24"/>
          <w:lang w:eastAsia="es-ES"/>
        </w:rPr>
        <w:t xml:space="preserve">Por cuanto a la relación administrativa de todo el personal adscrito a las Instituciones de Seguridad Pública, se ha detallado de manera precisa, cuales son las causas justificadas de terminación de la relación administrativa, sin responsabilidad para las instituciones de seguridad pública o en su caso las diversas sanciones a que serán merecedores en caso de infringir la presente ley, y para el caso de controversia al respecto, quien conocerá el Tribunal Contencioso Administrativo del Estado de Morelos, además no solo de los conflictos que se llegasen a suscitar con motivo de la relación administrativa, sino también conflictos derivados de las prestaciones a que tienen derecho con motivo de la misma, incluyendo en el caso a Ministerios Públicos, Peritos y Policía Ministerial de la Procuraduría General de Justicia del Estado de Morelos, indicando además que personas serán regidas bajo las normas administrativas aplicables. </w:t>
      </w:r>
    </w:p>
    <w:p w:rsidR="009143FF" w:rsidRPr="00344AE8" w:rsidRDefault="009143FF" w:rsidP="009143FF">
      <w:pPr>
        <w:spacing w:after="0" w:line="240" w:lineRule="auto"/>
        <w:jc w:val="both"/>
        <w:rPr>
          <w:rFonts w:ascii="Arial" w:eastAsia="Times New Roman" w:hAnsi="Arial" w:cs="Arial"/>
          <w:sz w:val="24"/>
          <w:szCs w:val="24"/>
          <w:lang w:eastAsia="es-ES"/>
        </w:rPr>
      </w:pPr>
    </w:p>
    <w:p w:rsidR="009143FF" w:rsidRPr="00344AE8" w:rsidRDefault="009143FF" w:rsidP="009143FF">
      <w:pPr>
        <w:spacing w:after="0" w:line="240" w:lineRule="auto"/>
        <w:jc w:val="both"/>
        <w:rPr>
          <w:rFonts w:ascii="Arial" w:eastAsia="Times New Roman" w:hAnsi="Arial" w:cs="Arial"/>
          <w:sz w:val="24"/>
          <w:szCs w:val="24"/>
          <w:lang w:eastAsia="es-ES"/>
        </w:rPr>
      </w:pPr>
      <w:r w:rsidRPr="00344AE8">
        <w:rPr>
          <w:rFonts w:ascii="Arial" w:eastAsia="Times New Roman" w:hAnsi="Arial" w:cs="Arial"/>
          <w:sz w:val="24"/>
          <w:szCs w:val="24"/>
          <w:lang w:eastAsia="es-ES"/>
        </w:rPr>
        <w:t xml:space="preserve">Como un asunto de relevancia en el presente ordenamiento se han determinado de manera precisa los pasos a realizar ante cualquier omisión respecto de la aplicabilidad u observación de la presente ley, a los titulares de las instituciones de seguridad pública, remitiéndolos a los procedimientos fijados y establecidos por la Ley Estatal de Responsabilidades de los Servidores Públicos, circunstancia no contemplada con anterioridad, lo que permitirá con ello que conductas omisivas por parte de los titulares no se queden sin sanción alguna y se apliquen estas de conformidad con los procedimientos administrativos al respecto establecidos. </w:t>
      </w:r>
    </w:p>
    <w:p w:rsidR="009143FF" w:rsidRPr="00344AE8" w:rsidRDefault="009143FF" w:rsidP="009143FF">
      <w:pPr>
        <w:spacing w:after="0" w:line="240" w:lineRule="auto"/>
        <w:rPr>
          <w:rFonts w:ascii="Arial" w:eastAsia="Times New Roman" w:hAnsi="Arial" w:cs="Arial"/>
          <w:sz w:val="24"/>
          <w:szCs w:val="24"/>
          <w:lang w:eastAsia="es-ES"/>
        </w:rPr>
      </w:pPr>
    </w:p>
    <w:p w:rsidR="00FB40A2" w:rsidRDefault="009143FF" w:rsidP="009143FF">
      <w:pPr>
        <w:pStyle w:val="Textoindependiente"/>
        <w:tabs>
          <w:tab w:val="clear" w:pos="6739"/>
        </w:tabs>
        <w:rPr>
          <w:rFonts w:cs="Arial"/>
          <w:lang w:val="es-MX"/>
        </w:rPr>
      </w:pPr>
      <w:r w:rsidRPr="00344AE8">
        <w:rPr>
          <w:rFonts w:cs="Arial"/>
          <w:lang w:val="es-MX"/>
        </w:rPr>
        <w:t>Por lo anteriormente expuesto, esta Soberanía ha teni</w:t>
      </w:r>
      <w:r>
        <w:rPr>
          <w:rFonts w:cs="Arial"/>
          <w:lang w:val="es-MX"/>
        </w:rPr>
        <w:t>do a bien expedir la siguiente:</w:t>
      </w:r>
    </w:p>
    <w:p w:rsidR="009143FF" w:rsidRDefault="009143FF" w:rsidP="009143FF">
      <w:pPr>
        <w:pStyle w:val="Textoindependiente"/>
        <w:tabs>
          <w:tab w:val="clear" w:pos="6739"/>
        </w:tabs>
        <w:rPr>
          <w:rFonts w:cs="Arial"/>
          <w:lang w:val="es-MX"/>
        </w:rPr>
      </w:pPr>
    </w:p>
    <w:p w:rsidR="00521FD5" w:rsidRPr="00294256" w:rsidRDefault="00521FD5" w:rsidP="00521FD5">
      <w:pPr>
        <w:spacing w:after="0" w:line="240" w:lineRule="auto"/>
        <w:jc w:val="center"/>
        <w:rPr>
          <w:rFonts w:ascii="Arial" w:eastAsia="Times New Roman" w:hAnsi="Arial" w:cs="Arial"/>
          <w:b/>
          <w:sz w:val="24"/>
          <w:szCs w:val="24"/>
          <w:lang w:eastAsia="es-ES"/>
        </w:rPr>
      </w:pPr>
      <w:r w:rsidRPr="00294256">
        <w:rPr>
          <w:rFonts w:ascii="Arial" w:eastAsia="Times New Roman" w:hAnsi="Arial" w:cs="Arial"/>
          <w:b/>
          <w:sz w:val="24"/>
          <w:szCs w:val="24"/>
          <w:lang w:eastAsia="es-ES"/>
        </w:rPr>
        <w:t>LEY DEL SISTEMA DE SEGURIDAD PÚBLICA</w:t>
      </w:r>
    </w:p>
    <w:p w:rsidR="00521FD5" w:rsidRPr="00294256" w:rsidRDefault="00521FD5" w:rsidP="00521FD5">
      <w:pPr>
        <w:spacing w:after="0" w:line="240" w:lineRule="auto"/>
        <w:jc w:val="center"/>
        <w:rPr>
          <w:rFonts w:ascii="Arial" w:eastAsia="Times New Roman" w:hAnsi="Arial" w:cs="Arial"/>
          <w:b/>
          <w:sz w:val="24"/>
          <w:szCs w:val="24"/>
          <w:lang w:eastAsia="es-ES"/>
        </w:rPr>
      </w:pPr>
      <w:r w:rsidRPr="00294256">
        <w:rPr>
          <w:rFonts w:ascii="Arial" w:eastAsia="Times New Roman" w:hAnsi="Arial" w:cs="Arial"/>
          <w:b/>
          <w:sz w:val="24"/>
          <w:szCs w:val="24"/>
          <w:lang w:eastAsia="es-ES"/>
        </w:rPr>
        <w:t>DEL ESTADO DE MORELOS</w:t>
      </w:r>
    </w:p>
    <w:p w:rsidR="00521FD5" w:rsidRPr="00294256" w:rsidRDefault="00521FD5" w:rsidP="00521FD5">
      <w:pPr>
        <w:spacing w:after="0" w:line="240" w:lineRule="auto"/>
        <w:jc w:val="center"/>
        <w:rPr>
          <w:rFonts w:ascii="Arial" w:eastAsia="Times New Roman" w:hAnsi="Arial" w:cs="Arial"/>
          <w:b/>
          <w:sz w:val="24"/>
          <w:szCs w:val="24"/>
          <w:lang w:eastAsia="es-ES"/>
        </w:rPr>
      </w:pPr>
    </w:p>
    <w:p w:rsidR="00521FD5" w:rsidRPr="00294256" w:rsidRDefault="00521FD5" w:rsidP="00521FD5">
      <w:pPr>
        <w:spacing w:after="0" w:line="240" w:lineRule="auto"/>
        <w:jc w:val="center"/>
        <w:rPr>
          <w:rFonts w:ascii="Arial" w:eastAsia="Times New Roman" w:hAnsi="Arial" w:cs="Arial"/>
          <w:b/>
          <w:sz w:val="24"/>
          <w:szCs w:val="24"/>
          <w:lang w:eastAsia="es-ES"/>
        </w:rPr>
      </w:pPr>
      <w:r w:rsidRPr="00294256">
        <w:rPr>
          <w:rFonts w:ascii="Arial" w:eastAsia="Times New Roman" w:hAnsi="Arial" w:cs="Arial"/>
          <w:b/>
          <w:sz w:val="24"/>
          <w:szCs w:val="24"/>
          <w:lang w:eastAsia="es-ES"/>
        </w:rPr>
        <w:t>TÍTULO PRIMERO</w:t>
      </w:r>
    </w:p>
    <w:p w:rsidR="00521FD5" w:rsidRPr="00294256" w:rsidRDefault="00521FD5" w:rsidP="00521FD5">
      <w:pPr>
        <w:spacing w:after="0" w:line="240" w:lineRule="auto"/>
        <w:jc w:val="center"/>
        <w:rPr>
          <w:rFonts w:ascii="Arial" w:eastAsia="Times New Roman" w:hAnsi="Arial" w:cs="Arial"/>
          <w:b/>
          <w:sz w:val="24"/>
          <w:szCs w:val="24"/>
          <w:lang w:eastAsia="es-ES"/>
        </w:rPr>
      </w:pPr>
      <w:r w:rsidRPr="00294256">
        <w:rPr>
          <w:rFonts w:ascii="Arial" w:eastAsia="Times New Roman" w:hAnsi="Arial" w:cs="Arial"/>
          <w:b/>
          <w:sz w:val="24"/>
          <w:szCs w:val="24"/>
          <w:lang w:eastAsia="es-ES"/>
        </w:rPr>
        <w:t>DISPOSICIONES GENERALES</w:t>
      </w:r>
    </w:p>
    <w:p w:rsidR="00521FD5" w:rsidRPr="00294256" w:rsidRDefault="00521FD5" w:rsidP="00521FD5">
      <w:pPr>
        <w:spacing w:after="0" w:line="240" w:lineRule="auto"/>
        <w:jc w:val="center"/>
        <w:rPr>
          <w:rFonts w:ascii="Arial" w:eastAsia="Times New Roman" w:hAnsi="Arial" w:cs="Arial"/>
          <w:b/>
          <w:sz w:val="24"/>
          <w:szCs w:val="24"/>
          <w:lang w:eastAsia="es-ES"/>
        </w:rPr>
      </w:pPr>
    </w:p>
    <w:p w:rsidR="00521FD5" w:rsidRPr="00294256" w:rsidRDefault="00521FD5" w:rsidP="00521FD5">
      <w:pPr>
        <w:spacing w:after="0" w:line="240" w:lineRule="auto"/>
        <w:jc w:val="center"/>
        <w:rPr>
          <w:rFonts w:ascii="Arial" w:eastAsia="Times New Roman" w:hAnsi="Arial" w:cs="Arial"/>
          <w:b/>
          <w:sz w:val="24"/>
          <w:szCs w:val="24"/>
          <w:lang w:eastAsia="es-ES"/>
        </w:rPr>
      </w:pPr>
      <w:r w:rsidRPr="00294256">
        <w:rPr>
          <w:rFonts w:ascii="Arial" w:eastAsia="Times New Roman" w:hAnsi="Arial" w:cs="Arial"/>
          <w:b/>
          <w:sz w:val="24"/>
          <w:szCs w:val="24"/>
          <w:lang w:eastAsia="es-ES"/>
        </w:rPr>
        <w:t>CAPÍTULO ÚNICO</w:t>
      </w:r>
    </w:p>
    <w:p w:rsidR="00521FD5" w:rsidRPr="00294256" w:rsidRDefault="00521FD5" w:rsidP="00521FD5">
      <w:pPr>
        <w:spacing w:after="0" w:line="240" w:lineRule="auto"/>
        <w:jc w:val="center"/>
        <w:rPr>
          <w:rFonts w:ascii="Arial" w:eastAsia="Times New Roman" w:hAnsi="Arial" w:cs="Arial"/>
          <w:sz w:val="24"/>
          <w:szCs w:val="24"/>
          <w:lang w:eastAsia="es-ES"/>
        </w:rPr>
      </w:pPr>
    </w:p>
    <w:p w:rsidR="00521FD5" w:rsidRPr="00294256" w:rsidRDefault="00521FD5" w:rsidP="00521FD5">
      <w:pPr>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bCs/>
          <w:sz w:val="24"/>
          <w:szCs w:val="24"/>
          <w:lang w:val="es-ES_tradnl" w:eastAsia="es-ES"/>
        </w:rPr>
        <w:t>Artículo 1.-</w:t>
      </w:r>
      <w:r w:rsidRPr="00294256">
        <w:rPr>
          <w:rFonts w:ascii="Arial" w:eastAsia="Times New Roman" w:hAnsi="Arial" w:cs="Arial"/>
          <w:sz w:val="24"/>
          <w:szCs w:val="24"/>
          <w:lang w:val="es-ES_tradnl" w:eastAsia="es-ES"/>
        </w:rPr>
        <w:t xml:space="preserve"> La presente ley tiene por objeto regular la integración, organización y funcionamiento del Sistema Estatal de Seguridad Pública, establecer las competencias y bases de coordinación entre el Estado y los Municipios, y entre éstos con </w:t>
      </w:r>
      <w:smartTag w:uri="urn:schemas-microsoft-com:office:smarttags" w:element="PersonName">
        <w:smartTagPr>
          <w:attr w:name="ProductID" w:val="la Federaci￳n"/>
        </w:smartTagPr>
        <w:r w:rsidRPr="00294256">
          <w:rPr>
            <w:rFonts w:ascii="Arial" w:eastAsia="Times New Roman" w:hAnsi="Arial" w:cs="Arial"/>
            <w:sz w:val="24"/>
            <w:szCs w:val="24"/>
            <w:lang w:val="es-ES_tradnl" w:eastAsia="es-ES"/>
          </w:rPr>
          <w:t>la Federación</w:t>
        </w:r>
      </w:smartTag>
      <w:r w:rsidRPr="00294256">
        <w:rPr>
          <w:rFonts w:ascii="Arial" w:eastAsia="Times New Roman" w:hAnsi="Arial" w:cs="Arial"/>
          <w:sz w:val="24"/>
          <w:szCs w:val="24"/>
          <w:lang w:val="es-ES_tradnl" w:eastAsia="es-ES"/>
        </w:rPr>
        <w:t xml:space="preserve">, los Estados de </w:t>
      </w:r>
      <w:smartTag w:uri="urn:schemas-microsoft-com:office:smarttags" w:element="PersonName">
        <w:smartTagPr>
          <w:attr w:name="ProductID" w:val="la Rep￺blica"/>
        </w:smartTagPr>
        <w:r w:rsidRPr="00294256">
          <w:rPr>
            <w:rFonts w:ascii="Arial" w:eastAsia="Times New Roman" w:hAnsi="Arial" w:cs="Arial"/>
            <w:sz w:val="24"/>
            <w:szCs w:val="24"/>
            <w:lang w:val="es-ES_tradnl" w:eastAsia="es-ES"/>
          </w:rPr>
          <w:t>la República</w:t>
        </w:r>
      </w:smartTag>
      <w:r w:rsidRPr="00294256">
        <w:rPr>
          <w:rFonts w:ascii="Arial" w:eastAsia="Times New Roman" w:hAnsi="Arial" w:cs="Arial"/>
          <w:sz w:val="24"/>
          <w:szCs w:val="24"/>
          <w:lang w:val="es-ES_tradnl" w:eastAsia="es-ES"/>
        </w:rPr>
        <w:t xml:space="preserve"> y el Distrito Federal.</w:t>
      </w:r>
    </w:p>
    <w:p w:rsidR="00521FD5" w:rsidRPr="00294256" w:rsidRDefault="00521FD5" w:rsidP="00521FD5">
      <w:pPr>
        <w:spacing w:after="0" w:line="240" w:lineRule="auto"/>
        <w:jc w:val="both"/>
        <w:rPr>
          <w:rFonts w:ascii="Arial" w:eastAsia="Times New Roman" w:hAnsi="Arial" w:cs="Arial"/>
          <w:sz w:val="24"/>
          <w:szCs w:val="24"/>
          <w:lang w:eastAsia="es-ES"/>
        </w:rPr>
      </w:pPr>
    </w:p>
    <w:p w:rsidR="00521FD5" w:rsidRPr="00294256" w:rsidRDefault="00521FD5" w:rsidP="00521FD5">
      <w:pPr>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Sus disposiciones son de orden público e interés social y de observancia general en todo el territorio estatal, de conformidad con lo establecido en los</w:t>
      </w:r>
      <w:r w:rsidRPr="00294256">
        <w:rPr>
          <w:rFonts w:ascii="Arial" w:eastAsia="Times New Roman" w:hAnsi="Arial" w:cs="Arial"/>
          <w:color w:val="FF0000"/>
          <w:sz w:val="24"/>
          <w:szCs w:val="24"/>
          <w:lang w:val="es-ES_tradnl" w:eastAsia="es-ES"/>
        </w:rPr>
        <w:t xml:space="preserve"> </w:t>
      </w:r>
      <w:r w:rsidRPr="00294256">
        <w:rPr>
          <w:rFonts w:ascii="Arial" w:eastAsia="Times New Roman" w:hAnsi="Arial" w:cs="Arial"/>
          <w:sz w:val="24"/>
          <w:szCs w:val="24"/>
          <w:lang w:val="es-ES_tradnl" w:eastAsia="es-ES"/>
        </w:rPr>
        <w:t xml:space="preserve">artículos 21, 115 fracciones III inciso h) y VII de </w:t>
      </w:r>
      <w:smartTag w:uri="urn:schemas-microsoft-com:office:smarttags" w:element="PersonName">
        <w:smartTagPr>
          <w:attr w:name="ProductID" w:val="LA CONSTITUCIￓN POLￍTICA"/>
        </w:smartTagPr>
        <w:r w:rsidRPr="00294256">
          <w:rPr>
            <w:rFonts w:ascii="Arial" w:eastAsia="Times New Roman" w:hAnsi="Arial" w:cs="Arial"/>
            <w:sz w:val="24"/>
            <w:szCs w:val="24"/>
            <w:lang w:val="es-ES_tradnl" w:eastAsia="es-ES"/>
          </w:rPr>
          <w:t>la Constitución Política</w:t>
        </w:r>
      </w:smartTag>
      <w:r w:rsidRPr="00294256">
        <w:rPr>
          <w:rFonts w:ascii="Arial" w:eastAsia="Times New Roman" w:hAnsi="Arial" w:cs="Arial"/>
          <w:sz w:val="24"/>
          <w:szCs w:val="24"/>
          <w:lang w:val="es-ES_tradnl" w:eastAsia="es-ES"/>
        </w:rPr>
        <w:t xml:space="preserve"> de los Estados Unidos Mexicanos, y 114 Bis fracción VIII de </w:t>
      </w:r>
      <w:smartTag w:uri="urn:schemas-microsoft-com:office:smarttags" w:element="PersonName">
        <w:smartTagPr>
          <w:attr w:name="ProductID" w:val="LA CONSTITUCIￓN POLￍTICA"/>
        </w:smartTagPr>
        <w:r w:rsidRPr="00294256">
          <w:rPr>
            <w:rFonts w:ascii="Arial" w:eastAsia="Times New Roman" w:hAnsi="Arial" w:cs="Arial"/>
            <w:sz w:val="24"/>
            <w:szCs w:val="24"/>
            <w:lang w:val="es-ES_tradnl" w:eastAsia="es-ES"/>
          </w:rPr>
          <w:t>la Constitución Política</w:t>
        </w:r>
      </w:smartTag>
      <w:r w:rsidRPr="00294256">
        <w:rPr>
          <w:rFonts w:ascii="Arial" w:eastAsia="Times New Roman" w:hAnsi="Arial" w:cs="Arial"/>
          <w:sz w:val="24"/>
          <w:szCs w:val="24"/>
          <w:lang w:val="es-ES_tradnl" w:eastAsia="es-ES"/>
        </w:rPr>
        <w:t xml:space="preserve"> del Estado Libre y Soberano de Morelos.</w:t>
      </w:r>
    </w:p>
    <w:p w:rsidR="00521FD5" w:rsidRPr="00294256" w:rsidRDefault="00521FD5" w:rsidP="00521FD5">
      <w:pPr>
        <w:spacing w:after="0" w:line="240" w:lineRule="auto"/>
        <w:jc w:val="both"/>
        <w:rPr>
          <w:rFonts w:ascii="Arial" w:eastAsia="Times New Roman" w:hAnsi="Arial" w:cs="Arial"/>
          <w:b/>
          <w:sz w:val="24"/>
          <w:szCs w:val="24"/>
          <w:lang w:val="es-ES_tradnl" w:eastAsia="es-ES"/>
        </w:rPr>
      </w:pPr>
    </w:p>
    <w:p w:rsidR="00521FD5" w:rsidRPr="00294256" w:rsidRDefault="00521FD5" w:rsidP="00521FD5">
      <w:pPr>
        <w:spacing w:after="0" w:line="240" w:lineRule="auto"/>
        <w:jc w:val="both"/>
        <w:rPr>
          <w:rFonts w:ascii="Arial" w:eastAsia="Times New Roman" w:hAnsi="Arial" w:cs="Arial"/>
          <w:sz w:val="24"/>
          <w:szCs w:val="24"/>
          <w:lang w:eastAsia="es-ES"/>
        </w:rPr>
      </w:pPr>
      <w:r w:rsidRPr="00294256">
        <w:rPr>
          <w:rFonts w:ascii="Arial" w:eastAsia="Times New Roman" w:hAnsi="Arial" w:cs="Arial"/>
          <w:b/>
          <w:sz w:val="24"/>
          <w:szCs w:val="24"/>
          <w:lang w:val="es-ES_tradnl" w:eastAsia="es-ES"/>
        </w:rPr>
        <w:t>Artículo 2.-</w:t>
      </w:r>
      <w:r w:rsidRPr="00294256">
        <w:rPr>
          <w:rFonts w:ascii="Arial" w:eastAsia="Times New Roman" w:hAnsi="Arial" w:cs="Arial"/>
          <w:sz w:val="24"/>
          <w:szCs w:val="24"/>
          <w:lang w:val="es-ES_tradnl" w:eastAsia="es-ES"/>
        </w:rPr>
        <w:t xml:space="preserve"> </w:t>
      </w:r>
      <w:r w:rsidRPr="00294256">
        <w:rPr>
          <w:rFonts w:ascii="Arial" w:eastAsia="Times New Roman" w:hAnsi="Arial" w:cs="Arial"/>
          <w:sz w:val="24"/>
          <w:szCs w:val="24"/>
          <w:lang w:eastAsia="es-ES"/>
        </w:rPr>
        <w:t>La seguridad pública es una función a cargo del Estado y los Municipios, la cual no podrá ser concesionada a particulares bajo ninguna circunstancia, y tiene como fines salvaguardar la integridad y derechos de las personas, así como preservar las libertades, el orden y la paz públicos.</w:t>
      </w:r>
    </w:p>
    <w:p w:rsidR="00521FD5" w:rsidRPr="00294256" w:rsidRDefault="00521FD5" w:rsidP="00521FD5">
      <w:pPr>
        <w:spacing w:after="0" w:line="240" w:lineRule="auto"/>
        <w:jc w:val="both"/>
        <w:rPr>
          <w:rFonts w:ascii="Arial" w:eastAsia="Times New Roman" w:hAnsi="Arial" w:cs="Arial"/>
          <w:sz w:val="24"/>
          <w:szCs w:val="24"/>
          <w:lang w:eastAsia="es-ES"/>
        </w:rPr>
      </w:pPr>
    </w:p>
    <w:p w:rsidR="00521FD5" w:rsidRPr="00294256" w:rsidRDefault="00521FD5" w:rsidP="00521FD5">
      <w:pPr>
        <w:spacing w:after="0" w:line="240" w:lineRule="auto"/>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Comprende la prevención especial y general de los delitos; la investigación para hacerla efectiva; la sanción de las infracciones administrativas; la investigación y la persecución de delitos y conductas antisociales tipificadas como tales; la reinserción social del individuo y la reintegración social y familiar del adolescente, en términos de esta Ley, en las respectivas competencias establecidas en </w:t>
      </w:r>
      <w:smartTag w:uri="urn:schemas-microsoft-com:office:smarttags" w:element="PersonName">
        <w:smartTagPr>
          <w:attr w:name="ProductID" w:val="LA CONSTITUCIￓN POLￍTICA"/>
        </w:smartTagPr>
        <w:r w:rsidRPr="00294256">
          <w:rPr>
            <w:rFonts w:ascii="Arial" w:eastAsia="Times New Roman" w:hAnsi="Arial" w:cs="Arial"/>
            <w:sz w:val="24"/>
            <w:szCs w:val="24"/>
            <w:lang w:eastAsia="es-ES"/>
          </w:rPr>
          <w:t>la Constitución Política</w:t>
        </w:r>
      </w:smartTag>
      <w:r w:rsidRPr="00294256">
        <w:rPr>
          <w:rFonts w:ascii="Arial" w:eastAsia="Times New Roman" w:hAnsi="Arial" w:cs="Arial"/>
          <w:sz w:val="24"/>
          <w:szCs w:val="24"/>
          <w:lang w:eastAsia="es-ES"/>
        </w:rPr>
        <w:t xml:space="preserve"> de los Estados Unidos Mexicanos, </w:t>
      </w:r>
      <w:smartTag w:uri="urn:schemas-microsoft-com:office:smarttags" w:element="PersonName">
        <w:smartTagPr>
          <w:attr w:name="ProductID" w:val="LA CONSTITUCIￓN POLￍTICA"/>
        </w:smartTagPr>
        <w:r w:rsidRPr="00294256">
          <w:rPr>
            <w:rFonts w:ascii="Arial" w:eastAsia="Times New Roman" w:hAnsi="Arial" w:cs="Arial"/>
            <w:sz w:val="24"/>
            <w:szCs w:val="24"/>
            <w:lang w:eastAsia="es-ES"/>
          </w:rPr>
          <w:t>la Constitución Política</w:t>
        </w:r>
      </w:smartTag>
      <w:r w:rsidRPr="00294256">
        <w:rPr>
          <w:rFonts w:ascii="Arial" w:eastAsia="Times New Roman" w:hAnsi="Arial" w:cs="Arial"/>
          <w:sz w:val="24"/>
          <w:szCs w:val="24"/>
          <w:lang w:eastAsia="es-ES"/>
        </w:rPr>
        <w:t xml:space="preserve"> del Estado Libre y Soberano de Morelos, y las demás leyes aplicables a la materia.</w:t>
      </w:r>
    </w:p>
    <w:p w:rsidR="00521FD5" w:rsidRPr="00294256" w:rsidRDefault="00521FD5" w:rsidP="00521FD5">
      <w:pPr>
        <w:spacing w:after="0" w:line="240" w:lineRule="auto"/>
        <w:jc w:val="both"/>
        <w:rPr>
          <w:rFonts w:ascii="Arial" w:eastAsia="Times New Roman" w:hAnsi="Arial" w:cs="Arial"/>
          <w:b/>
          <w:bCs/>
          <w:sz w:val="24"/>
          <w:szCs w:val="24"/>
          <w:lang w:val="es-ES_tradnl" w:eastAsia="es-ES"/>
        </w:rPr>
      </w:pPr>
    </w:p>
    <w:p w:rsidR="00521FD5" w:rsidRPr="00294256" w:rsidRDefault="00521FD5" w:rsidP="00521FD5">
      <w:pPr>
        <w:tabs>
          <w:tab w:val="left" w:pos="858"/>
        </w:tabs>
        <w:autoSpaceDE w:val="0"/>
        <w:autoSpaceDN w:val="0"/>
        <w:adjustRightInd w:val="0"/>
        <w:spacing w:after="0" w:line="240" w:lineRule="auto"/>
        <w:jc w:val="both"/>
        <w:rPr>
          <w:rFonts w:ascii="Arial" w:eastAsia="Times New Roman" w:hAnsi="Arial" w:cs="Arial"/>
          <w:bCs/>
          <w:sz w:val="24"/>
          <w:szCs w:val="24"/>
          <w:lang w:val="es-ES_tradnl" w:eastAsia="es-ES"/>
        </w:rPr>
      </w:pPr>
      <w:r w:rsidRPr="00294256">
        <w:rPr>
          <w:rFonts w:ascii="Arial" w:eastAsia="Times New Roman" w:hAnsi="Arial" w:cs="Arial"/>
          <w:b/>
          <w:bCs/>
          <w:sz w:val="24"/>
          <w:szCs w:val="24"/>
          <w:lang w:val="es-ES_tradnl" w:eastAsia="es-ES"/>
        </w:rPr>
        <w:t>Artículo *2 Bis.-</w:t>
      </w:r>
      <w:r w:rsidRPr="00294256">
        <w:rPr>
          <w:rFonts w:ascii="Arial" w:eastAsia="Times New Roman" w:hAnsi="Arial" w:cs="Arial"/>
          <w:bCs/>
          <w:sz w:val="24"/>
          <w:szCs w:val="24"/>
          <w:lang w:val="es-ES_tradnl" w:eastAsia="es-ES"/>
        </w:rPr>
        <w:t xml:space="preserve"> La Persona Titular del Poder Ejecutivo Estatal, como Jefe de la Fuerza Pública Estatal, ejerce las atribuciones legales en materia de Seguridad Pública, por conducto de la Secretaría de Seguridad y Protección Ciudadana, la que estará integrada por los elementos de Seguridad Pública Estatal, así como por los Órganos Desconcentrados creados por Decreto legislativo o gubernativo, bajo el mando directo de la persona titular de la Secretaría de Seguridad y Protección Ciudadana, dependiente del Gobernador Constitucional del Estado.</w:t>
      </w:r>
    </w:p>
    <w:p w:rsidR="00521FD5" w:rsidRPr="00294256" w:rsidRDefault="00521FD5" w:rsidP="00521FD5">
      <w:pPr>
        <w:tabs>
          <w:tab w:val="left" w:pos="858"/>
        </w:tabs>
        <w:autoSpaceDE w:val="0"/>
        <w:autoSpaceDN w:val="0"/>
        <w:adjustRightInd w:val="0"/>
        <w:spacing w:after="0" w:line="240" w:lineRule="auto"/>
        <w:jc w:val="both"/>
        <w:rPr>
          <w:rFonts w:ascii="Arial" w:eastAsia="Times New Roman" w:hAnsi="Arial" w:cs="Arial"/>
          <w:b/>
          <w:bCs/>
          <w:sz w:val="20"/>
          <w:szCs w:val="20"/>
          <w:lang w:val="es-ES_tradnl" w:eastAsia="es-ES"/>
        </w:rPr>
      </w:pPr>
      <w:r w:rsidRPr="00294256">
        <w:rPr>
          <w:rFonts w:ascii="Arial" w:eastAsia="Times New Roman" w:hAnsi="Arial" w:cs="Arial"/>
          <w:b/>
          <w:bCs/>
          <w:sz w:val="20"/>
          <w:szCs w:val="20"/>
          <w:lang w:val="es-ES_tradnl" w:eastAsia="es-ES"/>
        </w:rPr>
        <w:t>NOTAS:</w:t>
      </w:r>
    </w:p>
    <w:p w:rsidR="00521FD5" w:rsidRPr="00294256" w:rsidRDefault="00521FD5" w:rsidP="00521FD5">
      <w:pPr>
        <w:pStyle w:val="Textoindependiente"/>
        <w:rPr>
          <w:rFonts w:cs="Arial"/>
          <w:sz w:val="20"/>
          <w:szCs w:val="20"/>
        </w:rPr>
      </w:pPr>
      <w:r w:rsidRPr="00294256">
        <w:rPr>
          <w:rFonts w:cs="Arial"/>
          <w:b/>
          <w:sz w:val="20"/>
          <w:szCs w:val="20"/>
        </w:rPr>
        <w:t>REFORMA VIGENTE.-</w:t>
      </w:r>
      <w:r w:rsidRPr="00294256">
        <w:rPr>
          <w:rFonts w:cs="Arial"/>
          <w:sz w:val="20"/>
          <w:szCs w:val="20"/>
        </w:rPr>
        <w:t xml:space="preserve"> Se reforma el artículo 2 Bis, por ARTÍCULO SEGUNDO dispositivo del Decreto No. 05, publicado en el Periódico Oficial “Tierra y Libertad” número 6349, de fecha 2024/09/30. Vigencia: 2024/09/30. </w:t>
      </w:r>
      <w:r w:rsidRPr="00294256">
        <w:rPr>
          <w:rFonts w:cs="Arial"/>
          <w:b/>
          <w:sz w:val="20"/>
          <w:szCs w:val="20"/>
        </w:rPr>
        <w:t>Antes decía:</w:t>
      </w:r>
      <w:r w:rsidRPr="00294256">
        <w:rPr>
          <w:rFonts w:cs="Arial"/>
          <w:sz w:val="20"/>
          <w:szCs w:val="20"/>
        </w:rPr>
        <w:t xml:space="preserve"> Artículo *2 Bis.- El Gobernador Constitucional del Estado, como Jefe de la Fuerza Pública Estatal, ejerce las atribuciones legales en materia de Seguridad Pública, por conducto de la Comisión Estatal de Seguridad Pública, la que estará integrada por los elementos de Seguridad Pública Estatal, así como por los Órganos Desconcentrados creados por Decreto legislativo o gubernativo, bajo el mando directo de un Comisionado Estatal de Seguridad Pública, dependiente del Gobernador Constitucional del Estado.</w:t>
      </w:r>
    </w:p>
    <w:p w:rsidR="00521FD5" w:rsidRPr="00294256" w:rsidRDefault="00521FD5" w:rsidP="00521FD5">
      <w:pPr>
        <w:tabs>
          <w:tab w:val="left" w:pos="858"/>
        </w:tabs>
        <w:autoSpaceDE w:val="0"/>
        <w:autoSpaceDN w:val="0"/>
        <w:adjustRightInd w:val="0"/>
        <w:spacing w:after="0" w:line="240" w:lineRule="auto"/>
        <w:jc w:val="both"/>
        <w:rPr>
          <w:rFonts w:ascii="Arial" w:eastAsia="Times New Roman" w:hAnsi="Arial" w:cs="Arial"/>
          <w:bCs/>
          <w:sz w:val="20"/>
          <w:szCs w:val="20"/>
          <w:lang w:val="es-ES_tradnl" w:eastAsia="es-ES"/>
        </w:rPr>
      </w:pPr>
      <w:r w:rsidRPr="00294256">
        <w:rPr>
          <w:rFonts w:ascii="Arial" w:eastAsia="Times New Roman" w:hAnsi="Arial" w:cs="Arial"/>
          <w:b/>
          <w:bCs/>
          <w:sz w:val="20"/>
          <w:szCs w:val="20"/>
          <w:lang w:val="es-ES_tradnl" w:eastAsia="es-ES"/>
        </w:rPr>
        <w:t xml:space="preserve">REFORMA VIGENTE.- </w:t>
      </w:r>
      <w:r w:rsidRPr="00294256">
        <w:rPr>
          <w:rFonts w:ascii="Arial" w:eastAsia="Times New Roman" w:hAnsi="Arial" w:cs="Arial"/>
          <w:bCs/>
          <w:sz w:val="20"/>
          <w:szCs w:val="20"/>
          <w:lang w:val="es-ES_tradnl" w:eastAsia="es-ES"/>
        </w:rPr>
        <w:t xml:space="preserve">Reformado </w:t>
      </w:r>
      <w:r w:rsidRPr="00294256">
        <w:rPr>
          <w:rFonts w:ascii="Arial" w:hAnsi="Arial" w:cs="Arial"/>
          <w:sz w:val="20"/>
          <w:szCs w:val="20"/>
        </w:rPr>
        <w:t xml:space="preserve">por artículo segundo del Decreto No.697 publicado en el Periódico Oficial “Tierra y Libertad” No. 5853, de fecha 2020/08/12. Vigencia: 2020/08/12. </w:t>
      </w:r>
      <w:r w:rsidRPr="00294256">
        <w:rPr>
          <w:rFonts w:ascii="Arial" w:hAnsi="Arial" w:cs="Arial"/>
          <w:b/>
          <w:sz w:val="20"/>
          <w:szCs w:val="20"/>
        </w:rPr>
        <w:t xml:space="preserve">Antes decía: </w:t>
      </w:r>
      <w:r w:rsidRPr="00294256">
        <w:rPr>
          <w:rFonts w:ascii="Arial" w:hAnsi="Arial" w:cs="Arial"/>
          <w:sz w:val="20"/>
          <w:szCs w:val="20"/>
        </w:rPr>
        <w:t>El Gobernador Constitucional del Estado, como Jefe de la Fuerza Pública Estatal, ejerce las atribuciones legales en materia de Seguridad Pública, por conducto del Secretario de Gobierno; los elementos de Seguridad Pública Estatal se integran en una Unidad Administrativa denominada Comisión Estatal de Seguridad Pública, así como en los Órganos Desconcentrados creados por Decreto legislativo o gubernativo, bajo el mando directo de un Comisionado Estatal de Seguridad Pública, dependiente del Secretario de Gobierno.</w:t>
      </w:r>
    </w:p>
    <w:p w:rsidR="00521FD5" w:rsidRPr="00294256" w:rsidRDefault="00521FD5" w:rsidP="00521FD5">
      <w:pPr>
        <w:spacing w:after="0" w:line="240" w:lineRule="auto"/>
        <w:jc w:val="both"/>
        <w:rPr>
          <w:rFonts w:ascii="Arial" w:eastAsia="Times New Roman" w:hAnsi="Arial" w:cs="Arial"/>
          <w:bCs/>
          <w:sz w:val="20"/>
          <w:szCs w:val="20"/>
          <w:lang w:val="es-ES_tradnl" w:eastAsia="es-ES"/>
        </w:rPr>
      </w:pPr>
      <w:r w:rsidRPr="00294256">
        <w:rPr>
          <w:rFonts w:ascii="Arial" w:eastAsia="Times New Roman" w:hAnsi="Arial" w:cs="Arial"/>
          <w:b/>
          <w:bCs/>
          <w:sz w:val="20"/>
          <w:szCs w:val="20"/>
          <w:lang w:val="es-ES_tradnl" w:eastAsia="es-ES"/>
        </w:rPr>
        <w:t xml:space="preserve">REFORMA VIGENTE.- </w:t>
      </w:r>
      <w:r w:rsidRPr="00294256">
        <w:rPr>
          <w:rFonts w:ascii="Arial" w:eastAsia="Times New Roman" w:hAnsi="Arial" w:cs="Arial"/>
          <w:bCs/>
          <w:sz w:val="20"/>
          <w:szCs w:val="20"/>
          <w:lang w:val="es-ES_tradnl" w:eastAsia="es-ES"/>
        </w:rPr>
        <w:t xml:space="preserve">Adicionado por artículo Segundo del Decreto No. 1310, publicado en el Periódico Oficial “Tierra y Libertad” No. 5172 de fecha 2014/03/26. Vigencia 2014/03/27. </w:t>
      </w:r>
    </w:p>
    <w:p w:rsidR="00521FD5" w:rsidRPr="00294256" w:rsidRDefault="00521FD5" w:rsidP="00521FD5">
      <w:pPr>
        <w:spacing w:after="0" w:line="240" w:lineRule="auto"/>
        <w:jc w:val="both"/>
        <w:rPr>
          <w:rFonts w:ascii="Arial" w:eastAsia="Times New Roman" w:hAnsi="Arial" w:cs="Arial"/>
          <w:b/>
          <w:bCs/>
          <w:sz w:val="24"/>
          <w:szCs w:val="24"/>
          <w:lang w:val="es-ES_tradnl" w:eastAsia="es-ES"/>
        </w:rPr>
      </w:pPr>
    </w:p>
    <w:p w:rsidR="00521FD5" w:rsidRPr="00294256" w:rsidRDefault="00521FD5" w:rsidP="00521FD5">
      <w:pPr>
        <w:spacing w:after="0" w:line="240" w:lineRule="auto"/>
        <w:jc w:val="both"/>
        <w:rPr>
          <w:rFonts w:ascii="Arial" w:eastAsia="Times New Roman" w:hAnsi="Arial" w:cs="Arial"/>
          <w:sz w:val="24"/>
          <w:szCs w:val="24"/>
          <w:lang w:eastAsia="es-ES"/>
        </w:rPr>
      </w:pPr>
      <w:r w:rsidRPr="00294256">
        <w:rPr>
          <w:rFonts w:ascii="Arial" w:eastAsia="Times New Roman" w:hAnsi="Arial" w:cs="Arial"/>
          <w:b/>
          <w:bCs/>
          <w:sz w:val="24"/>
          <w:szCs w:val="24"/>
          <w:lang w:val="es-ES_tradnl" w:eastAsia="es-ES"/>
        </w:rPr>
        <w:t>Artículo 3</w:t>
      </w:r>
      <w:r w:rsidRPr="00294256">
        <w:rPr>
          <w:rFonts w:ascii="Arial" w:eastAsia="Times New Roman" w:hAnsi="Arial" w:cs="Arial"/>
          <w:b/>
          <w:sz w:val="24"/>
          <w:szCs w:val="24"/>
          <w:lang w:val="es-ES_tradnl" w:eastAsia="es-ES"/>
        </w:rPr>
        <w:t>.-</w:t>
      </w:r>
      <w:r w:rsidRPr="00294256">
        <w:rPr>
          <w:rFonts w:ascii="Arial" w:eastAsia="Times New Roman" w:hAnsi="Arial" w:cs="Arial"/>
          <w:sz w:val="24"/>
          <w:szCs w:val="24"/>
          <w:lang w:val="es-ES_tradnl" w:eastAsia="es-ES"/>
        </w:rPr>
        <w:t xml:space="preserve"> </w:t>
      </w:r>
      <w:r w:rsidRPr="00294256">
        <w:rPr>
          <w:rFonts w:ascii="Arial" w:eastAsia="Times New Roman" w:hAnsi="Arial" w:cs="Arial"/>
          <w:sz w:val="24"/>
          <w:szCs w:val="24"/>
          <w:lang w:eastAsia="es-ES"/>
        </w:rPr>
        <w:t xml:space="preserve">Las Instituciones de Seguridad Pública serán de carácter civil, disciplinado y profesional, su actuación se regirá además, por los principios de legalidad, objetividad, eficiencia, honradez, y respeto a los derechos humanos reconocidos por </w:t>
      </w:r>
      <w:smartTag w:uri="urn:schemas-microsoft-com:office:smarttags" w:element="PersonName">
        <w:smartTagPr>
          <w:attr w:name="ProductID" w:val="LA CONSTITUCIￓN POLￍTICA"/>
        </w:smartTagPr>
        <w:r w:rsidRPr="00294256">
          <w:rPr>
            <w:rFonts w:ascii="Arial" w:eastAsia="Times New Roman" w:hAnsi="Arial" w:cs="Arial"/>
            <w:sz w:val="24"/>
            <w:szCs w:val="24"/>
            <w:lang w:eastAsia="es-ES"/>
          </w:rPr>
          <w:t>la Constitución Política</w:t>
        </w:r>
      </w:smartTag>
      <w:r w:rsidRPr="00294256">
        <w:rPr>
          <w:rFonts w:ascii="Arial" w:eastAsia="Times New Roman" w:hAnsi="Arial" w:cs="Arial"/>
          <w:sz w:val="24"/>
          <w:szCs w:val="24"/>
          <w:lang w:eastAsia="es-ES"/>
        </w:rPr>
        <w:t xml:space="preserve"> de los Estados Unidos Mexicanos. Deberán fomentar la participación ciudadana y rendir cuentas en términos de ley.</w:t>
      </w:r>
    </w:p>
    <w:p w:rsidR="00521FD5" w:rsidRPr="00294256" w:rsidRDefault="00521FD5" w:rsidP="00521FD5">
      <w:pPr>
        <w:tabs>
          <w:tab w:val="left" w:pos="993"/>
        </w:tabs>
        <w:autoSpaceDE w:val="0"/>
        <w:autoSpaceDN w:val="0"/>
        <w:adjustRightInd w:val="0"/>
        <w:spacing w:after="0" w:line="240" w:lineRule="auto"/>
        <w:jc w:val="both"/>
        <w:rPr>
          <w:rFonts w:ascii="Arial" w:eastAsia="Times New Roman" w:hAnsi="Arial" w:cs="Arial"/>
          <w:b/>
          <w:sz w:val="24"/>
          <w:szCs w:val="24"/>
          <w:lang w:val="es-ES_tradnl" w:eastAsia="es-ES"/>
        </w:rPr>
      </w:pPr>
    </w:p>
    <w:p w:rsidR="00521FD5" w:rsidRPr="00294256" w:rsidRDefault="00521FD5" w:rsidP="00521FD5">
      <w:pPr>
        <w:spacing w:after="0" w:line="240" w:lineRule="auto"/>
        <w:jc w:val="both"/>
        <w:rPr>
          <w:rFonts w:ascii="Arial" w:eastAsia="Times New Roman" w:hAnsi="Arial" w:cs="Arial"/>
          <w:bCs/>
          <w:sz w:val="24"/>
          <w:szCs w:val="24"/>
          <w:lang w:eastAsia="es-ES"/>
        </w:rPr>
      </w:pPr>
      <w:r w:rsidRPr="00294256">
        <w:rPr>
          <w:rFonts w:ascii="Arial" w:eastAsia="Times New Roman" w:hAnsi="Arial" w:cs="Arial"/>
          <w:b/>
          <w:sz w:val="24"/>
          <w:szCs w:val="24"/>
          <w:lang w:val="es-ES_tradnl" w:eastAsia="es-ES"/>
        </w:rPr>
        <w:t>Artículo *4.-</w:t>
      </w:r>
      <w:r w:rsidRPr="00294256">
        <w:rPr>
          <w:rFonts w:ascii="Arial" w:eastAsia="Times New Roman" w:hAnsi="Arial" w:cs="Arial"/>
          <w:sz w:val="24"/>
          <w:szCs w:val="24"/>
          <w:lang w:val="es-ES_tradnl" w:eastAsia="es-ES"/>
        </w:rPr>
        <w:t xml:space="preserve"> </w:t>
      </w:r>
      <w:r w:rsidRPr="00294256">
        <w:rPr>
          <w:rFonts w:ascii="Arial" w:eastAsia="Times New Roman" w:hAnsi="Arial" w:cs="Arial"/>
          <w:bCs/>
          <w:sz w:val="24"/>
          <w:szCs w:val="24"/>
          <w:lang w:eastAsia="es-ES"/>
        </w:rPr>
        <w:t>Para los efectos de la presente Ley, se entiende por:</w:t>
      </w:r>
    </w:p>
    <w:p w:rsidR="00521FD5" w:rsidRPr="00294256" w:rsidRDefault="00521FD5" w:rsidP="00521FD5">
      <w:pPr>
        <w:spacing w:after="0" w:line="240" w:lineRule="auto"/>
        <w:jc w:val="both"/>
        <w:rPr>
          <w:rFonts w:ascii="Arial" w:eastAsia="Times New Roman" w:hAnsi="Arial" w:cs="Arial"/>
          <w:bCs/>
          <w:sz w:val="24"/>
          <w:szCs w:val="24"/>
          <w:lang w:eastAsia="es-ES"/>
        </w:rPr>
      </w:pPr>
    </w:p>
    <w:p w:rsidR="00521FD5" w:rsidRPr="00294256" w:rsidRDefault="00521FD5" w:rsidP="00521FD5">
      <w:pPr>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I. Auxiliares de la Seguridad Pública, a los prestadores de Servicios de Seguridad Privada y todas aquellas personas que realicen funciones y servicios relacionados con la Seguridad Pública;</w:t>
      </w:r>
    </w:p>
    <w:p w:rsidR="00521FD5" w:rsidRPr="00294256" w:rsidRDefault="00521FD5" w:rsidP="00521FD5">
      <w:pPr>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II. Centro Estatal, al Centro Estatal de Análisis de Información sobre Seguridad Pública;</w:t>
      </w:r>
    </w:p>
    <w:p w:rsidR="00521FD5" w:rsidRPr="00294256" w:rsidRDefault="00521FD5" w:rsidP="00521FD5">
      <w:pPr>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III. Colegio, al Colegio Estatal de Seguridad Pública del Estado de Morelos. También se entenderá como tal a la institución de formación, capacitación y profesionalización policial a que hace referencia el artículo 5, fracción I, de la Ley General del Sistema Nacional de Seguridad Pública;</w:t>
      </w:r>
    </w:p>
    <w:p w:rsidR="00521FD5" w:rsidRPr="00294256" w:rsidRDefault="00521FD5" w:rsidP="00521FD5">
      <w:pPr>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IV. DEROGADA</w:t>
      </w:r>
    </w:p>
    <w:p w:rsidR="00521FD5" w:rsidRPr="00294256" w:rsidRDefault="00521FD5" w:rsidP="00521FD5">
      <w:pPr>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V. Consejo Estatal, al Consejo Estatal de Seguridad Pública;</w:t>
      </w:r>
    </w:p>
    <w:p w:rsidR="00521FD5" w:rsidRPr="00294256" w:rsidRDefault="00521FD5" w:rsidP="00521FD5">
      <w:pPr>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VI. Consejo Municipal, al Consejo Municipal de Seguridad Pública;</w:t>
      </w:r>
    </w:p>
    <w:p w:rsidR="00521FD5" w:rsidRPr="00294256" w:rsidRDefault="00521FD5" w:rsidP="00521FD5">
      <w:pPr>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VII. Consejo Nacional, al Consejo Nacional de Seguridad Pública;</w:t>
      </w:r>
    </w:p>
    <w:p w:rsidR="00521FD5" w:rsidRPr="00294256" w:rsidRDefault="00521FD5" w:rsidP="00521FD5">
      <w:pPr>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 xml:space="preserve">VIII. Constitución General, a la Constitución Política de los Estados Unidos Mexicanos; </w:t>
      </w:r>
    </w:p>
    <w:p w:rsidR="00521FD5" w:rsidRPr="00294256" w:rsidRDefault="00521FD5" w:rsidP="00521FD5">
      <w:pPr>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IX. Constitución Local, a la Constitución Política del Estado Libre y Soberano de Morelos;</w:t>
      </w:r>
    </w:p>
    <w:p w:rsidR="00521FD5" w:rsidRPr="00294256" w:rsidRDefault="00521FD5" w:rsidP="00521FD5">
      <w:pPr>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 DEROGADA</w:t>
      </w:r>
    </w:p>
    <w:p w:rsidR="00521FD5" w:rsidRPr="00294256" w:rsidRDefault="00521FD5" w:rsidP="00521FD5">
      <w:pPr>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XI. Estado, al Estado Libre y Soberano de Morelos;</w:t>
      </w:r>
    </w:p>
    <w:p w:rsidR="00521FD5" w:rsidRPr="00294256" w:rsidRDefault="00521FD5" w:rsidP="00521FD5">
      <w:pPr>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XII. Gobernador, al Gobernador Constitucional del Estado Libre y Soberano de Morelos y Presidente del Consejo Estatal de Seguridad Pública;</w:t>
      </w:r>
    </w:p>
    <w:p w:rsidR="00521FD5" w:rsidRPr="00294256" w:rsidRDefault="00521FD5" w:rsidP="00521FD5">
      <w:pPr>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XIII. Instancias Regionales, a las Instancias Regionales de coordinación, estatales o municipales, en materia de seguridad pública;</w:t>
      </w:r>
    </w:p>
    <w:p w:rsidR="00521FD5" w:rsidRPr="00294256" w:rsidRDefault="00521FD5" w:rsidP="00521FD5">
      <w:pPr>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XIV. Institución de Procuración de Justicia, a la Dependencia del Estado que integra al Ministerio Público, los servicios periciales, y demás auxiliares de aquél;</w:t>
      </w:r>
    </w:p>
    <w:p w:rsidR="00521FD5" w:rsidRPr="00294256" w:rsidRDefault="00521FD5" w:rsidP="00521FD5">
      <w:pPr>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 xml:space="preserve">XV. Instituciones de Seguridad Pública, a las instituciones Policiales, de Procuración de Justicia, del </w:t>
      </w:r>
      <w:r w:rsidRPr="00294256">
        <w:rPr>
          <w:rFonts w:ascii="Arial" w:eastAsia="Times New Roman" w:hAnsi="Arial" w:cs="Arial"/>
          <w:bCs/>
          <w:w w:val="90"/>
          <w:sz w:val="24"/>
          <w:szCs w:val="24"/>
          <w:lang w:eastAsia="es-ES"/>
        </w:rPr>
        <w:t>Sistema Penitenciario y de las Dependencias</w:t>
      </w:r>
      <w:r w:rsidRPr="00294256">
        <w:rPr>
          <w:rFonts w:ascii="Arial" w:eastAsia="Times New Roman" w:hAnsi="Arial" w:cs="Arial"/>
          <w:bCs/>
          <w:sz w:val="24"/>
          <w:szCs w:val="24"/>
          <w:lang w:eastAsia="es-ES"/>
        </w:rPr>
        <w:t xml:space="preserve"> encargadas de la Seguridad Pública a nivel Estatal y Municipal, así como a los encargados de su capacitación, formación y profesionalización durante el desarrollo del servicio de carrera; </w:t>
      </w:r>
    </w:p>
    <w:p w:rsidR="00521FD5" w:rsidRPr="00294256" w:rsidRDefault="00521FD5" w:rsidP="00521FD5">
      <w:pPr>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 xml:space="preserve">XVI. Instituciones Policiales, a los elementos de Policía Preventiva Estatal con sus grupos de investigación, y municipal, de Policía Ministerial, a los elementos de vigilancia y custodia de los establecimientos penitenciarios, así como a los encargados de la seguridad durante los procesos judiciales y la vigilancia del cumplimiento de las medidas cautelares tanto de adolescentes como de adultos, bomberos y de rescate; y en general, todas las dependencias encargadas de la seguridad pública a nivel Estatal y Municipal; </w:t>
      </w:r>
    </w:p>
    <w:p w:rsidR="00521FD5" w:rsidRPr="00294256" w:rsidRDefault="00521FD5" w:rsidP="00521FD5">
      <w:pPr>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XVII. Ley de Responsabilidades, a la Ley de Responsabilidades Administrativas para el Estado de Morelos;</w:t>
      </w:r>
    </w:p>
    <w:p w:rsidR="00521FD5" w:rsidRPr="00294256" w:rsidRDefault="00521FD5" w:rsidP="00521FD5">
      <w:pPr>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XVIII. Ley General, a la Ley General del Sistema Nacional de Seguridad Pública;</w:t>
      </w:r>
    </w:p>
    <w:p w:rsidR="00521FD5" w:rsidRPr="00294256" w:rsidRDefault="00521FD5" w:rsidP="00521FD5">
      <w:pPr>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XIX. Ley, a la Ley del Sistema de Seguridad Pública del Estado de Morelos;</w:t>
      </w:r>
    </w:p>
    <w:p w:rsidR="00521FD5" w:rsidRPr="00294256" w:rsidRDefault="00521FD5" w:rsidP="00521FD5">
      <w:pPr>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 xml:space="preserve">XX. Fiscalía, a la Fiscalía General del Estado de Morelos, organismo constitucional autónomo reconocido en la Constitución local; </w:t>
      </w:r>
    </w:p>
    <w:p w:rsidR="00521FD5" w:rsidRPr="00294256" w:rsidRDefault="00521FD5" w:rsidP="00521FD5">
      <w:pPr>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XXI. Programa Estatal, al Programa Estatal de Seguridad Pública;</w:t>
      </w:r>
    </w:p>
    <w:p w:rsidR="00521FD5" w:rsidRPr="00294256" w:rsidRDefault="00521FD5" w:rsidP="00521FD5">
      <w:pPr>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XXII. Secretaría, a la Secretaría de Seguridad y Protección Ciudadana en la que se integran las fuerzas públicas estatales, bajo el mando de la persona titular de la Secretaría;</w:t>
      </w:r>
    </w:p>
    <w:p w:rsidR="00521FD5" w:rsidRPr="00294256" w:rsidRDefault="00521FD5" w:rsidP="00521FD5">
      <w:pPr>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XXIII. Secretariado Ejecutivo, a al Secretariado Ejecutivo del Sistema Estatal de Seguridad Pública;</w:t>
      </w:r>
    </w:p>
    <w:p w:rsidR="00521FD5" w:rsidRPr="00294256" w:rsidRDefault="00521FD5" w:rsidP="00521FD5">
      <w:pPr>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XXIV. Secretario Ejecutivo Municipal, al Secretario Ejecutivo del Consejo Municipal de Seguridad Pública;</w:t>
      </w:r>
    </w:p>
    <w:p w:rsidR="00521FD5" w:rsidRPr="00294256" w:rsidRDefault="00521FD5" w:rsidP="00521FD5">
      <w:pPr>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XXV. Secretario Ejecutivo, a la persona titular del Secretariado Ejecutivo;</w:t>
      </w:r>
    </w:p>
    <w:p w:rsidR="00521FD5" w:rsidRPr="00294256" w:rsidRDefault="00521FD5" w:rsidP="00521FD5">
      <w:pPr>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XXVI. Secretario, a la persona titular de la Secretaría de Seguridad y Protección Ciudadana;</w:t>
      </w:r>
    </w:p>
    <w:p w:rsidR="00521FD5" w:rsidRPr="00294256" w:rsidRDefault="00521FD5" w:rsidP="00521FD5">
      <w:pPr>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XXVII. Servicio Profesional de Carrera, al Servicio Profesional de Carrera Policial, Ministerial y Pericial;</w:t>
      </w:r>
    </w:p>
    <w:p w:rsidR="00521FD5" w:rsidRPr="00294256" w:rsidRDefault="00521FD5" w:rsidP="00521FD5">
      <w:pPr>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XXVIII. Sistema Estatal, al Sistema Estatal de Seguridad Pública;</w:t>
      </w:r>
    </w:p>
    <w:p w:rsidR="00521FD5" w:rsidRPr="00294256" w:rsidRDefault="00521FD5" w:rsidP="00521FD5">
      <w:pPr>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XXIX. Sistema Nacional, al Sistema Nacional de Seguridad Pública, y</w:t>
      </w:r>
    </w:p>
    <w:p w:rsidR="00521FD5" w:rsidRPr="00294256" w:rsidRDefault="00521FD5" w:rsidP="00521FD5">
      <w:pPr>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XXX. Tribunal, al Tribunal Superior de Justicia del Estado de Morelos.</w:t>
      </w:r>
    </w:p>
    <w:p w:rsidR="00521FD5" w:rsidRPr="00294256" w:rsidRDefault="00521FD5" w:rsidP="00521FD5">
      <w:pPr>
        <w:tabs>
          <w:tab w:val="left" w:pos="709"/>
        </w:tabs>
        <w:autoSpaceDE w:val="0"/>
        <w:autoSpaceDN w:val="0"/>
        <w:adjustRightInd w:val="0"/>
        <w:spacing w:after="0" w:line="240" w:lineRule="auto"/>
        <w:jc w:val="both"/>
        <w:rPr>
          <w:rFonts w:ascii="Arial" w:eastAsia="Times New Roman" w:hAnsi="Arial" w:cs="Arial"/>
          <w:b/>
          <w:sz w:val="20"/>
          <w:szCs w:val="20"/>
          <w:lang w:eastAsia="es-ES"/>
        </w:rPr>
      </w:pPr>
      <w:r w:rsidRPr="00294256">
        <w:rPr>
          <w:rFonts w:ascii="Arial" w:eastAsia="Times New Roman" w:hAnsi="Arial" w:cs="Arial"/>
          <w:b/>
          <w:sz w:val="20"/>
          <w:szCs w:val="20"/>
          <w:lang w:eastAsia="es-ES"/>
        </w:rPr>
        <w:t>NOTAS:</w:t>
      </w:r>
    </w:p>
    <w:p w:rsidR="00521FD5" w:rsidRPr="00294256" w:rsidRDefault="00521FD5" w:rsidP="00521FD5">
      <w:pPr>
        <w:pStyle w:val="Textoindependiente"/>
        <w:rPr>
          <w:rFonts w:cs="Arial"/>
          <w:sz w:val="20"/>
          <w:szCs w:val="20"/>
          <w:lang w:val="es-ES_tradnl"/>
        </w:rPr>
      </w:pPr>
      <w:r w:rsidRPr="00294256">
        <w:rPr>
          <w:rFonts w:cs="Arial"/>
          <w:b/>
          <w:sz w:val="20"/>
          <w:szCs w:val="20"/>
        </w:rPr>
        <w:t>REFORMA VIGENTE.-</w:t>
      </w:r>
      <w:r w:rsidRPr="00294256">
        <w:rPr>
          <w:rFonts w:cs="Arial"/>
          <w:sz w:val="20"/>
          <w:szCs w:val="20"/>
        </w:rPr>
        <w:t xml:space="preserve"> Se reforman las fracciones XVII, XXII y XXVI, por ARTÍCULO SEGUNDO dispositivo del Decreto No. 05, publicado en el Periódico Oficial “Tierra y Libertad” número 6349, de fecha 2024/09/30. Vigencia: 2024/09/30. </w:t>
      </w:r>
      <w:r w:rsidRPr="00294256">
        <w:rPr>
          <w:rFonts w:cs="Arial"/>
          <w:b/>
          <w:sz w:val="20"/>
          <w:szCs w:val="20"/>
        </w:rPr>
        <w:t>Antes decía:</w:t>
      </w:r>
      <w:r w:rsidRPr="00294256">
        <w:rPr>
          <w:rFonts w:cs="Arial"/>
          <w:sz w:val="20"/>
          <w:szCs w:val="20"/>
        </w:rPr>
        <w:t xml:space="preserve"> </w:t>
      </w:r>
      <w:r w:rsidRPr="00294256">
        <w:rPr>
          <w:rFonts w:cs="Arial"/>
          <w:sz w:val="20"/>
          <w:szCs w:val="20"/>
          <w:lang w:val="es-ES_tradnl"/>
        </w:rPr>
        <w:t>Artículo *4.- …</w:t>
      </w:r>
    </w:p>
    <w:p w:rsidR="00521FD5" w:rsidRPr="00294256" w:rsidRDefault="00521FD5" w:rsidP="00521FD5">
      <w:pPr>
        <w:pStyle w:val="Textoindependiente"/>
        <w:rPr>
          <w:rFonts w:cs="Arial"/>
          <w:sz w:val="20"/>
          <w:szCs w:val="20"/>
          <w:lang w:val="es-ES_tradnl"/>
        </w:rPr>
      </w:pPr>
      <w:r w:rsidRPr="00294256">
        <w:rPr>
          <w:rFonts w:cs="Arial"/>
          <w:sz w:val="20"/>
          <w:szCs w:val="20"/>
          <w:lang w:val="es-ES_tradnl"/>
        </w:rPr>
        <w:t>I. a la III. …</w:t>
      </w:r>
    </w:p>
    <w:p w:rsidR="00521FD5" w:rsidRPr="00294256" w:rsidRDefault="00521FD5" w:rsidP="00521FD5">
      <w:pPr>
        <w:pStyle w:val="Textoindependiente"/>
        <w:rPr>
          <w:rFonts w:cs="Arial"/>
          <w:sz w:val="20"/>
          <w:szCs w:val="20"/>
        </w:rPr>
      </w:pPr>
      <w:r w:rsidRPr="00294256">
        <w:rPr>
          <w:rFonts w:cs="Arial"/>
          <w:sz w:val="20"/>
          <w:szCs w:val="20"/>
        </w:rPr>
        <w:t>IV. Comisionado Estatal, al Comisionado Estatal de Seguridad Pública;</w:t>
      </w:r>
    </w:p>
    <w:p w:rsidR="00521FD5" w:rsidRPr="00294256" w:rsidRDefault="00521FD5" w:rsidP="00521FD5">
      <w:pPr>
        <w:pStyle w:val="Textoindependiente"/>
        <w:rPr>
          <w:rFonts w:cs="Arial"/>
          <w:sz w:val="20"/>
          <w:szCs w:val="20"/>
        </w:rPr>
      </w:pPr>
      <w:r w:rsidRPr="00294256">
        <w:rPr>
          <w:rFonts w:cs="Arial"/>
          <w:sz w:val="20"/>
          <w:szCs w:val="20"/>
        </w:rPr>
        <w:t>V. …</w:t>
      </w:r>
    </w:p>
    <w:p w:rsidR="00521FD5" w:rsidRPr="00294256" w:rsidRDefault="00521FD5" w:rsidP="00521FD5">
      <w:pPr>
        <w:pStyle w:val="Textoindependiente"/>
        <w:rPr>
          <w:rFonts w:cs="Arial"/>
          <w:sz w:val="20"/>
          <w:szCs w:val="20"/>
        </w:rPr>
      </w:pPr>
      <w:r w:rsidRPr="00294256">
        <w:rPr>
          <w:rFonts w:cs="Arial"/>
          <w:sz w:val="20"/>
          <w:szCs w:val="20"/>
        </w:rPr>
        <w:t>VI. a la IX. …</w:t>
      </w:r>
    </w:p>
    <w:p w:rsidR="00521FD5" w:rsidRPr="00294256" w:rsidRDefault="00521FD5" w:rsidP="00521FD5">
      <w:pPr>
        <w:pStyle w:val="Textoindependiente"/>
        <w:rPr>
          <w:rFonts w:cs="Arial"/>
          <w:sz w:val="20"/>
          <w:szCs w:val="20"/>
        </w:rPr>
      </w:pPr>
      <w:r w:rsidRPr="00294256">
        <w:rPr>
          <w:rFonts w:cs="Arial"/>
          <w:sz w:val="20"/>
          <w:szCs w:val="20"/>
        </w:rPr>
        <w:t>X. Comisión Estatal de Seguridad Pública, a la Unidad Administrativa perteneciente a la Secretaría de Gobierno, en la que se integran las fuerzas públicas estatales, bajo el mando del Comisionado Estatal de Seguridad Pública;</w:t>
      </w:r>
    </w:p>
    <w:p w:rsidR="00521FD5" w:rsidRPr="00294256" w:rsidRDefault="00521FD5" w:rsidP="00521FD5">
      <w:pPr>
        <w:pStyle w:val="Textoindependiente"/>
        <w:rPr>
          <w:rFonts w:cs="Arial"/>
          <w:sz w:val="20"/>
          <w:szCs w:val="20"/>
        </w:rPr>
      </w:pPr>
      <w:r w:rsidRPr="00294256">
        <w:rPr>
          <w:rFonts w:cs="Arial"/>
          <w:sz w:val="20"/>
          <w:szCs w:val="20"/>
        </w:rPr>
        <w:t>XI. a la XVI. …</w:t>
      </w:r>
    </w:p>
    <w:p w:rsidR="00521FD5" w:rsidRPr="00294256" w:rsidRDefault="00521FD5" w:rsidP="00521FD5">
      <w:pPr>
        <w:pStyle w:val="Textoindependiente"/>
        <w:rPr>
          <w:rFonts w:cs="Arial"/>
          <w:sz w:val="20"/>
          <w:szCs w:val="20"/>
        </w:rPr>
      </w:pPr>
      <w:r w:rsidRPr="00294256">
        <w:rPr>
          <w:rFonts w:cs="Arial"/>
          <w:sz w:val="20"/>
          <w:szCs w:val="20"/>
        </w:rPr>
        <w:t>XVII. Ley de Responsabilidades, a la Ley Estatal de Responsabilidades de los Servidores Públicos;</w:t>
      </w:r>
    </w:p>
    <w:p w:rsidR="00521FD5" w:rsidRPr="00294256" w:rsidRDefault="00521FD5" w:rsidP="00521FD5">
      <w:pPr>
        <w:pStyle w:val="Textoindependiente"/>
        <w:rPr>
          <w:rFonts w:cs="Arial"/>
          <w:sz w:val="20"/>
          <w:szCs w:val="20"/>
        </w:rPr>
      </w:pPr>
      <w:r w:rsidRPr="00294256">
        <w:rPr>
          <w:rFonts w:cs="Arial"/>
          <w:sz w:val="20"/>
          <w:szCs w:val="20"/>
        </w:rPr>
        <w:t>XVIII. a la XXI. …</w:t>
      </w:r>
    </w:p>
    <w:p w:rsidR="00521FD5" w:rsidRPr="00294256" w:rsidRDefault="00521FD5" w:rsidP="00521FD5">
      <w:pPr>
        <w:pStyle w:val="Textoindependiente"/>
        <w:rPr>
          <w:rFonts w:cs="Arial"/>
          <w:sz w:val="20"/>
          <w:szCs w:val="20"/>
        </w:rPr>
      </w:pPr>
      <w:r w:rsidRPr="00294256">
        <w:rPr>
          <w:rFonts w:cs="Arial"/>
          <w:sz w:val="20"/>
          <w:szCs w:val="20"/>
        </w:rPr>
        <w:t>XXII. Secretaría, a la Secretaría de Gobierno del Poder Ejecutivo del Estado;</w:t>
      </w:r>
    </w:p>
    <w:p w:rsidR="00521FD5" w:rsidRPr="00294256" w:rsidRDefault="00521FD5" w:rsidP="00521FD5">
      <w:pPr>
        <w:pStyle w:val="Textoindependiente"/>
        <w:rPr>
          <w:rFonts w:cs="Arial"/>
          <w:sz w:val="20"/>
          <w:szCs w:val="20"/>
        </w:rPr>
      </w:pPr>
      <w:r w:rsidRPr="00294256">
        <w:rPr>
          <w:rFonts w:cs="Arial"/>
          <w:sz w:val="20"/>
          <w:szCs w:val="20"/>
        </w:rPr>
        <w:t>XXIII. a la XXV. …</w:t>
      </w:r>
    </w:p>
    <w:p w:rsidR="00521FD5" w:rsidRPr="00294256" w:rsidRDefault="00521FD5" w:rsidP="00521FD5">
      <w:pPr>
        <w:pStyle w:val="Textoindependiente"/>
        <w:rPr>
          <w:rFonts w:cs="Arial"/>
          <w:sz w:val="20"/>
          <w:szCs w:val="20"/>
        </w:rPr>
      </w:pPr>
      <w:r w:rsidRPr="00294256">
        <w:rPr>
          <w:rFonts w:cs="Arial"/>
          <w:sz w:val="20"/>
          <w:szCs w:val="20"/>
        </w:rPr>
        <w:t>XXVI. Secretario, a la persona titular de la Secretaría de Gobierno del Poder Ejecutivo del Estado;</w:t>
      </w:r>
    </w:p>
    <w:p w:rsidR="00521FD5" w:rsidRPr="00294256" w:rsidRDefault="00521FD5" w:rsidP="00521FD5">
      <w:pPr>
        <w:pStyle w:val="Textoindependiente"/>
        <w:rPr>
          <w:rFonts w:cs="Arial"/>
          <w:sz w:val="20"/>
          <w:szCs w:val="20"/>
        </w:rPr>
      </w:pPr>
      <w:r w:rsidRPr="00294256">
        <w:rPr>
          <w:rFonts w:cs="Arial"/>
          <w:sz w:val="20"/>
          <w:szCs w:val="20"/>
        </w:rPr>
        <w:t>XXVII. a la XXX. …</w:t>
      </w:r>
    </w:p>
    <w:p w:rsidR="00521FD5" w:rsidRPr="00294256" w:rsidRDefault="00521FD5" w:rsidP="00521FD5">
      <w:pPr>
        <w:tabs>
          <w:tab w:val="left" w:pos="709"/>
        </w:tabs>
        <w:autoSpaceDE w:val="0"/>
        <w:autoSpaceDN w:val="0"/>
        <w:adjustRightInd w:val="0"/>
        <w:spacing w:after="0" w:line="240" w:lineRule="auto"/>
        <w:jc w:val="both"/>
        <w:rPr>
          <w:rFonts w:ascii="Arial" w:eastAsia="Times New Roman" w:hAnsi="Arial" w:cs="Arial"/>
          <w:b/>
          <w:sz w:val="20"/>
          <w:szCs w:val="20"/>
          <w:lang w:eastAsia="es-ES"/>
        </w:rPr>
      </w:pPr>
      <w:r w:rsidRPr="00294256">
        <w:rPr>
          <w:rFonts w:ascii="Arial" w:eastAsia="Times New Roman" w:hAnsi="Arial" w:cs="Arial"/>
          <w:b/>
          <w:sz w:val="20"/>
          <w:szCs w:val="20"/>
          <w:lang w:eastAsia="es-ES"/>
        </w:rPr>
        <w:t xml:space="preserve">REFORMA VIGENTE.- </w:t>
      </w:r>
      <w:r w:rsidRPr="00294256">
        <w:rPr>
          <w:rFonts w:ascii="Arial" w:eastAsia="Times New Roman" w:hAnsi="Arial" w:cs="Arial"/>
          <w:sz w:val="20"/>
          <w:szCs w:val="20"/>
          <w:lang w:eastAsia="es-ES"/>
        </w:rPr>
        <w:t xml:space="preserve">Reformada la fracción XX </w:t>
      </w:r>
      <w:r w:rsidRPr="00294256">
        <w:rPr>
          <w:rFonts w:ascii="Arial" w:hAnsi="Arial" w:cs="Arial"/>
          <w:sz w:val="20"/>
          <w:szCs w:val="20"/>
        </w:rPr>
        <w:t xml:space="preserve">por artículo segundo del Decreto No. 3447, publicado en el Periódico Oficial “Tierra y Libertad” No. 5628, de fecha 2018/08/30. Vigencia 2018/08/31. </w:t>
      </w:r>
      <w:r w:rsidRPr="00294256">
        <w:rPr>
          <w:rFonts w:ascii="Arial" w:hAnsi="Arial" w:cs="Arial"/>
          <w:b/>
          <w:sz w:val="20"/>
          <w:szCs w:val="20"/>
        </w:rPr>
        <w:t xml:space="preserve">Antes decía: </w:t>
      </w:r>
      <w:r w:rsidRPr="00294256">
        <w:rPr>
          <w:rFonts w:ascii="Arial" w:hAnsi="Arial" w:cs="Arial"/>
          <w:sz w:val="20"/>
          <w:szCs w:val="20"/>
        </w:rPr>
        <w:t>XX. Fiscalía, a la Fiscalía General del Estado de Morelos;</w:t>
      </w:r>
    </w:p>
    <w:p w:rsidR="00521FD5" w:rsidRPr="00294256" w:rsidRDefault="00521FD5" w:rsidP="00521FD5">
      <w:pPr>
        <w:tabs>
          <w:tab w:val="left" w:pos="993"/>
        </w:tabs>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b/>
          <w:sz w:val="20"/>
          <w:szCs w:val="20"/>
          <w:lang w:eastAsia="es-ES"/>
        </w:rPr>
        <w:t>REFORMA VIGENTE.-</w:t>
      </w:r>
      <w:r w:rsidRPr="00294256">
        <w:rPr>
          <w:rFonts w:ascii="Arial" w:eastAsia="Times New Roman" w:hAnsi="Arial" w:cs="Arial"/>
          <w:sz w:val="20"/>
          <w:szCs w:val="20"/>
          <w:lang w:eastAsia="es-ES"/>
        </w:rPr>
        <w:t xml:space="preserve"> Reformado</w:t>
      </w:r>
      <w:r w:rsidRPr="00294256">
        <w:rPr>
          <w:rFonts w:ascii="Arial" w:eastAsia="Times New Roman" w:hAnsi="Arial" w:cs="Arial"/>
          <w:sz w:val="24"/>
          <w:szCs w:val="24"/>
          <w:lang w:eastAsia="es-ES"/>
        </w:rPr>
        <w:t xml:space="preserve"> </w:t>
      </w:r>
      <w:r w:rsidRPr="00294256">
        <w:rPr>
          <w:rStyle w:val="DefaultCar"/>
          <w:rFonts w:cs="Arial"/>
          <w:sz w:val="20"/>
          <w:szCs w:val="20"/>
        </w:rPr>
        <w:t xml:space="preserve">por artículo Segundo del Decreto No. 1310, publicado en el Periódico Oficial “Tierra y Libertad” No. 5172 de fecha 2014/03/26. Vigencia 2014/03/27. </w:t>
      </w:r>
      <w:r w:rsidRPr="00294256">
        <w:rPr>
          <w:rStyle w:val="DefaultCar"/>
          <w:rFonts w:cs="Arial"/>
          <w:b/>
          <w:sz w:val="20"/>
          <w:szCs w:val="20"/>
        </w:rPr>
        <w:t>SIN VIGENCIA LA FRACCIÓN XX.</w:t>
      </w:r>
      <w:r w:rsidRPr="00294256">
        <w:rPr>
          <w:rStyle w:val="DefaultCar"/>
          <w:rFonts w:cs="Arial"/>
          <w:sz w:val="20"/>
          <w:szCs w:val="20"/>
        </w:rPr>
        <w:t xml:space="preserve"> </w:t>
      </w:r>
      <w:r w:rsidRPr="00294256">
        <w:rPr>
          <w:rStyle w:val="DefaultCar"/>
          <w:rFonts w:cs="Arial"/>
          <w:b/>
          <w:sz w:val="20"/>
          <w:szCs w:val="20"/>
        </w:rPr>
        <w:t>Antes decía:</w:t>
      </w:r>
      <w:r w:rsidRPr="00294256">
        <w:rPr>
          <w:rStyle w:val="DefaultCar"/>
          <w:rFonts w:cs="Arial"/>
          <w:sz w:val="20"/>
          <w:szCs w:val="20"/>
        </w:rPr>
        <w:t xml:space="preserve"> </w:t>
      </w:r>
      <w:r w:rsidRPr="00294256">
        <w:rPr>
          <w:rFonts w:ascii="Arial" w:eastAsia="Times New Roman" w:hAnsi="Arial" w:cs="Arial"/>
          <w:sz w:val="20"/>
          <w:szCs w:val="20"/>
          <w:lang w:val="es-ES_tradnl" w:eastAsia="es-ES"/>
        </w:rPr>
        <w:t>Para los efectos de la presente ley, se entiende por:</w:t>
      </w:r>
    </w:p>
    <w:p w:rsidR="00521FD5" w:rsidRPr="00294256" w:rsidRDefault="00521FD5" w:rsidP="00521FD5">
      <w:pPr>
        <w:tabs>
          <w:tab w:val="left" w:pos="709"/>
        </w:tabs>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val="es-ES_tradnl" w:eastAsia="es-ES"/>
        </w:rPr>
        <w:t xml:space="preserve">I. </w:t>
      </w:r>
      <w:r w:rsidRPr="00294256">
        <w:rPr>
          <w:rFonts w:ascii="Arial" w:eastAsia="Times New Roman" w:hAnsi="Arial" w:cs="Arial"/>
          <w:sz w:val="20"/>
          <w:szCs w:val="20"/>
          <w:lang w:eastAsia="es-ES"/>
        </w:rPr>
        <w:t>Auxiliares de la Seguridad Pública: Prestadores de Servicios de Seguridad Privada y todas aquellas personas que realicen funciones y servicios relacionados con la Seguridad Pública;</w:t>
      </w:r>
    </w:p>
    <w:p w:rsidR="00521FD5" w:rsidRPr="00294256" w:rsidRDefault="00521FD5" w:rsidP="00521FD5">
      <w:pPr>
        <w:tabs>
          <w:tab w:val="left" w:pos="709"/>
        </w:tabs>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 xml:space="preserve">II. Centro Estatal: Centro Estatal de Análisis de Información sobre Seguridad Pública. </w:t>
      </w:r>
    </w:p>
    <w:p w:rsidR="00521FD5" w:rsidRPr="00294256" w:rsidRDefault="00521FD5" w:rsidP="00521FD5">
      <w:pPr>
        <w:tabs>
          <w:tab w:val="left" w:pos="709"/>
        </w:tabs>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III. Colegio: Al Colegio Estatal de Seguridad Pública del Estado de Morelos. También se entenderá como tal a la institución de formación, capacitación y profesionalización policial a que hace referencia el artículo 5, fracción I de la Ley General del Sistema Nacional de Seguridad Pública.</w:t>
      </w:r>
    </w:p>
    <w:p w:rsidR="00521FD5" w:rsidRPr="00294256" w:rsidRDefault="00521FD5" w:rsidP="00521FD5">
      <w:pPr>
        <w:tabs>
          <w:tab w:val="left" w:pos="709"/>
        </w:tabs>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IV. Consejo Estatal: Al Consejo Estatal de Seguridad Pública;</w:t>
      </w:r>
    </w:p>
    <w:p w:rsidR="00521FD5" w:rsidRPr="00294256" w:rsidRDefault="00521FD5" w:rsidP="00521FD5">
      <w:pPr>
        <w:tabs>
          <w:tab w:val="left" w:pos="709"/>
        </w:tabs>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V. Consejo Municipal: Al Consejo Municipal de Seguridad Pública;</w:t>
      </w:r>
    </w:p>
    <w:p w:rsidR="00521FD5" w:rsidRPr="00294256" w:rsidRDefault="00521FD5" w:rsidP="00521FD5">
      <w:pPr>
        <w:tabs>
          <w:tab w:val="left" w:pos="709"/>
        </w:tabs>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VI. Consejo Nacional: Al Consejo Nacional de Seguridad Pública;</w:t>
      </w:r>
    </w:p>
    <w:p w:rsidR="00521FD5" w:rsidRPr="00294256" w:rsidRDefault="00521FD5" w:rsidP="00521FD5">
      <w:pPr>
        <w:tabs>
          <w:tab w:val="left" w:pos="709"/>
        </w:tabs>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 xml:space="preserve">VII. Constitución General: A la Constitución Política de los Estados Unidos Mexicanos; </w:t>
      </w:r>
    </w:p>
    <w:p w:rsidR="00521FD5" w:rsidRPr="00294256" w:rsidRDefault="00521FD5" w:rsidP="00521FD5">
      <w:pPr>
        <w:tabs>
          <w:tab w:val="left" w:pos="709"/>
        </w:tabs>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VIII. Constitución Local: A la Constitución Política del Estado Libre y Soberano de Morelos;</w:t>
      </w:r>
    </w:p>
    <w:p w:rsidR="00521FD5" w:rsidRPr="00294256" w:rsidRDefault="00521FD5" w:rsidP="00521FD5">
      <w:pPr>
        <w:tabs>
          <w:tab w:val="left" w:pos="709"/>
        </w:tabs>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IX. Estado: Al Estado Libre y Soberano de Morelos;</w:t>
      </w:r>
    </w:p>
    <w:p w:rsidR="00521FD5" w:rsidRPr="00294256" w:rsidRDefault="00521FD5" w:rsidP="00521FD5">
      <w:pPr>
        <w:tabs>
          <w:tab w:val="left" w:pos="709"/>
        </w:tabs>
        <w:spacing w:after="0" w:line="240" w:lineRule="auto"/>
        <w:jc w:val="both"/>
        <w:rPr>
          <w:rFonts w:ascii="Arial" w:eastAsia="Times New Roman" w:hAnsi="Arial" w:cs="Arial"/>
          <w:bCs/>
          <w:sz w:val="20"/>
          <w:szCs w:val="20"/>
          <w:lang w:eastAsia="es-ES"/>
        </w:rPr>
      </w:pPr>
      <w:r w:rsidRPr="00294256">
        <w:rPr>
          <w:rFonts w:ascii="Arial" w:eastAsia="Times New Roman" w:hAnsi="Arial" w:cs="Arial"/>
          <w:bCs/>
          <w:sz w:val="20"/>
          <w:szCs w:val="20"/>
          <w:lang w:eastAsia="es-ES"/>
        </w:rPr>
        <w:t>X. Gobernador: Al Gobernador Constitucional del Estado Libre y Soberano de Morelos y Presidente del Consejo Estatal de Seguridad Pública;</w:t>
      </w:r>
    </w:p>
    <w:p w:rsidR="00521FD5" w:rsidRPr="00294256" w:rsidRDefault="00521FD5" w:rsidP="00521FD5">
      <w:pPr>
        <w:tabs>
          <w:tab w:val="left" w:pos="709"/>
        </w:tabs>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XI. Instancias Regionales: A las Instancias Regionales de coordinación en materia de seguridad pública estatales y municipales;</w:t>
      </w:r>
    </w:p>
    <w:p w:rsidR="00521FD5" w:rsidRPr="00294256" w:rsidRDefault="00521FD5" w:rsidP="00521FD5">
      <w:pPr>
        <w:tabs>
          <w:tab w:val="left" w:pos="709"/>
        </w:tabs>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XII. Institución de Procuración de Justicia: A la dependencia del estado que integra al Ministerio Público, los servicios periciales, y demás auxiliares de aquél; la Procuraduría General de Justicia del Estado;</w:t>
      </w:r>
    </w:p>
    <w:p w:rsidR="00521FD5" w:rsidRPr="00294256" w:rsidRDefault="00521FD5" w:rsidP="00521FD5">
      <w:pPr>
        <w:tabs>
          <w:tab w:val="left" w:pos="709"/>
        </w:tabs>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 xml:space="preserve">XIII. Instituciones de Seguridad Pública: A las instituciones Policiales, de Procuración de Justicia, del Sistema Penitenciario y de las dependencias encargadas de la Seguridad Pública a nivel estatal y municipal, así como a los encargados de su capacitación, formación y profesionalización durante el desarrollo del servicio de carrera; </w:t>
      </w:r>
    </w:p>
    <w:p w:rsidR="00521FD5" w:rsidRPr="00294256" w:rsidRDefault="00521FD5" w:rsidP="00521FD5">
      <w:pPr>
        <w:tabs>
          <w:tab w:val="left" w:pos="709"/>
        </w:tabs>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 xml:space="preserve">XIV. Instituciones Policiales: A los elementos de policía preventiva estatal con sus grupos de investigación, y municipal, de policía ministerial, a los elementos de vigilancia y custodia de los establecimientos penitenciarios, así como a los encargados de la seguridad durante los procesos judiciales y la vigilancia del cumplimiento de las medidas cautelares tanto de adolescentes como de adultos, bomberos y de rescate; y en general todas las dependencias encargadas de la seguridad pública a nivel estatal y municipal; </w:t>
      </w:r>
    </w:p>
    <w:p w:rsidR="00521FD5" w:rsidRPr="00294256" w:rsidRDefault="00521FD5" w:rsidP="00521FD5">
      <w:pPr>
        <w:tabs>
          <w:tab w:val="left" w:pos="709"/>
        </w:tabs>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XV. Ley de Responsabilidades: A la Ley Estatal de Responsabilidades de los Servidores Públicos;</w:t>
      </w:r>
    </w:p>
    <w:p w:rsidR="00521FD5" w:rsidRPr="00294256" w:rsidRDefault="00521FD5" w:rsidP="00521FD5">
      <w:pPr>
        <w:tabs>
          <w:tab w:val="left" w:pos="709"/>
        </w:tabs>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XVI. Ley General: A la Ley General del Sistema Nacional de Seguridad Pública;</w:t>
      </w:r>
    </w:p>
    <w:p w:rsidR="00521FD5" w:rsidRPr="00294256" w:rsidRDefault="00521FD5" w:rsidP="00521FD5">
      <w:pPr>
        <w:tabs>
          <w:tab w:val="left" w:pos="709"/>
        </w:tabs>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XVII. Ley: A la Ley del Sistema de Seguridad Pública del Estado de Morelos;</w:t>
      </w:r>
    </w:p>
    <w:p w:rsidR="00521FD5" w:rsidRPr="00294256" w:rsidRDefault="00521FD5" w:rsidP="00521FD5">
      <w:pPr>
        <w:tabs>
          <w:tab w:val="left" w:pos="709"/>
        </w:tabs>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 xml:space="preserve">XVIII. Procuraduría: A la Procuraduría General de Justicia del Estado de Morelos; </w:t>
      </w:r>
    </w:p>
    <w:p w:rsidR="00521FD5" w:rsidRPr="00294256" w:rsidRDefault="00521FD5" w:rsidP="00521FD5">
      <w:pPr>
        <w:tabs>
          <w:tab w:val="left" w:pos="709"/>
        </w:tabs>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XIX. Programa Estatal: Al Programa Estatal de Seguridad Pública.</w:t>
      </w:r>
    </w:p>
    <w:p w:rsidR="00521FD5" w:rsidRPr="00294256" w:rsidRDefault="00521FD5" w:rsidP="00521FD5">
      <w:pPr>
        <w:tabs>
          <w:tab w:val="left" w:pos="709"/>
        </w:tabs>
        <w:spacing w:after="0" w:line="240" w:lineRule="auto"/>
        <w:jc w:val="both"/>
        <w:rPr>
          <w:rFonts w:ascii="Arial" w:eastAsia="Times New Roman" w:hAnsi="Arial" w:cs="Arial"/>
          <w:bCs/>
          <w:sz w:val="20"/>
          <w:szCs w:val="20"/>
          <w:lang w:val="es-ES_tradnl" w:eastAsia="es-ES"/>
        </w:rPr>
      </w:pPr>
      <w:r w:rsidRPr="00294256">
        <w:rPr>
          <w:rFonts w:ascii="Arial" w:eastAsia="Times New Roman" w:hAnsi="Arial" w:cs="Arial"/>
          <w:bCs/>
          <w:sz w:val="20"/>
          <w:szCs w:val="20"/>
          <w:lang w:val="es-ES_tradnl" w:eastAsia="es-ES"/>
        </w:rPr>
        <w:t>XX. Secretaría: A la Secretaría de Seguridad Pública del Estado de Morelos;</w:t>
      </w:r>
    </w:p>
    <w:p w:rsidR="00521FD5" w:rsidRPr="00294256" w:rsidRDefault="00521FD5" w:rsidP="00521FD5">
      <w:pPr>
        <w:tabs>
          <w:tab w:val="left" w:pos="709"/>
        </w:tabs>
        <w:spacing w:after="0" w:line="240" w:lineRule="auto"/>
        <w:jc w:val="both"/>
        <w:rPr>
          <w:rFonts w:ascii="Arial" w:eastAsia="Times New Roman" w:hAnsi="Arial" w:cs="Arial"/>
          <w:bCs/>
          <w:sz w:val="20"/>
          <w:szCs w:val="20"/>
          <w:lang w:eastAsia="es-ES"/>
        </w:rPr>
      </w:pPr>
      <w:r w:rsidRPr="00294256">
        <w:rPr>
          <w:rFonts w:ascii="Arial" w:eastAsia="Times New Roman" w:hAnsi="Arial" w:cs="Arial"/>
          <w:bCs/>
          <w:sz w:val="20"/>
          <w:szCs w:val="20"/>
          <w:lang w:eastAsia="es-ES"/>
        </w:rPr>
        <w:t>XXI. Secretariado Ejecutivo: Al Secretariado Ejecutivo del Sistema Estatal de Seguridad Pública;</w:t>
      </w:r>
    </w:p>
    <w:p w:rsidR="00521FD5" w:rsidRPr="00294256" w:rsidRDefault="00521FD5" w:rsidP="00521FD5">
      <w:pPr>
        <w:tabs>
          <w:tab w:val="left" w:pos="709"/>
        </w:tabs>
        <w:spacing w:after="0" w:line="240" w:lineRule="auto"/>
        <w:jc w:val="both"/>
        <w:rPr>
          <w:rFonts w:ascii="Arial" w:eastAsia="Times New Roman" w:hAnsi="Arial" w:cs="Arial"/>
          <w:bCs/>
          <w:sz w:val="20"/>
          <w:szCs w:val="20"/>
          <w:lang w:val="es-ES_tradnl" w:eastAsia="es-ES"/>
        </w:rPr>
      </w:pPr>
      <w:r w:rsidRPr="00294256">
        <w:rPr>
          <w:rFonts w:ascii="Arial" w:eastAsia="Times New Roman" w:hAnsi="Arial" w:cs="Arial"/>
          <w:bCs/>
          <w:sz w:val="20"/>
          <w:szCs w:val="20"/>
          <w:lang w:val="es-ES_tradnl" w:eastAsia="es-ES"/>
        </w:rPr>
        <w:t>XXII. Secretario Ejecutivo Municipal: Al Secretario Ejecutivo del Consejo Municipal de Seguridad Pública;</w:t>
      </w:r>
    </w:p>
    <w:p w:rsidR="00521FD5" w:rsidRPr="00294256" w:rsidRDefault="00521FD5" w:rsidP="00521FD5">
      <w:pPr>
        <w:tabs>
          <w:tab w:val="left" w:pos="709"/>
        </w:tabs>
        <w:spacing w:after="0" w:line="240" w:lineRule="auto"/>
        <w:jc w:val="both"/>
        <w:rPr>
          <w:rFonts w:ascii="Arial" w:eastAsia="Times New Roman" w:hAnsi="Arial" w:cs="Arial"/>
          <w:bCs/>
          <w:sz w:val="20"/>
          <w:szCs w:val="20"/>
          <w:lang w:val="es-ES_tradnl" w:eastAsia="es-ES"/>
        </w:rPr>
      </w:pPr>
      <w:r w:rsidRPr="00294256">
        <w:rPr>
          <w:rFonts w:ascii="Arial" w:eastAsia="Times New Roman" w:hAnsi="Arial" w:cs="Arial"/>
          <w:bCs/>
          <w:sz w:val="20"/>
          <w:szCs w:val="20"/>
          <w:lang w:val="es-ES_tradnl" w:eastAsia="es-ES"/>
        </w:rPr>
        <w:t>XXIII. Secretario Ejecutivo: Al Titular del Secretariado Ejecutivo del Sistema Estatal de Seguridad Pública;</w:t>
      </w:r>
    </w:p>
    <w:p w:rsidR="00521FD5" w:rsidRPr="00294256" w:rsidRDefault="00521FD5" w:rsidP="00521FD5">
      <w:pPr>
        <w:tabs>
          <w:tab w:val="left" w:pos="709"/>
        </w:tabs>
        <w:spacing w:after="0" w:line="240" w:lineRule="auto"/>
        <w:jc w:val="both"/>
        <w:rPr>
          <w:rFonts w:ascii="Arial" w:eastAsia="Times New Roman" w:hAnsi="Arial" w:cs="Arial"/>
          <w:bCs/>
          <w:sz w:val="20"/>
          <w:szCs w:val="20"/>
          <w:lang w:eastAsia="es-ES"/>
        </w:rPr>
      </w:pPr>
      <w:r w:rsidRPr="00294256">
        <w:rPr>
          <w:rFonts w:ascii="Arial" w:eastAsia="Times New Roman" w:hAnsi="Arial" w:cs="Arial"/>
          <w:bCs/>
          <w:sz w:val="20"/>
          <w:szCs w:val="20"/>
          <w:lang w:eastAsia="es-ES"/>
        </w:rPr>
        <w:t>XXIV. Secretario: Al titular de la Secretaría de Seguridad Pública Estatal;</w:t>
      </w:r>
    </w:p>
    <w:p w:rsidR="00521FD5" w:rsidRPr="00294256" w:rsidRDefault="00521FD5" w:rsidP="00521FD5">
      <w:pPr>
        <w:tabs>
          <w:tab w:val="left" w:pos="709"/>
        </w:tabs>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XXV. Servicio Profesional de Carrera: Al servicio profesional de carrera policial, ministerial y pericial;</w:t>
      </w:r>
    </w:p>
    <w:p w:rsidR="00521FD5" w:rsidRPr="00294256" w:rsidRDefault="00521FD5" w:rsidP="00521FD5">
      <w:pPr>
        <w:tabs>
          <w:tab w:val="left" w:pos="709"/>
        </w:tabs>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XXVI. Sistema Estatal: Al Sistema Estatal de Seguridad Pública.</w:t>
      </w:r>
    </w:p>
    <w:p w:rsidR="00521FD5" w:rsidRPr="00294256" w:rsidRDefault="00521FD5" w:rsidP="00521FD5">
      <w:pPr>
        <w:tabs>
          <w:tab w:val="left" w:pos="709"/>
        </w:tabs>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XXVII. Sistema Nacional: Al Sistema Nacional de Seguridad Pública;</w:t>
      </w:r>
    </w:p>
    <w:p w:rsidR="00521FD5" w:rsidRPr="00294256" w:rsidRDefault="00521FD5" w:rsidP="00521FD5">
      <w:pPr>
        <w:tabs>
          <w:tab w:val="left" w:pos="709"/>
        </w:tabs>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XXVIII. Tribunal: Al Tribunal Superior de Justicia del Estado de Morelos.</w:t>
      </w:r>
    </w:p>
    <w:p w:rsidR="00521FD5" w:rsidRPr="00294256" w:rsidRDefault="00521FD5" w:rsidP="00521FD5">
      <w:pPr>
        <w:spacing w:after="0" w:line="240" w:lineRule="auto"/>
        <w:jc w:val="both"/>
        <w:rPr>
          <w:rStyle w:val="DefaultCar"/>
          <w:rFonts w:cs="Arial"/>
        </w:rPr>
      </w:pPr>
    </w:p>
    <w:p w:rsidR="00521FD5" w:rsidRPr="00294256" w:rsidRDefault="00521FD5" w:rsidP="00521FD5">
      <w:pPr>
        <w:tabs>
          <w:tab w:val="left" w:pos="709"/>
        </w:tabs>
        <w:autoSpaceDE w:val="0"/>
        <w:autoSpaceDN w:val="0"/>
        <w:adjustRightInd w:val="0"/>
        <w:spacing w:after="0" w:line="240" w:lineRule="auto"/>
        <w:jc w:val="both"/>
        <w:rPr>
          <w:rFonts w:ascii="Arial" w:eastAsia="Times New Roman" w:hAnsi="Arial" w:cs="Arial"/>
          <w:sz w:val="24"/>
          <w:szCs w:val="24"/>
          <w:lang w:eastAsia="es-ES"/>
        </w:rPr>
      </w:pPr>
      <w:r w:rsidRPr="00294256">
        <w:rPr>
          <w:rFonts w:ascii="Arial" w:eastAsia="Times New Roman" w:hAnsi="Arial" w:cs="Arial"/>
          <w:b/>
          <w:sz w:val="24"/>
          <w:szCs w:val="24"/>
          <w:lang w:eastAsia="es-ES"/>
        </w:rPr>
        <w:t>Artículo 5.-</w:t>
      </w:r>
      <w:r w:rsidRPr="00294256">
        <w:rPr>
          <w:rFonts w:ascii="Arial" w:eastAsia="Times New Roman" w:hAnsi="Arial" w:cs="Arial"/>
          <w:sz w:val="24"/>
          <w:szCs w:val="24"/>
          <w:lang w:eastAsia="es-ES"/>
        </w:rPr>
        <w:t xml:space="preserve"> Las instituciones de seguridad pública, de conformidad con el artículo primero de esta ley se coordinarán para:</w:t>
      </w:r>
    </w:p>
    <w:p w:rsidR="00521FD5" w:rsidRPr="00294256" w:rsidRDefault="00521FD5" w:rsidP="00521FD5">
      <w:pPr>
        <w:spacing w:after="0" w:line="240" w:lineRule="auto"/>
        <w:jc w:val="both"/>
        <w:rPr>
          <w:rFonts w:ascii="Arial" w:eastAsia="Times New Roman" w:hAnsi="Arial" w:cs="Arial"/>
          <w:sz w:val="24"/>
          <w:szCs w:val="24"/>
          <w:lang w:eastAsia="es-ES"/>
        </w:rPr>
      </w:pP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 Formular políticas integrales, sistemáticas, continuas y evaluables, así como programas y estrategias, en materia de seguridad pública;</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II. Ejecutar, dar seguimiento y evaluar las políticas, estrategias y acciones, a través de las instancias previstas en esta ley;</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III. Regular los procedimientos de selección, ingreso, formación, actualización, capacitación, permanencia, evaluación, reconocimiento, certificación y registro de los servidores públicos de las Instituciones de Seguridad Pública Estatales y Municipales;</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IV. Establecer y controlar bases de datos criminalísticos y de personal;</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V. Realizar acciones y operativos conjuntos;</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VI. Realizar las demás acciones que sean necesarias para incrementar la eficacia en el cumplimiento de los fines de </w:t>
      </w:r>
      <w:smartTag w:uri="urn:schemas-microsoft-com:office:smarttags" w:element="PersonName">
        <w:smartTagPr>
          <w:attr w:name="ProductID" w:val="la Seguridad P￺blica."/>
        </w:smartTagPr>
        <w:r w:rsidRPr="00294256">
          <w:rPr>
            <w:rFonts w:ascii="Arial" w:eastAsia="Times New Roman" w:hAnsi="Arial" w:cs="Arial"/>
            <w:sz w:val="24"/>
            <w:szCs w:val="24"/>
            <w:lang w:eastAsia="es-ES"/>
          </w:rPr>
          <w:t>la Seguridad Pública.</w:t>
        </w:r>
      </w:smartTag>
    </w:p>
    <w:p w:rsidR="00521FD5" w:rsidRDefault="00521FD5" w:rsidP="00521FD5">
      <w:pPr>
        <w:spacing w:after="0" w:line="240" w:lineRule="auto"/>
        <w:jc w:val="both"/>
        <w:rPr>
          <w:rFonts w:ascii="Arial" w:eastAsia="Times New Roman" w:hAnsi="Arial" w:cs="Arial"/>
          <w:b/>
          <w:bCs/>
          <w:sz w:val="24"/>
          <w:szCs w:val="24"/>
          <w:lang w:val="es-ES_tradnl" w:eastAsia="es-ES"/>
        </w:rPr>
      </w:pPr>
    </w:p>
    <w:p w:rsidR="00521FD5" w:rsidRPr="00294256" w:rsidRDefault="00521FD5" w:rsidP="00521FD5">
      <w:pPr>
        <w:spacing w:after="0" w:line="240" w:lineRule="auto"/>
        <w:jc w:val="both"/>
        <w:rPr>
          <w:rFonts w:ascii="Arial" w:eastAsia="Times New Roman" w:hAnsi="Arial" w:cs="Arial"/>
          <w:bCs/>
          <w:sz w:val="24"/>
          <w:szCs w:val="24"/>
          <w:lang w:val="es-ES_tradnl" w:eastAsia="es-ES"/>
        </w:rPr>
      </w:pPr>
      <w:r w:rsidRPr="00294256">
        <w:rPr>
          <w:rFonts w:ascii="Arial" w:eastAsia="Times New Roman" w:hAnsi="Arial" w:cs="Arial"/>
          <w:b/>
          <w:bCs/>
          <w:sz w:val="24"/>
          <w:szCs w:val="24"/>
          <w:lang w:val="es-ES_tradnl" w:eastAsia="es-ES"/>
        </w:rPr>
        <w:t>Artículo 6.-</w:t>
      </w:r>
      <w:r w:rsidRPr="00294256">
        <w:rPr>
          <w:rFonts w:ascii="Arial" w:eastAsia="Times New Roman" w:hAnsi="Arial" w:cs="Arial"/>
          <w:bCs/>
          <w:sz w:val="24"/>
          <w:szCs w:val="24"/>
          <w:lang w:val="es-ES_tradnl" w:eastAsia="es-ES"/>
        </w:rPr>
        <w:t xml:space="preserve"> Las acciones que desarrollen las autoridades competentes de </w:t>
      </w:r>
      <w:smartTag w:uri="urn:schemas-microsoft-com:office:smarttags" w:element="PersonName">
        <w:smartTagPr>
          <w:attr w:name="ProductID" w:val="la Seguridad P￺blica"/>
        </w:smartTagPr>
        <w:r w:rsidRPr="00294256">
          <w:rPr>
            <w:rFonts w:ascii="Arial" w:eastAsia="Times New Roman" w:hAnsi="Arial" w:cs="Arial"/>
            <w:bCs/>
            <w:sz w:val="24"/>
            <w:szCs w:val="24"/>
            <w:lang w:val="es-ES_tradnl" w:eastAsia="es-ES"/>
          </w:rPr>
          <w:t>la Seguridad Pública</w:t>
        </w:r>
      </w:smartTag>
      <w:r w:rsidRPr="00294256">
        <w:rPr>
          <w:rFonts w:ascii="Arial" w:eastAsia="Times New Roman" w:hAnsi="Arial" w:cs="Arial"/>
          <w:bCs/>
          <w:sz w:val="24"/>
          <w:szCs w:val="24"/>
          <w:lang w:val="es-ES_tradnl" w:eastAsia="es-ES"/>
        </w:rPr>
        <w:t xml:space="preserve"> en el Estado y los Municipios se coordinarán a través de un Sistema Estatal, mismo que se integrará con las instancias, instrumentos, políticas, servicios y acciones previstos en esta Ley, tendientes a cumplir los objetivos y fines de la seguridad pública, de conformidad con lo que establece el artículo 21 de </w:t>
      </w:r>
      <w:smartTag w:uri="urn:schemas-microsoft-com:office:smarttags" w:element="PersonName">
        <w:smartTagPr>
          <w:attr w:name="ProductID" w:val="la Constituci￳n General"/>
        </w:smartTagPr>
        <w:r w:rsidRPr="00294256">
          <w:rPr>
            <w:rFonts w:ascii="Arial" w:eastAsia="Times New Roman" w:hAnsi="Arial" w:cs="Arial"/>
            <w:bCs/>
            <w:sz w:val="24"/>
            <w:szCs w:val="24"/>
            <w:lang w:val="es-ES_tradnl" w:eastAsia="es-ES"/>
          </w:rPr>
          <w:t>la Constitución General</w:t>
        </w:r>
      </w:smartTag>
      <w:r w:rsidRPr="00294256">
        <w:rPr>
          <w:rFonts w:ascii="Arial" w:eastAsia="Times New Roman" w:hAnsi="Arial" w:cs="Arial"/>
          <w:bCs/>
          <w:sz w:val="24"/>
          <w:szCs w:val="24"/>
          <w:lang w:val="es-ES_tradnl" w:eastAsia="es-ES"/>
        </w:rPr>
        <w:t xml:space="preserve">, </w:t>
      </w:r>
      <w:smartTag w:uri="urn:schemas-microsoft-com:office:smarttags" w:element="PersonName">
        <w:smartTagPr>
          <w:attr w:name="ProductID" w:val="La Ley General"/>
        </w:smartTagPr>
        <w:r w:rsidRPr="00294256">
          <w:rPr>
            <w:rFonts w:ascii="Arial" w:eastAsia="Times New Roman" w:hAnsi="Arial" w:cs="Arial"/>
            <w:bCs/>
            <w:sz w:val="24"/>
            <w:szCs w:val="24"/>
            <w:lang w:val="es-ES_tradnl" w:eastAsia="es-ES"/>
          </w:rPr>
          <w:t>la Ley General</w:t>
        </w:r>
      </w:smartTag>
      <w:r w:rsidRPr="00294256">
        <w:rPr>
          <w:rFonts w:ascii="Arial" w:eastAsia="Times New Roman" w:hAnsi="Arial" w:cs="Arial"/>
          <w:bCs/>
          <w:sz w:val="24"/>
          <w:szCs w:val="24"/>
          <w:lang w:val="es-ES_tradnl" w:eastAsia="es-ES"/>
        </w:rPr>
        <w:t xml:space="preserve"> y la presente Ley.</w:t>
      </w:r>
    </w:p>
    <w:p w:rsidR="00521FD5" w:rsidRPr="00294256" w:rsidRDefault="00521FD5" w:rsidP="00521FD5">
      <w:pPr>
        <w:spacing w:after="0" w:line="240" w:lineRule="auto"/>
        <w:jc w:val="center"/>
        <w:rPr>
          <w:rFonts w:ascii="Arial" w:eastAsia="Times New Roman" w:hAnsi="Arial" w:cs="Arial"/>
          <w:b/>
          <w:color w:val="000000"/>
          <w:sz w:val="24"/>
          <w:szCs w:val="24"/>
          <w:lang w:eastAsia="es-ES"/>
        </w:rPr>
      </w:pPr>
    </w:p>
    <w:p w:rsidR="007E1987" w:rsidRDefault="007E1987" w:rsidP="00521FD5">
      <w:pPr>
        <w:spacing w:after="0" w:line="240" w:lineRule="auto"/>
        <w:jc w:val="center"/>
        <w:rPr>
          <w:rFonts w:ascii="Arial" w:eastAsia="Times New Roman" w:hAnsi="Arial" w:cs="Arial"/>
          <w:b/>
          <w:color w:val="000000"/>
          <w:sz w:val="24"/>
          <w:szCs w:val="24"/>
          <w:lang w:eastAsia="es-ES"/>
        </w:rPr>
      </w:pPr>
    </w:p>
    <w:p w:rsidR="00521FD5" w:rsidRPr="00294256" w:rsidRDefault="00521FD5" w:rsidP="00521FD5">
      <w:pPr>
        <w:spacing w:after="0" w:line="240" w:lineRule="auto"/>
        <w:jc w:val="center"/>
        <w:rPr>
          <w:rFonts w:ascii="Arial" w:eastAsia="Times New Roman" w:hAnsi="Arial" w:cs="Arial"/>
          <w:b/>
          <w:color w:val="000000"/>
          <w:sz w:val="24"/>
          <w:szCs w:val="24"/>
          <w:lang w:eastAsia="es-ES"/>
        </w:rPr>
      </w:pPr>
      <w:r w:rsidRPr="00294256">
        <w:rPr>
          <w:rFonts w:ascii="Arial" w:eastAsia="Times New Roman" w:hAnsi="Arial" w:cs="Arial"/>
          <w:b/>
          <w:color w:val="000000"/>
          <w:sz w:val="24"/>
          <w:szCs w:val="24"/>
          <w:lang w:eastAsia="es-ES"/>
        </w:rPr>
        <w:t>TÍTULO SEGUNDO</w:t>
      </w:r>
    </w:p>
    <w:p w:rsidR="00521FD5" w:rsidRPr="00294256" w:rsidRDefault="00521FD5" w:rsidP="00521FD5">
      <w:pPr>
        <w:spacing w:after="0" w:line="240" w:lineRule="auto"/>
        <w:jc w:val="center"/>
        <w:rPr>
          <w:rFonts w:ascii="Arial" w:eastAsia="Times New Roman" w:hAnsi="Arial" w:cs="Arial"/>
          <w:b/>
          <w:color w:val="000000"/>
          <w:sz w:val="24"/>
          <w:szCs w:val="24"/>
          <w:lang w:eastAsia="es-ES"/>
        </w:rPr>
      </w:pPr>
      <w:r w:rsidRPr="00294256">
        <w:rPr>
          <w:rFonts w:ascii="Arial" w:eastAsia="Times New Roman" w:hAnsi="Arial" w:cs="Arial"/>
          <w:b/>
          <w:color w:val="000000"/>
          <w:sz w:val="24"/>
          <w:szCs w:val="24"/>
          <w:lang w:eastAsia="es-ES"/>
        </w:rPr>
        <w:t xml:space="preserve">DE LAS INSTANCIAS DE COORDINACIÓN DEL SISTEMA </w:t>
      </w:r>
    </w:p>
    <w:p w:rsidR="00521FD5" w:rsidRPr="00294256" w:rsidRDefault="00521FD5" w:rsidP="00521FD5">
      <w:pPr>
        <w:spacing w:after="0" w:line="240" w:lineRule="auto"/>
        <w:jc w:val="center"/>
        <w:rPr>
          <w:rFonts w:ascii="Arial" w:eastAsia="Times New Roman" w:hAnsi="Arial" w:cs="Arial"/>
          <w:b/>
          <w:color w:val="000000"/>
          <w:sz w:val="24"/>
          <w:szCs w:val="24"/>
          <w:lang w:eastAsia="es-ES"/>
        </w:rPr>
      </w:pPr>
      <w:r w:rsidRPr="00294256">
        <w:rPr>
          <w:rFonts w:ascii="Arial" w:eastAsia="Times New Roman" w:hAnsi="Arial" w:cs="Arial"/>
          <w:b/>
          <w:color w:val="000000"/>
          <w:sz w:val="24"/>
          <w:szCs w:val="24"/>
          <w:lang w:eastAsia="es-ES"/>
        </w:rPr>
        <w:t>ESTATAL DE SEGURIDAD PÚBLICA</w:t>
      </w:r>
    </w:p>
    <w:p w:rsidR="00521FD5" w:rsidRPr="00294256" w:rsidRDefault="00521FD5" w:rsidP="00521FD5">
      <w:pPr>
        <w:spacing w:after="0" w:line="240" w:lineRule="auto"/>
        <w:jc w:val="center"/>
        <w:rPr>
          <w:rFonts w:ascii="Arial" w:eastAsia="Times New Roman" w:hAnsi="Arial" w:cs="Arial"/>
          <w:b/>
          <w:color w:val="000000"/>
          <w:sz w:val="24"/>
          <w:szCs w:val="24"/>
          <w:lang w:eastAsia="es-ES"/>
        </w:rPr>
      </w:pPr>
    </w:p>
    <w:p w:rsidR="00521FD5" w:rsidRPr="00294256" w:rsidRDefault="00521FD5" w:rsidP="00521FD5">
      <w:pPr>
        <w:spacing w:after="0" w:line="240" w:lineRule="auto"/>
        <w:jc w:val="center"/>
        <w:rPr>
          <w:rFonts w:ascii="Arial" w:eastAsia="Times New Roman" w:hAnsi="Arial" w:cs="Arial"/>
          <w:b/>
          <w:color w:val="000000"/>
          <w:sz w:val="24"/>
          <w:szCs w:val="24"/>
          <w:lang w:eastAsia="es-ES"/>
        </w:rPr>
      </w:pPr>
      <w:r w:rsidRPr="00294256">
        <w:rPr>
          <w:rFonts w:ascii="Arial" w:eastAsia="Times New Roman" w:hAnsi="Arial" w:cs="Arial"/>
          <w:b/>
          <w:color w:val="000000"/>
          <w:sz w:val="24"/>
          <w:szCs w:val="24"/>
          <w:lang w:eastAsia="es-ES"/>
        </w:rPr>
        <w:t>CAPÍTULO I</w:t>
      </w:r>
    </w:p>
    <w:p w:rsidR="00521FD5" w:rsidRPr="00294256" w:rsidRDefault="00521FD5" w:rsidP="00521FD5">
      <w:pPr>
        <w:spacing w:after="0" w:line="240" w:lineRule="auto"/>
        <w:jc w:val="center"/>
        <w:rPr>
          <w:rFonts w:ascii="Arial" w:eastAsia="Times New Roman" w:hAnsi="Arial" w:cs="Arial"/>
          <w:b/>
          <w:caps/>
          <w:sz w:val="24"/>
          <w:szCs w:val="24"/>
          <w:lang w:eastAsia="es-ES"/>
        </w:rPr>
      </w:pPr>
      <w:r w:rsidRPr="00294256">
        <w:rPr>
          <w:rFonts w:ascii="Arial" w:eastAsia="Times New Roman" w:hAnsi="Arial" w:cs="Arial"/>
          <w:b/>
          <w:caps/>
          <w:sz w:val="24"/>
          <w:szCs w:val="24"/>
          <w:lang w:eastAsia="es-ES"/>
        </w:rPr>
        <w:t xml:space="preserve">De </w:t>
      </w:r>
      <w:smartTag w:uri="urn:schemas-microsoft-com:office:smarttags" w:element="PersonName">
        <w:smartTagPr>
          <w:attr w:name="ProductID" w:val="LA ORGANIZACIￓN DEL"/>
        </w:smartTagPr>
        <w:r w:rsidRPr="00294256">
          <w:rPr>
            <w:rFonts w:ascii="Arial" w:eastAsia="Times New Roman" w:hAnsi="Arial" w:cs="Arial"/>
            <w:b/>
            <w:caps/>
            <w:sz w:val="24"/>
            <w:szCs w:val="24"/>
            <w:lang w:eastAsia="es-ES"/>
          </w:rPr>
          <w:t>la organización del</w:t>
        </w:r>
      </w:smartTag>
      <w:r w:rsidRPr="00294256">
        <w:rPr>
          <w:rFonts w:ascii="Arial" w:eastAsia="Times New Roman" w:hAnsi="Arial" w:cs="Arial"/>
          <w:b/>
          <w:caps/>
          <w:sz w:val="24"/>
          <w:szCs w:val="24"/>
          <w:lang w:eastAsia="es-ES"/>
        </w:rPr>
        <w:t xml:space="preserve"> Sistema Estatal de Seguridad Pública</w:t>
      </w:r>
    </w:p>
    <w:p w:rsidR="00521FD5" w:rsidRPr="00294256" w:rsidRDefault="00521FD5" w:rsidP="00521FD5">
      <w:pPr>
        <w:spacing w:after="0" w:line="240" w:lineRule="auto"/>
        <w:jc w:val="center"/>
        <w:rPr>
          <w:rFonts w:ascii="Arial" w:eastAsia="Times New Roman" w:hAnsi="Arial" w:cs="Arial"/>
          <w:b/>
          <w:caps/>
          <w:sz w:val="24"/>
          <w:szCs w:val="24"/>
          <w:lang w:eastAsia="es-ES"/>
        </w:rPr>
      </w:pPr>
    </w:p>
    <w:p w:rsidR="00521FD5" w:rsidRPr="00294256" w:rsidRDefault="00521FD5" w:rsidP="00521FD5">
      <w:pPr>
        <w:spacing w:after="0" w:line="240" w:lineRule="auto"/>
        <w:jc w:val="both"/>
        <w:rPr>
          <w:rFonts w:ascii="Arial" w:eastAsia="Times New Roman" w:hAnsi="Arial" w:cs="Arial"/>
          <w:color w:val="000000"/>
          <w:sz w:val="24"/>
          <w:szCs w:val="24"/>
          <w:lang w:eastAsia="es-ES"/>
        </w:rPr>
      </w:pPr>
      <w:r w:rsidRPr="00294256">
        <w:rPr>
          <w:rFonts w:ascii="Arial" w:eastAsia="Times New Roman" w:hAnsi="Arial" w:cs="Arial"/>
          <w:b/>
          <w:color w:val="000000"/>
          <w:sz w:val="24"/>
          <w:szCs w:val="24"/>
          <w:lang w:eastAsia="es-ES"/>
        </w:rPr>
        <w:t>Artículo *7.-</w:t>
      </w:r>
      <w:r w:rsidRPr="00294256">
        <w:rPr>
          <w:rFonts w:ascii="Arial" w:eastAsia="Times New Roman" w:hAnsi="Arial" w:cs="Arial"/>
          <w:color w:val="000000"/>
          <w:sz w:val="24"/>
          <w:szCs w:val="24"/>
          <w:lang w:eastAsia="es-ES"/>
        </w:rPr>
        <w:t xml:space="preserve"> El Sistema Estatal de Seguridad Pública se integrará por:</w:t>
      </w:r>
    </w:p>
    <w:p w:rsidR="00521FD5" w:rsidRPr="00294256" w:rsidRDefault="00521FD5" w:rsidP="00521FD5">
      <w:pPr>
        <w:spacing w:after="0" w:line="240" w:lineRule="auto"/>
        <w:jc w:val="both"/>
        <w:rPr>
          <w:rFonts w:ascii="Arial" w:eastAsia="Times New Roman" w:hAnsi="Arial" w:cs="Arial"/>
          <w:color w:val="000000"/>
          <w:sz w:val="24"/>
          <w:szCs w:val="24"/>
          <w:lang w:eastAsia="es-ES"/>
        </w:rPr>
      </w:pPr>
    </w:p>
    <w:p w:rsidR="00521FD5" w:rsidRPr="00294256" w:rsidRDefault="00521FD5" w:rsidP="00521FD5">
      <w:pPr>
        <w:spacing w:after="0" w:line="240" w:lineRule="auto"/>
        <w:ind w:left="284"/>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I. Secretaría de Seguridad y Protección Ciudadana:</w:t>
      </w:r>
    </w:p>
    <w:p w:rsidR="00521FD5" w:rsidRPr="00294256" w:rsidRDefault="00521FD5" w:rsidP="00521FD5">
      <w:pPr>
        <w:spacing w:after="0" w:line="240" w:lineRule="auto"/>
        <w:ind w:left="567"/>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a) Estadística general del índice delictivo registrado derivado de sus funciones;</w:t>
      </w:r>
    </w:p>
    <w:p w:rsidR="00521FD5" w:rsidRPr="00294256" w:rsidRDefault="00521FD5" w:rsidP="00521FD5">
      <w:pPr>
        <w:spacing w:after="0" w:line="240" w:lineRule="auto"/>
        <w:ind w:left="567"/>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b) Estadística de los operativos implementados en el Estado, así como los resultados obtenidos;</w:t>
      </w:r>
    </w:p>
    <w:p w:rsidR="00521FD5" w:rsidRPr="00294256" w:rsidRDefault="00521FD5" w:rsidP="00521FD5">
      <w:pPr>
        <w:spacing w:after="0" w:line="240" w:lineRule="auto"/>
        <w:ind w:left="567"/>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c) Estadística de las puestas a disposición realizadas ante las autoridades competentes;</w:t>
      </w:r>
    </w:p>
    <w:p w:rsidR="00521FD5" w:rsidRPr="00294256" w:rsidRDefault="00521FD5" w:rsidP="00521FD5">
      <w:pPr>
        <w:spacing w:after="0" w:line="240" w:lineRule="auto"/>
        <w:ind w:left="567"/>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d) Estadística de los asuntos en los que ha participado en la investigación de delitos o conductas antisociales bajo la dirección del Ministerio Público y los resultados obtenidos de la misma;</w:t>
      </w:r>
    </w:p>
    <w:p w:rsidR="00521FD5" w:rsidRPr="00294256" w:rsidRDefault="00521FD5" w:rsidP="00521FD5">
      <w:pPr>
        <w:spacing w:after="0" w:line="240" w:lineRule="auto"/>
        <w:ind w:left="567"/>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e) Estadística de las audiencias en las que se ha rendido testimonio sobre las actuaciones e investigaciones policiales;</w:t>
      </w:r>
    </w:p>
    <w:p w:rsidR="00521FD5" w:rsidRPr="00294256" w:rsidRDefault="00521FD5" w:rsidP="00521FD5">
      <w:pPr>
        <w:spacing w:after="0" w:line="240" w:lineRule="auto"/>
        <w:ind w:left="567"/>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f) Estadística del nivel promedio de educación de elementos policiales, mandos medios y superiores;</w:t>
      </w:r>
    </w:p>
    <w:p w:rsidR="00521FD5" w:rsidRPr="00294256" w:rsidRDefault="00521FD5" w:rsidP="00521FD5">
      <w:pPr>
        <w:spacing w:after="0" w:line="240" w:lineRule="auto"/>
        <w:ind w:left="567"/>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g) Acciones implementadas en materia de Prevención del Delito y cumplimiento de programas y metas;</w:t>
      </w:r>
    </w:p>
    <w:p w:rsidR="00521FD5" w:rsidRPr="00294256" w:rsidRDefault="00521FD5" w:rsidP="00521FD5">
      <w:pPr>
        <w:spacing w:after="0" w:line="240" w:lineRule="auto"/>
        <w:ind w:left="567"/>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h) En su caso, aquellas medidas que en lo general se hayan adoptado para el mejor desempeño de la Institución y en beneficio de la ciudadanía, y</w:t>
      </w:r>
    </w:p>
    <w:p w:rsidR="00521FD5" w:rsidRPr="00294256" w:rsidRDefault="00521FD5" w:rsidP="00521FD5">
      <w:pPr>
        <w:spacing w:after="0" w:line="240" w:lineRule="auto"/>
        <w:ind w:left="567"/>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i)</w:t>
      </w:r>
      <w:r w:rsidRPr="00294256">
        <w:rPr>
          <w:rFonts w:ascii="Arial" w:eastAsia="Times New Roman" w:hAnsi="Arial" w:cs="Arial"/>
          <w:color w:val="000000"/>
          <w:sz w:val="24"/>
          <w:szCs w:val="24"/>
          <w:lang w:eastAsia="es-ES"/>
        </w:rPr>
        <w:tab/>
        <w:t xml:space="preserve"> Cualquier otra información que para sus fines requiera el Consejo Estatal y el Secretariado Ejecutivo;</w:t>
      </w:r>
    </w:p>
    <w:p w:rsidR="00521FD5" w:rsidRPr="00294256" w:rsidRDefault="00521FD5" w:rsidP="00521FD5">
      <w:pPr>
        <w:spacing w:after="0" w:line="240" w:lineRule="auto"/>
        <w:ind w:left="567"/>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j) Instalación, administración, operación y vigilancia del funcionamiento del Sistema Estatal de Videovigilancia;</w:t>
      </w:r>
    </w:p>
    <w:p w:rsidR="00521FD5" w:rsidRPr="00294256" w:rsidRDefault="00521FD5" w:rsidP="00521FD5">
      <w:pPr>
        <w:spacing w:after="0" w:line="240" w:lineRule="auto"/>
        <w:ind w:left="284"/>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II. Las Autoridades Municipales del Estado en materia de seguridad pública;</w:t>
      </w:r>
    </w:p>
    <w:p w:rsidR="00521FD5" w:rsidRPr="00294256" w:rsidRDefault="00521FD5" w:rsidP="00521FD5">
      <w:pPr>
        <w:spacing w:after="0" w:line="240" w:lineRule="auto"/>
        <w:ind w:left="284"/>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III. Los Consejos Municipales e Instancias Regionales; y</w:t>
      </w:r>
    </w:p>
    <w:p w:rsidR="00521FD5" w:rsidRPr="00294256" w:rsidRDefault="00521FD5" w:rsidP="00521FD5">
      <w:pPr>
        <w:spacing w:after="0" w:line="240" w:lineRule="auto"/>
        <w:ind w:left="284"/>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IV. El Secretariado Ejecutivo del Sistema.</w:t>
      </w:r>
    </w:p>
    <w:p w:rsidR="00521FD5" w:rsidRPr="00294256" w:rsidRDefault="00521FD5" w:rsidP="00521FD5">
      <w:pPr>
        <w:spacing w:after="0" w:line="240" w:lineRule="auto"/>
        <w:ind w:left="284"/>
        <w:jc w:val="both"/>
        <w:rPr>
          <w:rFonts w:ascii="Arial" w:eastAsia="Times New Roman" w:hAnsi="Arial" w:cs="Arial"/>
          <w:color w:val="000000"/>
          <w:sz w:val="24"/>
          <w:szCs w:val="24"/>
          <w:lang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eastAsia="es-ES"/>
        </w:rPr>
      </w:pPr>
      <w:r w:rsidRPr="00294256">
        <w:rPr>
          <w:rFonts w:ascii="Arial" w:eastAsia="Times New Roman" w:hAnsi="Arial" w:cs="Arial"/>
          <w:color w:val="000000"/>
          <w:sz w:val="24"/>
          <w:szCs w:val="24"/>
          <w:lang w:eastAsia="es-ES"/>
        </w:rPr>
        <w:t xml:space="preserve">El Poder Judicial del Estado coadyuvará con las instancias que integran el sistema estatal, </w:t>
      </w:r>
      <w:r w:rsidRPr="00294256">
        <w:rPr>
          <w:rFonts w:ascii="Arial" w:eastAsia="Times New Roman" w:hAnsi="Arial" w:cs="Arial"/>
          <w:sz w:val="24"/>
          <w:szCs w:val="24"/>
          <w:lang w:val="es-ES_tradnl" w:eastAsia="es-ES"/>
        </w:rPr>
        <w:t xml:space="preserve">en la generación de estadísticas, formulación de estudios, lineamientos e implementación </w:t>
      </w:r>
      <w:r w:rsidRPr="00294256">
        <w:rPr>
          <w:rFonts w:ascii="Arial" w:eastAsia="Times New Roman" w:hAnsi="Arial" w:cs="Arial"/>
          <w:color w:val="000000"/>
          <w:sz w:val="24"/>
          <w:szCs w:val="24"/>
          <w:lang w:eastAsia="es-ES"/>
        </w:rPr>
        <w:t xml:space="preserve">de acciones que permitan alcanzar los fines de la seguridad pública. </w:t>
      </w:r>
      <w:r w:rsidRPr="00294256">
        <w:rPr>
          <w:rFonts w:ascii="Arial" w:eastAsia="Times New Roman" w:hAnsi="Arial" w:cs="Arial"/>
          <w:sz w:val="24"/>
          <w:szCs w:val="24"/>
          <w:lang w:eastAsia="es-ES"/>
        </w:rPr>
        <w:t>El Secretario Ejecutivo realizará las acciones necesarias para asegurar que la coordinación sea efectiva y eficaz e informará de ello al Consejo Estatal.</w:t>
      </w:r>
    </w:p>
    <w:p w:rsidR="00521FD5" w:rsidRPr="00294256" w:rsidRDefault="00521FD5" w:rsidP="00521FD5">
      <w:pPr>
        <w:tabs>
          <w:tab w:val="left" w:pos="858"/>
        </w:tabs>
        <w:autoSpaceDE w:val="0"/>
        <w:autoSpaceDN w:val="0"/>
        <w:adjustRightInd w:val="0"/>
        <w:spacing w:after="0" w:line="240" w:lineRule="auto"/>
        <w:jc w:val="both"/>
        <w:rPr>
          <w:rFonts w:ascii="Arial" w:eastAsia="Times New Roman" w:hAnsi="Arial" w:cs="Arial"/>
          <w:b/>
          <w:bCs/>
          <w:sz w:val="20"/>
          <w:szCs w:val="20"/>
          <w:lang w:val="es-ES_tradnl" w:eastAsia="es-ES"/>
        </w:rPr>
      </w:pPr>
      <w:r w:rsidRPr="00294256">
        <w:rPr>
          <w:rFonts w:ascii="Arial" w:eastAsia="Times New Roman" w:hAnsi="Arial" w:cs="Arial"/>
          <w:b/>
          <w:bCs/>
          <w:sz w:val="20"/>
          <w:szCs w:val="20"/>
          <w:lang w:val="es-ES_tradnl" w:eastAsia="es-ES"/>
        </w:rPr>
        <w:t>NOTAS:</w:t>
      </w:r>
    </w:p>
    <w:p w:rsidR="00521FD5" w:rsidRPr="00294256" w:rsidRDefault="00521FD5" w:rsidP="00521FD5">
      <w:pPr>
        <w:pStyle w:val="Textoindependiente"/>
        <w:rPr>
          <w:rFonts w:cs="Arial"/>
          <w:sz w:val="20"/>
          <w:szCs w:val="20"/>
        </w:rPr>
      </w:pPr>
      <w:r w:rsidRPr="00294256">
        <w:rPr>
          <w:rFonts w:cs="Arial"/>
          <w:b/>
          <w:sz w:val="20"/>
          <w:szCs w:val="20"/>
        </w:rPr>
        <w:t>REFORMA VIGENTE.-</w:t>
      </w:r>
      <w:r w:rsidRPr="00294256">
        <w:rPr>
          <w:rFonts w:cs="Arial"/>
          <w:sz w:val="20"/>
          <w:szCs w:val="20"/>
        </w:rPr>
        <w:t xml:space="preserve"> Se reforma la fracción I del artículo 7, por ARTÍCULO SEGUNDO dispositivo del Decreto No. 05, publicado en el Periódico Oficial “Tierra y Libertad” número 6349, de fecha 2024/09/30. Vigencia: 2024/09/30. </w:t>
      </w:r>
      <w:r w:rsidRPr="00294256">
        <w:rPr>
          <w:rFonts w:cs="Arial"/>
          <w:b/>
          <w:sz w:val="20"/>
          <w:szCs w:val="20"/>
        </w:rPr>
        <w:t>Antes decía:</w:t>
      </w:r>
      <w:r w:rsidRPr="00294256">
        <w:rPr>
          <w:rFonts w:cs="Arial"/>
          <w:sz w:val="20"/>
          <w:szCs w:val="20"/>
        </w:rPr>
        <w:t xml:space="preserve"> I. Comisión Estatal de Seguridad Pública:</w:t>
      </w:r>
    </w:p>
    <w:p w:rsidR="00521FD5" w:rsidRPr="00294256" w:rsidRDefault="00521FD5" w:rsidP="00521FD5">
      <w:pPr>
        <w:pStyle w:val="Textoindependiente"/>
        <w:rPr>
          <w:rFonts w:cs="Arial"/>
          <w:b/>
          <w:sz w:val="20"/>
          <w:szCs w:val="20"/>
        </w:rPr>
      </w:pPr>
      <w:r w:rsidRPr="00294256">
        <w:rPr>
          <w:rFonts w:cs="Arial"/>
          <w:b/>
          <w:bCs/>
          <w:sz w:val="20"/>
          <w:szCs w:val="20"/>
          <w:lang w:val="es-ES_tradnl"/>
        </w:rPr>
        <w:t xml:space="preserve">REFORMA VIGENTE.- </w:t>
      </w:r>
      <w:r w:rsidRPr="00294256">
        <w:rPr>
          <w:rFonts w:cs="Arial"/>
          <w:bCs/>
          <w:sz w:val="20"/>
          <w:szCs w:val="20"/>
          <w:lang w:val="es-ES_tradnl"/>
        </w:rPr>
        <w:t xml:space="preserve">Adicionado un inciso j) a la fracción I </w:t>
      </w:r>
      <w:r w:rsidRPr="00294256">
        <w:rPr>
          <w:rFonts w:cs="Arial"/>
          <w:sz w:val="20"/>
          <w:szCs w:val="20"/>
        </w:rPr>
        <w:t xml:space="preserve">por artículo segundo del Decreto No.697 publicado en el Periódico Oficial “Tierra y Libertad” No. 5853, de fecha 2020/08/12. Vigencia: 2020/08/12. </w:t>
      </w:r>
    </w:p>
    <w:p w:rsidR="00521FD5" w:rsidRPr="00294256" w:rsidRDefault="00521FD5" w:rsidP="00521FD5">
      <w:pPr>
        <w:spacing w:after="0" w:line="240" w:lineRule="auto"/>
        <w:jc w:val="both"/>
        <w:rPr>
          <w:rFonts w:ascii="Arial" w:hAnsi="Arial" w:cs="Arial"/>
          <w:bCs/>
          <w:sz w:val="20"/>
          <w:szCs w:val="20"/>
          <w:lang w:val="es-ES"/>
        </w:rPr>
      </w:pPr>
      <w:r w:rsidRPr="00294256">
        <w:rPr>
          <w:rFonts w:ascii="Arial" w:hAnsi="Arial" w:cs="Arial"/>
          <w:b/>
          <w:bCs/>
          <w:sz w:val="20"/>
          <w:szCs w:val="20"/>
        </w:rPr>
        <w:t>REFORMA VIGENTE.-</w:t>
      </w:r>
      <w:r w:rsidRPr="00294256">
        <w:rPr>
          <w:rFonts w:ascii="Arial" w:hAnsi="Arial" w:cs="Arial"/>
          <w:sz w:val="20"/>
          <w:szCs w:val="20"/>
        </w:rPr>
        <w:t xml:space="preserve"> Reformada la fracción I por artículo NOVENO del Decreto No. 2048, publicado en el Periódico Oficial “Tierra y Libertad” No. 5243 Alcance de fecha 2014/12/10. </w:t>
      </w:r>
      <w:r w:rsidRPr="00294256">
        <w:rPr>
          <w:rFonts w:ascii="Arial" w:hAnsi="Arial" w:cs="Arial"/>
          <w:b/>
          <w:sz w:val="20"/>
          <w:szCs w:val="20"/>
        </w:rPr>
        <w:t>Antes decía:</w:t>
      </w:r>
      <w:r w:rsidRPr="00294256">
        <w:rPr>
          <w:rFonts w:ascii="Arial" w:hAnsi="Arial" w:cs="Arial"/>
        </w:rPr>
        <w:t xml:space="preserve"> </w:t>
      </w:r>
      <w:r w:rsidRPr="00294256">
        <w:rPr>
          <w:rFonts w:ascii="Arial" w:hAnsi="Arial" w:cs="Arial"/>
          <w:sz w:val="20"/>
          <w:szCs w:val="20"/>
        </w:rPr>
        <w:t>I. El Consejo Estatal;</w:t>
      </w:r>
    </w:p>
    <w:p w:rsidR="00521FD5" w:rsidRPr="00294256" w:rsidRDefault="00521FD5" w:rsidP="00521FD5">
      <w:pPr>
        <w:autoSpaceDE w:val="0"/>
        <w:autoSpaceDN w:val="0"/>
        <w:adjustRightInd w:val="0"/>
        <w:spacing w:after="0" w:line="240" w:lineRule="auto"/>
        <w:jc w:val="both"/>
        <w:rPr>
          <w:rFonts w:ascii="Arial" w:eastAsia="Times New Roman" w:hAnsi="Arial" w:cs="Arial"/>
          <w:b/>
          <w:sz w:val="24"/>
          <w:szCs w:val="24"/>
          <w:lang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eastAsia="es-ES"/>
        </w:rPr>
      </w:pPr>
      <w:r w:rsidRPr="00294256">
        <w:rPr>
          <w:rFonts w:ascii="Arial" w:eastAsia="Times New Roman" w:hAnsi="Arial" w:cs="Arial"/>
          <w:b/>
          <w:sz w:val="24"/>
          <w:szCs w:val="24"/>
          <w:lang w:eastAsia="es-ES"/>
        </w:rPr>
        <w:t>Artículo *8.-</w:t>
      </w:r>
      <w:r w:rsidRPr="00294256">
        <w:rPr>
          <w:rFonts w:ascii="Arial" w:eastAsia="Times New Roman" w:hAnsi="Arial" w:cs="Arial"/>
          <w:sz w:val="24"/>
          <w:szCs w:val="24"/>
          <w:lang w:eastAsia="es-ES"/>
        </w:rPr>
        <w:t xml:space="preserve"> </w:t>
      </w:r>
      <w:r w:rsidRPr="00294256">
        <w:rPr>
          <w:rFonts w:ascii="Arial" w:eastAsia="Times New Roman" w:hAnsi="Arial" w:cs="Arial"/>
          <w:bCs/>
          <w:sz w:val="24"/>
          <w:szCs w:val="24"/>
          <w:lang w:eastAsia="es-ES"/>
        </w:rPr>
        <w:t>Los integrantes de las instituciones policiales, peritos y ministerios públicos serán considerados personal de seguridad pública y deberán cumplir con lo dispuesto en la fracción XV, del artículo 100 de la presente ley; por lo que se sujetarán para su ingreso y permanencia a las evaluaciones de certificación y control de confianza.</w:t>
      </w:r>
    </w:p>
    <w:p w:rsidR="00521FD5" w:rsidRPr="00294256" w:rsidRDefault="00521FD5" w:rsidP="00521FD5">
      <w:pPr>
        <w:autoSpaceDE w:val="0"/>
        <w:autoSpaceDN w:val="0"/>
        <w:adjustRightInd w:val="0"/>
        <w:spacing w:after="0" w:line="240" w:lineRule="auto"/>
        <w:jc w:val="both"/>
        <w:rPr>
          <w:rFonts w:ascii="Arial" w:eastAsia="Times New Roman" w:hAnsi="Arial" w:cs="Arial"/>
          <w:b/>
          <w:sz w:val="20"/>
          <w:szCs w:val="20"/>
          <w:lang w:eastAsia="es-ES"/>
        </w:rPr>
      </w:pPr>
      <w:r w:rsidRPr="00294256">
        <w:rPr>
          <w:rFonts w:ascii="Arial" w:eastAsia="Times New Roman" w:hAnsi="Arial" w:cs="Arial"/>
          <w:b/>
          <w:sz w:val="20"/>
          <w:szCs w:val="20"/>
          <w:lang w:eastAsia="es-ES"/>
        </w:rPr>
        <w:t>NOTAS:</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b/>
          <w:sz w:val="20"/>
          <w:szCs w:val="20"/>
          <w:lang w:eastAsia="es-ES"/>
        </w:rPr>
        <w:t>REFORMA VIGENTE.-</w:t>
      </w:r>
      <w:r w:rsidRPr="00294256">
        <w:rPr>
          <w:rFonts w:ascii="Arial" w:eastAsia="Times New Roman" w:hAnsi="Arial" w:cs="Arial"/>
          <w:sz w:val="20"/>
          <w:szCs w:val="20"/>
          <w:lang w:eastAsia="es-ES"/>
        </w:rPr>
        <w:t xml:space="preserve"> Reformado por Artículo Único del Decreto No. 3 publicado en el Periódico Oficial “Tierra y Libertad” No. 4748 de fecha 2009/10/16. </w:t>
      </w:r>
      <w:r w:rsidRPr="00294256">
        <w:rPr>
          <w:rFonts w:ascii="Arial" w:eastAsia="Times New Roman" w:hAnsi="Arial" w:cs="Arial"/>
          <w:b/>
          <w:sz w:val="20"/>
          <w:szCs w:val="20"/>
          <w:lang w:eastAsia="es-ES"/>
        </w:rPr>
        <w:t>Antes decía:</w:t>
      </w:r>
      <w:r w:rsidRPr="00294256">
        <w:rPr>
          <w:rFonts w:ascii="Arial" w:eastAsia="Times New Roman" w:hAnsi="Arial" w:cs="Arial"/>
          <w:sz w:val="20"/>
          <w:szCs w:val="20"/>
          <w:lang w:eastAsia="es-ES"/>
        </w:rPr>
        <w:t xml:space="preserve"> Los titulares y personal administrativo del Sistema Estatal de Seguridad Pública, del Secretariado Ejecutivo y sus unidades administrativas o académicas, y el de las dependencias que preponderantemente presten sus servicios administrativos o de asesoría en materia operativa, técnica y jurídica al Consejo Estatal o a sus integrantes, se considerará personal de seguridad pública; será de libre designación y remoción y se sujetará para su ingreso y permanencia a las evaluaciones de certificación y control de confianza.</w:t>
      </w:r>
    </w:p>
    <w:p w:rsidR="00521FD5" w:rsidRPr="00294256" w:rsidRDefault="00521FD5" w:rsidP="00521FD5">
      <w:pPr>
        <w:autoSpaceDE w:val="0"/>
        <w:autoSpaceDN w:val="0"/>
        <w:adjustRightInd w:val="0"/>
        <w:spacing w:after="0" w:line="240" w:lineRule="auto"/>
        <w:jc w:val="center"/>
        <w:rPr>
          <w:rFonts w:ascii="Arial" w:eastAsia="Times New Roman" w:hAnsi="Arial" w:cs="Arial"/>
          <w:b/>
          <w:sz w:val="24"/>
          <w:szCs w:val="24"/>
          <w:lang w:eastAsia="es-ES"/>
        </w:rPr>
      </w:pPr>
    </w:p>
    <w:p w:rsidR="00521FD5" w:rsidRPr="00294256" w:rsidRDefault="00521FD5" w:rsidP="00521FD5">
      <w:pPr>
        <w:autoSpaceDE w:val="0"/>
        <w:autoSpaceDN w:val="0"/>
        <w:adjustRightInd w:val="0"/>
        <w:spacing w:after="0" w:line="240" w:lineRule="auto"/>
        <w:jc w:val="center"/>
        <w:rPr>
          <w:rFonts w:ascii="Arial" w:eastAsia="Times New Roman" w:hAnsi="Arial" w:cs="Arial"/>
          <w:b/>
          <w:sz w:val="24"/>
          <w:szCs w:val="24"/>
          <w:lang w:eastAsia="es-ES"/>
        </w:rPr>
      </w:pPr>
      <w:r w:rsidRPr="00294256">
        <w:rPr>
          <w:rFonts w:ascii="Arial" w:eastAsia="Times New Roman" w:hAnsi="Arial" w:cs="Arial"/>
          <w:b/>
          <w:sz w:val="24"/>
          <w:szCs w:val="24"/>
          <w:lang w:eastAsia="es-ES"/>
        </w:rPr>
        <w:t>CAPÍTULO II</w:t>
      </w:r>
    </w:p>
    <w:p w:rsidR="00521FD5" w:rsidRPr="00294256" w:rsidRDefault="00521FD5" w:rsidP="00521FD5">
      <w:pPr>
        <w:autoSpaceDE w:val="0"/>
        <w:autoSpaceDN w:val="0"/>
        <w:adjustRightInd w:val="0"/>
        <w:spacing w:after="0" w:line="240" w:lineRule="auto"/>
        <w:jc w:val="center"/>
        <w:rPr>
          <w:rFonts w:ascii="Arial" w:eastAsia="Times New Roman" w:hAnsi="Arial" w:cs="Arial"/>
          <w:b/>
          <w:sz w:val="24"/>
          <w:szCs w:val="24"/>
          <w:lang w:eastAsia="es-ES"/>
        </w:rPr>
      </w:pPr>
      <w:r w:rsidRPr="00294256">
        <w:rPr>
          <w:rFonts w:ascii="Arial" w:eastAsia="Times New Roman" w:hAnsi="Arial" w:cs="Arial"/>
          <w:b/>
          <w:sz w:val="24"/>
          <w:szCs w:val="24"/>
          <w:lang w:eastAsia="es-ES"/>
        </w:rPr>
        <w:t>DEL CONSEJO ESTATAL DE SEGURIDAD PÚBLICA</w:t>
      </w:r>
    </w:p>
    <w:p w:rsidR="00521FD5" w:rsidRPr="00294256" w:rsidRDefault="00521FD5" w:rsidP="00521FD5">
      <w:pPr>
        <w:autoSpaceDE w:val="0"/>
        <w:autoSpaceDN w:val="0"/>
        <w:adjustRightInd w:val="0"/>
        <w:spacing w:after="0" w:line="240" w:lineRule="auto"/>
        <w:jc w:val="center"/>
        <w:rPr>
          <w:rFonts w:ascii="Arial" w:eastAsia="Times New Roman" w:hAnsi="Arial" w:cs="Arial"/>
          <w:sz w:val="24"/>
          <w:szCs w:val="24"/>
          <w:lang w:eastAsia="es-ES"/>
        </w:rPr>
      </w:pPr>
    </w:p>
    <w:p w:rsidR="00521FD5" w:rsidRPr="00294256" w:rsidRDefault="00521FD5" w:rsidP="007E1987">
      <w:pPr>
        <w:pStyle w:val="Cuerpo"/>
        <w:jc w:val="both"/>
        <w:rPr>
          <w:rStyle w:val="Ninguno"/>
          <w:rFonts w:ascii="Arial" w:eastAsia="Aptos" w:hAnsi="Arial" w:cs="Arial"/>
          <w:color w:val="auto"/>
          <w:kern w:val="2"/>
        </w:rPr>
      </w:pPr>
      <w:r w:rsidRPr="00294256">
        <w:rPr>
          <w:rStyle w:val="Ninguno"/>
          <w:rFonts w:ascii="Arial" w:eastAsia="Aptos" w:hAnsi="Arial" w:cs="Arial"/>
          <w:b/>
          <w:bCs/>
          <w:color w:val="auto"/>
          <w:kern w:val="2"/>
          <w:lang w:val="de-DE"/>
        </w:rPr>
        <w:t>Art</w:t>
      </w:r>
      <w:r w:rsidRPr="00294256">
        <w:rPr>
          <w:rStyle w:val="Ninguno"/>
          <w:rFonts w:ascii="Arial" w:eastAsia="Aptos" w:hAnsi="Arial" w:cs="Arial"/>
          <w:b/>
          <w:bCs/>
          <w:color w:val="auto"/>
          <w:kern w:val="2"/>
        </w:rPr>
        <w:t>í</w:t>
      </w:r>
      <w:r w:rsidRPr="00294256">
        <w:rPr>
          <w:rStyle w:val="Ninguno"/>
          <w:rFonts w:ascii="Arial" w:eastAsia="Aptos" w:hAnsi="Arial" w:cs="Arial"/>
          <w:b/>
          <w:bCs/>
          <w:color w:val="auto"/>
          <w:kern w:val="2"/>
          <w:lang w:val="pt-PT"/>
        </w:rPr>
        <w:t>culo *9.-</w:t>
      </w:r>
      <w:r w:rsidRPr="00294256">
        <w:rPr>
          <w:rStyle w:val="Ninguno"/>
          <w:rFonts w:ascii="Arial" w:eastAsia="Aptos" w:hAnsi="Arial" w:cs="Arial"/>
          <w:color w:val="auto"/>
          <w:kern w:val="2"/>
        </w:rPr>
        <w:t xml:space="preserve"> El Consejo Estatal es el órgano colegiado que constituye la instancia superior de coordinación y consulta del Sistema Estatal y estará integrado por:</w:t>
      </w:r>
    </w:p>
    <w:p w:rsidR="00521FD5" w:rsidRPr="00294256" w:rsidRDefault="00521FD5" w:rsidP="00521FD5">
      <w:pPr>
        <w:pStyle w:val="Cuerpo"/>
        <w:rPr>
          <w:rStyle w:val="Ninguno"/>
          <w:rFonts w:ascii="Arial" w:eastAsia="Arial" w:hAnsi="Arial" w:cs="Arial"/>
          <w:color w:val="auto"/>
          <w:kern w:val="2"/>
        </w:rPr>
      </w:pPr>
    </w:p>
    <w:p w:rsidR="00521FD5" w:rsidRPr="00294256" w:rsidRDefault="00521FD5" w:rsidP="007E1987">
      <w:pPr>
        <w:pStyle w:val="Cuerpo"/>
        <w:ind w:left="284"/>
        <w:jc w:val="both"/>
        <w:rPr>
          <w:rStyle w:val="Ninguno"/>
          <w:rFonts w:ascii="Arial" w:eastAsia="Arial" w:hAnsi="Arial" w:cs="Arial"/>
          <w:color w:val="auto"/>
          <w:kern w:val="2"/>
        </w:rPr>
      </w:pPr>
      <w:r w:rsidRPr="00294256">
        <w:rPr>
          <w:rStyle w:val="Ninguno"/>
          <w:rFonts w:ascii="Arial" w:eastAsia="Aptos" w:hAnsi="Arial" w:cs="Arial"/>
          <w:color w:val="auto"/>
          <w:kern w:val="2"/>
        </w:rPr>
        <w:t>I. El Gobernador del Estado, quien lo presidirá;</w:t>
      </w:r>
    </w:p>
    <w:p w:rsidR="00521FD5" w:rsidRPr="00294256" w:rsidRDefault="00521FD5" w:rsidP="007E1987">
      <w:pPr>
        <w:pStyle w:val="Cuerpo"/>
        <w:ind w:left="284"/>
        <w:jc w:val="both"/>
        <w:rPr>
          <w:rStyle w:val="Ninguno"/>
          <w:rFonts w:ascii="Arial" w:eastAsia="Arial" w:hAnsi="Arial" w:cs="Arial"/>
          <w:color w:val="auto"/>
          <w:kern w:val="2"/>
        </w:rPr>
      </w:pPr>
      <w:r w:rsidRPr="00294256">
        <w:rPr>
          <w:rStyle w:val="Ninguno"/>
          <w:rFonts w:ascii="Arial" w:eastAsia="Aptos" w:hAnsi="Arial" w:cs="Arial"/>
          <w:color w:val="auto"/>
          <w:kern w:val="2"/>
        </w:rPr>
        <w:t xml:space="preserve">II. El </w:t>
      </w:r>
      <w:r w:rsidRPr="00294256">
        <w:rPr>
          <w:rStyle w:val="Ninguno"/>
          <w:rFonts w:ascii="Arial" w:eastAsia="Aptos" w:hAnsi="Arial" w:cs="Arial"/>
          <w:bCs/>
          <w:color w:val="auto"/>
          <w:kern w:val="2"/>
        </w:rPr>
        <w:t>Secretario</w:t>
      </w:r>
      <w:r w:rsidRPr="00294256">
        <w:rPr>
          <w:rStyle w:val="Ninguno"/>
          <w:rFonts w:ascii="Arial" w:eastAsia="Aptos" w:hAnsi="Arial" w:cs="Arial"/>
          <w:color w:val="auto"/>
          <w:kern w:val="2"/>
        </w:rPr>
        <w:t xml:space="preserve">; </w:t>
      </w:r>
    </w:p>
    <w:p w:rsidR="00521FD5" w:rsidRPr="00294256" w:rsidRDefault="00521FD5" w:rsidP="007E1987">
      <w:pPr>
        <w:pStyle w:val="Cuerpo"/>
        <w:ind w:left="284"/>
        <w:jc w:val="both"/>
        <w:rPr>
          <w:rStyle w:val="Ninguno"/>
          <w:rFonts w:ascii="Arial" w:eastAsia="Arial" w:hAnsi="Arial" w:cs="Arial"/>
          <w:color w:val="auto"/>
          <w:kern w:val="2"/>
        </w:rPr>
      </w:pPr>
      <w:r w:rsidRPr="00294256">
        <w:rPr>
          <w:rStyle w:val="Ninguno"/>
          <w:rFonts w:ascii="Arial" w:eastAsia="Aptos" w:hAnsi="Arial" w:cs="Arial"/>
          <w:color w:val="auto"/>
          <w:kern w:val="2"/>
        </w:rPr>
        <w:t xml:space="preserve">III. </w:t>
      </w:r>
      <w:r w:rsidRPr="00294256">
        <w:rPr>
          <w:rStyle w:val="Ninguno"/>
          <w:rFonts w:ascii="Arial" w:eastAsia="Aptos" w:hAnsi="Arial" w:cs="Arial"/>
          <w:bCs/>
          <w:color w:val="auto"/>
          <w:kern w:val="2"/>
        </w:rPr>
        <w:t>La persona titular de la</w:t>
      </w:r>
      <w:r w:rsidRPr="00294256">
        <w:rPr>
          <w:rStyle w:val="Ninguno"/>
          <w:rFonts w:ascii="Arial" w:eastAsia="Aptos" w:hAnsi="Arial" w:cs="Arial"/>
          <w:color w:val="auto"/>
          <w:kern w:val="2"/>
        </w:rPr>
        <w:t xml:space="preserve"> </w:t>
      </w:r>
      <w:r w:rsidRPr="00294256">
        <w:rPr>
          <w:rStyle w:val="Ninguno"/>
          <w:rFonts w:ascii="Arial" w:eastAsia="Aptos" w:hAnsi="Arial" w:cs="Arial"/>
          <w:bCs/>
          <w:color w:val="auto"/>
          <w:kern w:val="2"/>
          <w:lang w:val="pt-PT"/>
        </w:rPr>
        <w:t>Secretar</w:t>
      </w:r>
      <w:r w:rsidRPr="00294256">
        <w:rPr>
          <w:rStyle w:val="Ninguno"/>
          <w:rFonts w:ascii="Arial" w:eastAsia="Aptos" w:hAnsi="Arial" w:cs="Arial"/>
          <w:bCs/>
          <w:color w:val="auto"/>
          <w:kern w:val="2"/>
        </w:rPr>
        <w:t>ía de Gobierno</w:t>
      </w:r>
      <w:r w:rsidRPr="00294256">
        <w:rPr>
          <w:rStyle w:val="Ninguno"/>
          <w:rFonts w:ascii="Arial" w:eastAsia="Aptos" w:hAnsi="Arial" w:cs="Arial"/>
          <w:color w:val="auto"/>
          <w:kern w:val="2"/>
        </w:rPr>
        <w:t xml:space="preserve">; </w:t>
      </w:r>
    </w:p>
    <w:p w:rsidR="00521FD5" w:rsidRPr="00294256" w:rsidRDefault="00521FD5" w:rsidP="007E1987">
      <w:pPr>
        <w:pStyle w:val="Cuerpo"/>
        <w:ind w:left="284"/>
        <w:jc w:val="both"/>
        <w:rPr>
          <w:rStyle w:val="Ninguno"/>
          <w:rFonts w:ascii="Arial" w:eastAsia="Arial" w:hAnsi="Arial" w:cs="Arial"/>
          <w:color w:val="auto"/>
          <w:kern w:val="2"/>
        </w:rPr>
      </w:pPr>
      <w:r w:rsidRPr="00294256">
        <w:rPr>
          <w:rStyle w:val="Ninguno"/>
          <w:rFonts w:ascii="Arial" w:eastAsia="Aptos" w:hAnsi="Arial" w:cs="Arial"/>
          <w:color w:val="auto"/>
          <w:kern w:val="2"/>
        </w:rPr>
        <w:t xml:space="preserve">IV. El Secretario Ejecutivo; </w:t>
      </w:r>
    </w:p>
    <w:p w:rsidR="00521FD5" w:rsidRPr="00294256" w:rsidRDefault="00521FD5" w:rsidP="007E1987">
      <w:pPr>
        <w:pStyle w:val="Cuerpo"/>
        <w:ind w:left="284"/>
        <w:jc w:val="both"/>
        <w:rPr>
          <w:rStyle w:val="Ninguno"/>
          <w:rFonts w:ascii="Arial" w:eastAsia="Arial" w:hAnsi="Arial" w:cs="Arial"/>
          <w:color w:val="auto"/>
          <w:kern w:val="2"/>
        </w:rPr>
      </w:pPr>
      <w:r w:rsidRPr="00294256">
        <w:rPr>
          <w:rStyle w:val="Ninguno"/>
          <w:rFonts w:ascii="Arial" w:eastAsia="Aptos" w:hAnsi="Arial" w:cs="Arial"/>
          <w:color w:val="auto"/>
          <w:kern w:val="2"/>
        </w:rPr>
        <w:t xml:space="preserve">V. </w:t>
      </w:r>
      <w:r w:rsidRPr="00294256">
        <w:rPr>
          <w:rStyle w:val="Ninguno"/>
          <w:rFonts w:ascii="Arial" w:eastAsia="Aptos" w:hAnsi="Arial" w:cs="Arial"/>
          <w:bCs/>
          <w:color w:val="auto"/>
          <w:kern w:val="2"/>
        </w:rPr>
        <w:t>La persona titular de la</w:t>
      </w:r>
      <w:r w:rsidRPr="00294256">
        <w:rPr>
          <w:rStyle w:val="Ninguno"/>
          <w:rFonts w:ascii="Arial" w:eastAsia="Aptos" w:hAnsi="Arial" w:cs="Arial"/>
          <w:color w:val="auto"/>
          <w:kern w:val="2"/>
        </w:rPr>
        <w:t xml:space="preserve"> Fiscalía General del Estado de Morelos; </w:t>
      </w:r>
    </w:p>
    <w:p w:rsidR="00521FD5" w:rsidRPr="00294256" w:rsidRDefault="00521FD5" w:rsidP="007E1987">
      <w:pPr>
        <w:pStyle w:val="Cuerpo"/>
        <w:ind w:left="284"/>
        <w:jc w:val="both"/>
        <w:rPr>
          <w:rStyle w:val="Ninguno"/>
          <w:rFonts w:ascii="Arial" w:eastAsia="Arial" w:hAnsi="Arial" w:cs="Arial"/>
          <w:color w:val="auto"/>
          <w:kern w:val="2"/>
        </w:rPr>
      </w:pPr>
      <w:r w:rsidRPr="00294256">
        <w:rPr>
          <w:rStyle w:val="Ninguno"/>
          <w:rFonts w:ascii="Arial" w:eastAsia="Aptos" w:hAnsi="Arial" w:cs="Arial"/>
          <w:color w:val="auto"/>
          <w:kern w:val="2"/>
        </w:rPr>
        <w:t xml:space="preserve">VI. </w:t>
      </w:r>
      <w:r w:rsidRPr="00294256">
        <w:rPr>
          <w:rStyle w:val="Ninguno"/>
          <w:rFonts w:ascii="Arial" w:eastAsia="Aptos" w:hAnsi="Arial" w:cs="Arial"/>
          <w:bCs/>
          <w:color w:val="auto"/>
          <w:kern w:val="2"/>
        </w:rPr>
        <w:t>La persona titular de la</w:t>
      </w:r>
      <w:r w:rsidRPr="00294256">
        <w:rPr>
          <w:rStyle w:val="Ninguno"/>
          <w:rFonts w:ascii="Arial" w:eastAsia="Aptos" w:hAnsi="Arial" w:cs="Arial"/>
          <w:color w:val="auto"/>
          <w:kern w:val="2"/>
        </w:rPr>
        <w:t xml:space="preserve"> </w:t>
      </w:r>
      <w:r w:rsidRPr="00294256">
        <w:rPr>
          <w:rStyle w:val="Ninguno"/>
          <w:rFonts w:ascii="Arial" w:eastAsia="Aptos" w:hAnsi="Arial" w:cs="Arial"/>
          <w:color w:val="auto"/>
          <w:kern w:val="2"/>
          <w:lang w:val="pt-PT"/>
        </w:rPr>
        <w:t>Secretar</w:t>
      </w:r>
      <w:r w:rsidRPr="00294256">
        <w:rPr>
          <w:rStyle w:val="Ninguno"/>
          <w:rFonts w:ascii="Arial" w:eastAsia="Aptos" w:hAnsi="Arial" w:cs="Arial"/>
          <w:color w:val="auto"/>
          <w:kern w:val="2"/>
        </w:rPr>
        <w:t xml:space="preserve">ía de Hacienda; </w:t>
      </w:r>
    </w:p>
    <w:p w:rsidR="00521FD5" w:rsidRPr="00294256" w:rsidRDefault="00521FD5" w:rsidP="007E1987">
      <w:pPr>
        <w:pStyle w:val="Cuerpo"/>
        <w:ind w:left="284"/>
        <w:jc w:val="both"/>
        <w:rPr>
          <w:rStyle w:val="Ninguno"/>
          <w:rFonts w:ascii="Arial" w:eastAsia="Arial" w:hAnsi="Arial" w:cs="Arial"/>
          <w:color w:val="auto"/>
          <w:kern w:val="2"/>
        </w:rPr>
      </w:pPr>
      <w:r w:rsidRPr="00294256">
        <w:rPr>
          <w:rStyle w:val="Ninguno"/>
          <w:rFonts w:ascii="Arial" w:eastAsia="Aptos" w:hAnsi="Arial" w:cs="Arial"/>
          <w:color w:val="auto"/>
          <w:kern w:val="2"/>
        </w:rPr>
        <w:t xml:space="preserve">VII. </w:t>
      </w:r>
      <w:r w:rsidRPr="00294256">
        <w:rPr>
          <w:rStyle w:val="Ninguno"/>
          <w:rFonts w:ascii="Arial" w:eastAsia="Aptos" w:hAnsi="Arial" w:cs="Arial"/>
          <w:bCs/>
          <w:color w:val="auto"/>
          <w:kern w:val="2"/>
        </w:rPr>
        <w:t>La persona titular de la</w:t>
      </w:r>
      <w:r w:rsidRPr="00294256">
        <w:rPr>
          <w:rStyle w:val="Ninguno"/>
          <w:rFonts w:ascii="Arial" w:eastAsia="Aptos" w:hAnsi="Arial" w:cs="Arial"/>
          <w:color w:val="auto"/>
          <w:kern w:val="2"/>
        </w:rPr>
        <w:t xml:space="preserve"> </w:t>
      </w:r>
      <w:r w:rsidRPr="00294256">
        <w:rPr>
          <w:rStyle w:val="Ninguno"/>
          <w:rFonts w:ascii="Arial" w:eastAsia="Aptos" w:hAnsi="Arial" w:cs="Arial"/>
          <w:color w:val="auto"/>
          <w:kern w:val="2"/>
          <w:lang w:val="pt-PT"/>
        </w:rPr>
        <w:t>Secretar</w:t>
      </w:r>
      <w:r w:rsidRPr="00294256">
        <w:rPr>
          <w:rStyle w:val="Ninguno"/>
          <w:rFonts w:ascii="Arial" w:eastAsia="Aptos" w:hAnsi="Arial" w:cs="Arial"/>
          <w:color w:val="auto"/>
          <w:kern w:val="2"/>
        </w:rPr>
        <w:t>ía de Educació</w:t>
      </w:r>
      <w:r w:rsidRPr="00294256">
        <w:rPr>
          <w:rStyle w:val="Ninguno"/>
          <w:rFonts w:ascii="Arial" w:eastAsia="Aptos" w:hAnsi="Arial" w:cs="Arial"/>
          <w:color w:val="auto"/>
          <w:kern w:val="2"/>
          <w:lang w:val="de-DE"/>
        </w:rPr>
        <w:t xml:space="preserve">n; </w:t>
      </w:r>
    </w:p>
    <w:p w:rsidR="00521FD5" w:rsidRPr="00294256" w:rsidRDefault="00521FD5" w:rsidP="007E1987">
      <w:pPr>
        <w:pStyle w:val="Cuerpo"/>
        <w:ind w:left="284"/>
        <w:jc w:val="both"/>
        <w:rPr>
          <w:rStyle w:val="Ninguno"/>
          <w:rFonts w:ascii="Arial" w:eastAsia="Arial" w:hAnsi="Arial" w:cs="Arial"/>
          <w:color w:val="auto"/>
          <w:kern w:val="2"/>
        </w:rPr>
      </w:pPr>
      <w:r w:rsidRPr="00294256">
        <w:rPr>
          <w:rStyle w:val="Ninguno"/>
          <w:rFonts w:ascii="Arial" w:eastAsia="Aptos" w:hAnsi="Arial" w:cs="Arial"/>
          <w:color w:val="auto"/>
          <w:kern w:val="2"/>
        </w:rPr>
        <w:t xml:space="preserve">VIII. </w:t>
      </w:r>
      <w:r w:rsidRPr="00294256">
        <w:rPr>
          <w:rStyle w:val="Ninguno"/>
          <w:rFonts w:ascii="Arial" w:eastAsia="Aptos" w:hAnsi="Arial" w:cs="Arial"/>
          <w:bCs/>
          <w:color w:val="auto"/>
          <w:kern w:val="2"/>
        </w:rPr>
        <w:t>La persona titular de la</w:t>
      </w:r>
      <w:r w:rsidRPr="00294256">
        <w:rPr>
          <w:rStyle w:val="Ninguno"/>
          <w:rFonts w:ascii="Arial" w:eastAsia="Aptos" w:hAnsi="Arial" w:cs="Arial"/>
          <w:color w:val="auto"/>
          <w:kern w:val="2"/>
        </w:rPr>
        <w:t xml:space="preserve"> </w:t>
      </w:r>
      <w:r w:rsidRPr="00294256">
        <w:rPr>
          <w:rStyle w:val="Ninguno"/>
          <w:rFonts w:ascii="Arial" w:eastAsia="Aptos" w:hAnsi="Arial" w:cs="Arial"/>
          <w:color w:val="auto"/>
          <w:kern w:val="2"/>
          <w:lang w:val="pt-PT"/>
        </w:rPr>
        <w:t>Secretar</w:t>
      </w:r>
      <w:r w:rsidRPr="00294256">
        <w:rPr>
          <w:rStyle w:val="Ninguno"/>
          <w:rFonts w:ascii="Arial" w:eastAsia="Aptos" w:hAnsi="Arial" w:cs="Arial"/>
          <w:color w:val="auto"/>
          <w:kern w:val="2"/>
        </w:rPr>
        <w:t>í</w:t>
      </w:r>
      <w:r w:rsidRPr="00294256">
        <w:rPr>
          <w:rStyle w:val="Ninguno"/>
          <w:rFonts w:ascii="Arial" w:eastAsia="Aptos" w:hAnsi="Arial" w:cs="Arial"/>
          <w:color w:val="auto"/>
          <w:kern w:val="2"/>
          <w:lang w:val="nl-NL"/>
        </w:rPr>
        <w:t>a de Econom</w:t>
      </w:r>
      <w:r w:rsidRPr="00294256">
        <w:rPr>
          <w:rStyle w:val="Ninguno"/>
          <w:rFonts w:ascii="Arial" w:eastAsia="Aptos" w:hAnsi="Arial" w:cs="Arial"/>
          <w:color w:val="auto"/>
          <w:kern w:val="2"/>
        </w:rPr>
        <w:t xml:space="preserve">ía; </w:t>
      </w:r>
    </w:p>
    <w:p w:rsidR="00521FD5" w:rsidRPr="00294256" w:rsidRDefault="00521FD5" w:rsidP="007E1987">
      <w:pPr>
        <w:pStyle w:val="Cuerpo"/>
        <w:ind w:left="284"/>
        <w:jc w:val="both"/>
        <w:rPr>
          <w:rStyle w:val="Ninguno"/>
          <w:rFonts w:ascii="Arial" w:eastAsia="Arial" w:hAnsi="Arial" w:cs="Arial"/>
          <w:color w:val="auto"/>
          <w:kern w:val="2"/>
        </w:rPr>
      </w:pPr>
      <w:r w:rsidRPr="00294256">
        <w:rPr>
          <w:rStyle w:val="Ninguno"/>
          <w:rFonts w:ascii="Arial" w:eastAsia="Aptos" w:hAnsi="Arial" w:cs="Arial"/>
          <w:color w:val="auto"/>
          <w:kern w:val="2"/>
        </w:rPr>
        <w:t xml:space="preserve">IX. </w:t>
      </w:r>
      <w:r w:rsidRPr="00294256">
        <w:rPr>
          <w:rStyle w:val="Ninguno"/>
          <w:rFonts w:ascii="Arial" w:eastAsia="Aptos" w:hAnsi="Arial" w:cs="Arial"/>
          <w:bCs/>
          <w:color w:val="auto"/>
          <w:kern w:val="2"/>
        </w:rPr>
        <w:t>La persona titular de la</w:t>
      </w:r>
      <w:r w:rsidRPr="00294256">
        <w:rPr>
          <w:rStyle w:val="Ninguno"/>
          <w:rFonts w:ascii="Arial" w:eastAsia="Aptos" w:hAnsi="Arial" w:cs="Arial"/>
          <w:color w:val="auto"/>
          <w:kern w:val="2"/>
        </w:rPr>
        <w:t xml:space="preserve"> </w:t>
      </w:r>
      <w:r w:rsidRPr="00294256">
        <w:rPr>
          <w:rStyle w:val="Ninguno"/>
          <w:rFonts w:ascii="Arial" w:eastAsia="Aptos" w:hAnsi="Arial" w:cs="Arial"/>
          <w:color w:val="auto"/>
          <w:kern w:val="2"/>
          <w:lang w:val="pt-PT"/>
        </w:rPr>
        <w:t>Secretar</w:t>
      </w:r>
      <w:r w:rsidRPr="00294256">
        <w:rPr>
          <w:rStyle w:val="Ninguno"/>
          <w:rFonts w:ascii="Arial" w:eastAsia="Aptos" w:hAnsi="Arial" w:cs="Arial"/>
          <w:color w:val="auto"/>
          <w:kern w:val="2"/>
        </w:rPr>
        <w:t xml:space="preserve">ía de Desarrollo Agropecuario; </w:t>
      </w:r>
    </w:p>
    <w:p w:rsidR="00521FD5" w:rsidRPr="00294256" w:rsidRDefault="00521FD5" w:rsidP="007E1987">
      <w:pPr>
        <w:pStyle w:val="Cuerpo"/>
        <w:ind w:left="284"/>
        <w:jc w:val="both"/>
        <w:rPr>
          <w:rStyle w:val="Ninguno"/>
          <w:rFonts w:ascii="Arial" w:eastAsia="Arial" w:hAnsi="Arial" w:cs="Arial"/>
          <w:color w:val="auto"/>
          <w:kern w:val="2"/>
        </w:rPr>
      </w:pPr>
      <w:r w:rsidRPr="00294256">
        <w:rPr>
          <w:rStyle w:val="Ninguno"/>
          <w:rFonts w:ascii="Arial" w:eastAsia="Aptos" w:hAnsi="Arial" w:cs="Arial"/>
          <w:color w:val="auto"/>
          <w:kern w:val="2"/>
        </w:rPr>
        <w:t xml:space="preserve">X. </w:t>
      </w:r>
      <w:r w:rsidRPr="00294256">
        <w:rPr>
          <w:rStyle w:val="Ninguno"/>
          <w:rFonts w:ascii="Arial" w:eastAsia="Aptos" w:hAnsi="Arial" w:cs="Arial"/>
          <w:bCs/>
          <w:color w:val="auto"/>
          <w:kern w:val="2"/>
        </w:rPr>
        <w:t>La persona titular de la</w:t>
      </w:r>
      <w:r w:rsidRPr="00294256">
        <w:rPr>
          <w:rStyle w:val="Ninguno"/>
          <w:rFonts w:ascii="Arial" w:eastAsia="Aptos" w:hAnsi="Arial" w:cs="Arial"/>
          <w:color w:val="auto"/>
          <w:kern w:val="2"/>
        </w:rPr>
        <w:t xml:space="preserve"> </w:t>
      </w:r>
      <w:r w:rsidRPr="00294256">
        <w:rPr>
          <w:rStyle w:val="Ninguno"/>
          <w:rFonts w:ascii="Arial" w:eastAsia="Aptos" w:hAnsi="Arial" w:cs="Arial"/>
          <w:color w:val="auto"/>
          <w:kern w:val="2"/>
          <w:lang w:val="pt-PT"/>
        </w:rPr>
        <w:t>Secretar</w:t>
      </w:r>
      <w:r w:rsidRPr="00294256">
        <w:rPr>
          <w:rStyle w:val="Ninguno"/>
          <w:rFonts w:ascii="Arial" w:eastAsia="Aptos" w:hAnsi="Arial" w:cs="Arial"/>
          <w:color w:val="auto"/>
          <w:kern w:val="2"/>
        </w:rPr>
        <w:t xml:space="preserve">ía de Salud; </w:t>
      </w:r>
    </w:p>
    <w:p w:rsidR="00521FD5" w:rsidRPr="00294256" w:rsidRDefault="00521FD5" w:rsidP="007E1987">
      <w:pPr>
        <w:pStyle w:val="Cuerpo"/>
        <w:ind w:left="284"/>
        <w:jc w:val="both"/>
        <w:rPr>
          <w:rStyle w:val="Ninguno"/>
          <w:rFonts w:ascii="Arial" w:eastAsia="Arial" w:hAnsi="Arial" w:cs="Arial"/>
          <w:color w:val="auto"/>
          <w:kern w:val="2"/>
        </w:rPr>
      </w:pPr>
      <w:r w:rsidRPr="00294256">
        <w:rPr>
          <w:rStyle w:val="Ninguno"/>
          <w:rFonts w:ascii="Arial" w:eastAsia="Aptos" w:hAnsi="Arial" w:cs="Arial"/>
          <w:color w:val="auto"/>
          <w:kern w:val="2"/>
          <w:lang w:val="it-IT"/>
        </w:rPr>
        <w:t xml:space="preserve">XI. </w:t>
      </w:r>
      <w:r w:rsidRPr="00294256">
        <w:rPr>
          <w:rStyle w:val="Ninguno"/>
          <w:rFonts w:ascii="Arial" w:eastAsia="Aptos" w:hAnsi="Arial" w:cs="Arial"/>
          <w:bCs/>
          <w:color w:val="auto"/>
          <w:kern w:val="2"/>
        </w:rPr>
        <w:t>La persona titular de la</w:t>
      </w:r>
      <w:r w:rsidRPr="00294256">
        <w:rPr>
          <w:rStyle w:val="Ninguno"/>
          <w:rFonts w:ascii="Arial" w:eastAsia="Aptos" w:hAnsi="Arial" w:cs="Arial"/>
          <w:color w:val="auto"/>
          <w:kern w:val="2"/>
        </w:rPr>
        <w:t xml:space="preserve"> </w:t>
      </w:r>
      <w:r w:rsidRPr="00294256">
        <w:rPr>
          <w:rStyle w:val="Ninguno"/>
          <w:rFonts w:ascii="Arial" w:eastAsia="Aptos" w:hAnsi="Arial" w:cs="Arial"/>
          <w:color w:val="auto"/>
          <w:kern w:val="2"/>
          <w:lang w:val="pt-PT"/>
        </w:rPr>
        <w:t>Secretar</w:t>
      </w:r>
      <w:r w:rsidRPr="00294256">
        <w:rPr>
          <w:rStyle w:val="Ninguno"/>
          <w:rFonts w:ascii="Arial" w:eastAsia="Aptos" w:hAnsi="Arial" w:cs="Arial"/>
          <w:color w:val="auto"/>
          <w:kern w:val="2"/>
        </w:rPr>
        <w:t xml:space="preserve">ía de Turismo; </w:t>
      </w:r>
    </w:p>
    <w:p w:rsidR="00521FD5" w:rsidRPr="00294256" w:rsidRDefault="00521FD5" w:rsidP="007E1987">
      <w:pPr>
        <w:pStyle w:val="Cuerpo"/>
        <w:ind w:left="284"/>
        <w:jc w:val="both"/>
        <w:rPr>
          <w:rStyle w:val="Ninguno"/>
          <w:rFonts w:ascii="Arial" w:eastAsia="Arial" w:hAnsi="Arial" w:cs="Arial"/>
          <w:color w:val="auto"/>
          <w:kern w:val="2"/>
        </w:rPr>
      </w:pPr>
      <w:r w:rsidRPr="00294256">
        <w:rPr>
          <w:rStyle w:val="Ninguno"/>
          <w:rFonts w:ascii="Arial" w:eastAsia="Aptos" w:hAnsi="Arial" w:cs="Arial"/>
          <w:color w:val="auto"/>
          <w:kern w:val="2"/>
          <w:lang w:val="it-IT"/>
        </w:rPr>
        <w:t xml:space="preserve">XII. </w:t>
      </w:r>
      <w:r w:rsidRPr="00294256">
        <w:rPr>
          <w:rStyle w:val="Ninguno"/>
          <w:rFonts w:ascii="Arial" w:eastAsia="Aptos" w:hAnsi="Arial" w:cs="Arial"/>
          <w:bCs/>
          <w:color w:val="auto"/>
          <w:kern w:val="2"/>
        </w:rPr>
        <w:t xml:space="preserve">La persona titular de la Presidencia </w:t>
      </w:r>
      <w:r w:rsidRPr="00294256">
        <w:rPr>
          <w:rStyle w:val="Ninguno"/>
          <w:rFonts w:ascii="Arial" w:eastAsia="Aptos" w:hAnsi="Arial" w:cs="Arial"/>
          <w:color w:val="auto"/>
          <w:kern w:val="2"/>
        </w:rPr>
        <w:t>del Tribunal Superior de Justicia, como representante del Poder Judicial y coadyuvante en el cumplimiento de los fines de la seguridad pú</w:t>
      </w:r>
      <w:r w:rsidRPr="00294256">
        <w:rPr>
          <w:rStyle w:val="Ninguno"/>
          <w:rFonts w:ascii="Arial" w:eastAsia="Aptos" w:hAnsi="Arial" w:cs="Arial"/>
          <w:color w:val="auto"/>
          <w:kern w:val="2"/>
          <w:lang w:val="pt-PT"/>
        </w:rPr>
        <w:t xml:space="preserve">blica; </w:t>
      </w:r>
    </w:p>
    <w:p w:rsidR="00521FD5" w:rsidRPr="00294256" w:rsidRDefault="00521FD5" w:rsidP="007E1987">
      <w:pPr>
        <w:pStyle w:val="Cuerpo"/>
        <w:ind w:left="284"/>
        <w:jc w:val="both"/>
        <w:rPr>
          <w:rStyle w:val="Ninguno"/>
          <w:rFonts w:ascii="Arial" w:eastAsia="Arial" w:hAnsi="Arial" w:cs="Arial"/>
          <w:color w:val="auto"/>
          <w:kern w:val="2"/>
        </w:rPr>
      </w:pPr>
      <w:r w:rsidRPr="00294256">
        <w:rPr>
          <w:rStyle w:val="Ninguno"/>
          <w:rFonts w:ascii="Arial" w:eastAsia="Aptos" w:hAnsi="Arial" w:cs="Arial"/>
          <w:color w:val="auto"/>
          <w:kern w:val="2"/>
          <w:lang w:val="it-IT"/>
        </w:rPr>
        <w:t xml:space="preserve">XIII. </w:t>
      </w:r>
      <w:r w:rsidRPr="00294256">
        <w:rPr>
          <w:rStyle w:val="Ninguno"/>
          <w:rFonts w:ascii="Arial" w:eastAsia="Aptos" w:hAnsi="Arial" w:cs="Arial"/>
          <w:bCs/>
          <w:color w:val="auto"/>
          <w:kern w:val="2"/>
        </w:rPr>
        <w:t xml:space="preserve">La o </w:t>
      </w:r>
      <w:r w:rsidRPr="00294256">
        <w:rPr>
          <w:rStyle w:val="Ninguno"/>
          <w:rFonts w:ascii="Arial" w:eastAsia="Aptos" w:hAnsi="Arial" w:cs="Arial"/>
          <w:color w:val="auto"/>
          <w:kern w:val="2"/>
        </w:rPr>
        <w:t xml:space="preserve">el Diputado Presidente de la Comisión de Seguridad Pública y Protección Civil del Congreso del Estado; </w:t>
      </w:r>
    </w:p>
    <w:p w:rsidR="00521FD5" w:rsidRPr="00294256" w:rsidRDefault="00521FD5" w:rsidP="007E1987">
      <w:pPr>
        <w:pStyle w:val="Cuerpo"/>
        <w:ind w:left="284"/>
        <w:jc w:val="both"/>
        <w:rPr>
          <w:rStyle w:val="Ninguno"/>
          <w:rFonts w:ascii="Arial" w:eastAsia="Arial" w:hAnsi="Arial" w:cs="Arial"/>
          <w:color w:val="auto"/>
          <w:kern w:val="2"/>
        </w:rPr>
      </w:pPr>
      <w:r w:rsidRPr="00294256">
        <w:rPr>
          <w:rStyle w:val="Ninguno"/>
          <w:rFonts w:ascii="Arial" w:eastAsia="Aptos" w:hAnsi="Arial" w:cs="Arial"/>
          <w:color w:val="auto"/>
          <w:kern w:val="2"/>
          <w:lang w:val="fr-FR"/>
        </w:rPr>
        <w:t xml:space="preserve">XIV. </w:t>
      </w:r>
      <w:r w:rsidRPr="00294256">
        <w:rPr>
          <w:rStyle w:val="Ninguno"/>
          <w:rFonts w:ascii="Arial" w:eastAsia="Aptos" w:hAnsi="Arial" w:cs="Arial"/>
          <w:bCs/>
          <w:color w:val="auto"/>
          <w:kern w:val="2"/>
        </w:rPr>
        <w:t>La o el</w:t>
      </w:r>
      <w:r w:rsidRPr="00294256">
        <w:rPr>
          <w:rStyle w:val="Ninguno"/>
          <w:rFonts w:ascii="Arial" w:eastAsia="Aptos" w:hAnsi="Arial" w:cs="Arial"/>
          <w:color w:val="auto"/>
          <w:kern w:val="2"/>
        </w:rPr>
        <w:t xml:space="preserve"> Diputado Presidente de la Comisión de Justicia y Derechos Humanos del Congreso del Estado; </w:t>
      </w:r>
    </w:p>
    <w:p w:rsidR="00521FD5" w:rsidRPr="00294256" w:rsidRDefault="00521FD5" w:rsidP="007E1987">
      <w:pPr>
        <w:pStyle w:val="Cuerpo"/>
        <w:ind w:left="284"/>
        <w:jc w:val="both"/>
        <w:rPr>
          <w:rStyle w:val="Ninguno"/>
          <w:rFonts w:ascii="Arial" w:eastAsia="Arial" w:hAnsi="Arial" w:cs="Arial"/>
          <w:color w:val="auto"/>
          <w:kern w:val="2"/>
        </w:rPr>
      </w:pPr>
      <w:r w:rsidRPr="00294256">
        <w:rPr>
          <w:rStyle w:val="Ninguno"/>
          <w:rFonts w:ascii="Arial" w:eastAsia="Aptos" w:hAnsi="Arial" w:cs="Arial"/>
          <w:color w:val="auto"/>
          <w:kern w:val="2"/>
        </w:rPr>
        <w:t xml:space="preserve">XV. </w:t>
      </w:r>
      <w:r w:rsidRPr="00294256">
        <w:rPr>
          <w:rStyle w:val="Ninguno"/>
          <w:rFonts w:ascii="Arial" w:eastAsia="Aptos" w:hAnsi="Arial" w:cs="Arial"/>
          <w:color w:val="auto"/>
          <w:kern w:val="2"/>
          <w:lang w:val="de-DE"/>
        </w:rPr>
        <w:t xml:space="preserve">Seis </w:t>
      </w:r>
      <w:r w:rsidRPr="00294256">
        <w:rPr>
          <w:rStyle w:val="Ninguno"/>
          <w:rFonts w:ascii="Arial" w:eastAsia="Aptos" w:hAnsi="Arial" w:cs="Arial"/>
          <w:bCs/>
          <w:color w:val="auto"/>
          <w:kern w:val="2"/>
        </w:rPr>
        <w:t>personas titulares de las</w:t>
      </w:r>
      <w:r w:rsidRPr="00294256">
        <w:rPr>
          <w:rStyle w:val="Ninguno"/>
          <w:rFonts w:ascii="Arial" w:eastAsia="Aptos" w:hAnsi="Arial" w:cs="Arial"/>
          <w:color w:val="auto"/>
          <w:kern w:val="2"/>
        </w:rPr>
        <w:t xml:space="preserve"> </w:t>
      </w:r>
      <w:r w:rsidRPr="00294256">
        <w:rPr>
          <w:rStyle w:val="Ninguno"/>
          <w:rFonts w:ascii="Arial" w:eastAsia="Aptos" w:hAnsi="Arial" w:cs="Arial"/>
          <w:bCs/>
          <w:color w:val="auto"/>
          <w:kern w:val="2"/>
        </w:rPr>
        <w:t>Presidencias</w:t>
      </w:r>
      <w:r w:rsidRPr="00294256">
        <w:rPr>
          <w:rStyle w:val="Ninguno"/>
          <w:rFonts w:ascii="Arial" w:eastAsia="Aptos" w:hAnsi="Arial" w:cs="Arial"/>
          <w:color w:val="auto"/>
          <w:kern w:val="2"/>
        </w:rPr>
        <w:t xml:space="preserve"> Municipales representantes de los Municipios del Estado; </w:t>
      </w:r>
    </w:p>
    <w:p w:rsidR="00521FD5" w:rsidRPr="00294256" w:rsidRDefault="00521FD5" w:rsidP="007E1987">
      <w:pPr>
        <w:pStyle w:val="Cuerpo"/>
        <w:ind w:left="284"/>
        <w:jc w:val="both"/>
        <w:rPr>
          <w:rStyle w:val="Ninguno"/>
          <w:rFonts w:ascii="Arial" w:eastAsia="Arial" w:hAnsi="Arial" w:cs="Arial"/>
          <w:color w:val="auto"/>
          <w:kern w:val="2"/>
        </w:rPr>
      </w:pPr>
      <w:r w:rsidRPr="00294256">
        <w:rPr>
          <w:rStyle w:val="Ninguno"/>
          <w:rFonts w:ascii="Arial" w:eastAsia="Aptos" w:hAnsi="Arial" w:cs="Arial"/>
          <w:color w:val="auto"/>
          <w:kern w:val="2"/>
        </w:rPr>
        <w:t xml:space="preserve">XVI. </w:t>
      </w:r>
      <w:r w:rsidRPr="00294256">
        <w:rPr>
          <w:rStyle w:val="Ninguno"/>
          <w:rFonts w:ascii="Arial" w:eastAsia="Aptos" w:hAnsi="Arial" w:cs="Arial"/>
          <w:bCs/>
          <w:color w:val="auto"/>
          <w:kern w:val="2"/>
          <w:lang w:val="it-IT"/>
        </w:rPr>
        <w:t>La persona</w:t>
      </w:r>
      <w:r w:rsidRPr="00294256">
        <w:rPr>
          <w:rStyle w:val="Ninguno"/>
          <w:rFonts w:ascii="Arial" w:eastAsia="Aptos" w:hAnsi="Arial" w:cs="Arial"/>
          <w:color w:val="auto"/>
          <w:kern w:val="2"/>
          <w:lang w:val="it-IT"/>
        </w:rPr>
        <w:t xml:space="preserve"> </w:t>
      </w:r>
      <w:r w:rsidRPr="00294256">
        <w:rPr>
          <w:rStyle w:val="Ninguno"/>
          <w:rFonts w:ascii="Arial" w:eastAsia="Aptos" w:hAnsi="Arial" w:cs="Arial"/>
          <w:color w:val="auto"/>
          <w:kern w:val="2"/>
        </w:rPr>
        <w:t xml:space="preserve">Comandante de la 24/a Zona Militar; </w:t>
      </w:r>
    </w:p>
    <w:p w:rsidR="00521FD5" w:rsidRPr="00294256" w:rsidRDefault="00521FD5" w:rsidP="007E1987">
      <w:pPr>
        <w:pStyle w:val="Cuerpo"/>
        <w:ind w:left="284"/>
        <w:jc w:val="both"/>
        <w:rPr>
          <w:rStyle w:val="Ninguno"/>
          <w:rFonts w:ascii="Arial" w:eastAsia="Arial" w:hAnsi="Arial" w:cs="Arial"/>
          <w:color w:val="auto"/>
          <w:kern w:val="2"/>
        </w:rPr>
      </w:pPr>
      <w:r w:rsidRPr="00294256">
        <w:rPr>
          <w:rStyle w:val="Ninguno"/>
          <w:rFonts w:ascii="Arial" w:eastAsia="Aptos" w:hAnsi="Arial" w:cs="Arial"/>
          <w:color w:val="auto"/>
          <w:kern w:val="2"/>
        </w:rPr>
        <w:t xml:space="preserve">XVII. </w:t>
      </w:r>
      <w:r w:rsidRPr="00294256">
        <w:rPr>
          <w:rStyle w:val="Ninguno"/>
          <w:rFonts w:ascii="Arial" w:eastAsia="Aptos" w:hAnsi="Arial" w:cs="Arial"/>
          <w:bCs/>
          <w:color w:val="auto"/>
          <w:kern w:val="2"/>
          <w:lang w:val="it-IT"/>
        </w:rPr>
        <w:t>La persona</w:t>
      </w:r>
      <w:r w:rsidRPr="00294256">
        <w:rPr>
          <w:rStyle w:val="Ninguno"/>
          <w:rFonts w:ascii="Arial" w:eastAsia="Aptos" w:hAnsi="Arial" w:cs="Arial"/>
          <w:color w:val="auto"/>
          <w:kern w:val="2"/>
          <w:lang w:val="it-IT"/>
        </w:rPr>
        <w:t xml:space="preserve"> </w:t>
      </w:r>
      <w:r w:rsidRPr="00294256">
        <w:rPr>
          <w:rStyle w:val="Ninguno"/>
          <w:rFonts w:ascii="Arial" w:eastAsia="Aptos" w:hAnsi="Arial" w:cs="Arial"/>
          <w:color w:val="auto"/>
          <w:kern w:val="2"/>
        </w:rPr>
        <w:t xml:space="preserve">Delegada de la </w:t>
      </w:r>
      <w:r w:rsidRPr="00294256">
        <w:rPr>
          <w:rStyle w:val="Ninguno"/>
          <w:rFonts w:ascii="Arial" w:eastAsia="Aptos" w:hAnsi="Arial" w:cs="Arial"/>
          <w:bCs/>
          <w:color w:val="auto"/>
          <w:kern w:val="2"/>
        </w:rPr>
        <w:t xml:space="preserve">Fiscalía </w:t>
      </w:r>
      <w:r w:rsidRPr="00294256">
        <w:rPr>
          <w:rStyle w:val="Ninguno"/>
          <w:rFonts w:ascii="Arial" w:eastAsia="Aptos" w:hAnsi="Arial" w:cs="Arial"/>
          <w:color w:val="auto"/>
          <w:kern w:val="2"/>
        </w:rPr>
        <w:t xml:space="preserve">General de la República en el Estado; </w:t>
      </w:r>
    </w:p>
    <w:p w:rsidR="00521FD5" w:rsidRPr="00294256" w:rsidRDefault="00521FD5" w:rsidP="007E1987">
      <w:pPr>
        <w:pStyle w:val="Cuerpo"/>
        <w:ind w:left="284"/>
        <w:jc w:val="both"/>
        <w:rPr>
          <w:rStyle w:val="Ninguno"/>
          <w:rFonts w:ascii="Arial" w:eastAsia="Arial" w:hAnsi="Arial" w:cs="Arial"/>
          <w:color w:val="auto"/>
          <w:kern w:val="2"/>
        </w:rPr>
      </w:pPr>
      <w:r w:rsidRPr="00294256">
        <w:rPr>
          <w:rStyle w:val="Ninguno"/>
          <w:rFonts w:ascii="Arial" w:eastAsia="Aptos" w:hAnsi="Arial" w:cs="Arial"/>
          <w:color w:val="auto"/>
          <w:kern w:val="2"/>
        </w:rPr>
        <w:t xml:space="preserve">XVIII. </w:t>
      </w:r>
      <w:r w:rsidRPr="00294256">
        <w:rPr>
          <w:rStyle w:val="Ninguno"/>
          <w:rFonts w:ascii="Arial" w:eastAsia="Aptos" w:hAnsi="Arial" w:cs="Arial"/>
          <w:bCs/>
          <w:color w:val="auto"/>
          <w:kern w:val="2"/>
          <w:lang w:val="it-IT"/>
        </w:rPr>
        <w:t>La persona</w:t>
      </w:r>
      <w:r w:rsidRPr="00294256">
        <w:rPr>
          <w:rStyle w:val="Ninguno"/>
          <w:rFonts w:ascii="Arial" w:eastAsia="Aptos" w:hAnsi="Arial" w:cs="Arial"/>
          <w:color w:val="auto"/>
          <w:kern w:val="2"/>
          <w:lang w:val="it-IT"/>
        </w:rPr>
        <w:t xml:space="preserve"> </w:t>
      </w:r>
      <w:r w:rsidRPr="00294256">
        <w:rPr>
          <w:rStyle w:val="Ninguno"/>
          <w:rFonts w:ascii="Arial" w:eastAsia="Aptos" w:hAnsi="Arial" w:cs="Arial"/>
          <w:color w:val="auto"/>
          <w:kern w:val="2"/>
          <w:lang w:val="pt-PT"/>
        </w:rPr>
        <w:t>Coordinador</w:t>
      </w:r>
      <w:r w:rsidRPr="00294256">
        <w:rPr>
          <w:rStyle w:val="Ninguno"/>
          <w:rFonts w:ascii="Arial" w:eastAsia="Aptos" w:hAnsi="Arial" w:cs="Arial"/>
          <w:bCs/>
          <w:color w:val="auto"/>
          <w:kern w:val="2"/>
        </w:rPr>
        <w:t>a</w:t>
      </w:r>
      <w:r w:rsidRPr="00294256">
        <w:rPr>
          <w:rStyle w:val="Ninguno"/>
          <w:rFonts w:ascii="Arial" w:eastAsia="Aptos" w:hAnsi="Arial" w:cs="Arial"/>
          <w:color w:val="auto"/>
          <w:kern w:val="2"/>
        </w:rPr>
        <w:t xml:space="preserve"> Regional en Morelos del Sistema Nacional de Seguridad Pú</w:t>
      </w:r>
      <w:r w:rsidRPr="00294256">
        <w:rPr>
          <w:rStyle w:val="Ninguno"/>
          <w:rFonts w:ascii="Arial" w:eastAsia="Aptos" w:hAnsi="Arial" w:cs="Arial"/>
          <w:color w:val="auto"/>
          <w:kern w:val="2"/>
          <w:lang w:val="pt-PT"/>
        </w:rPr>
        <w:t xml:space="preserve">blica; </w:t>
      </w:r>
    </w:p>
    <w:p w:rsidR="00521FD5" w:rsidRPr="00294256" w:rsidRDefault="00521FD5" w:rsidP="007E1987">
      <w:pPr>
        <w:pStyle w:val="Cuerpo"/>
        <w:ind w:left="284"/>
        <w:jc w:val="both"/>
        <w:rPr>
          <w:rStyle w:val="Ninguno"/>
          <w:rFonts w:ascii="Arial" w:eastAsia="Arial" w:hAnsi="Arial" w:cs="Arial"/>
          <w:color w:val="auto"/>
          <w:kern w:val="2"/>
        </w:rPr>
      </w:pPr>
      <w:r w:rsidRPr="00294256">
        <w:rPr>
          <w:rStyle w:val="Ninguno"/>
          <w:rFonts w:ascii="Arial" w:eastAsia="Aptos" w:hAnsi="Arial" w:cs="Arial"/>
          <w:color w:val="auto"/>
          <w:kern w:val="2"/>
          <w:lang w:val="fr-FR"/>
        </w:rPr>
        <w:t xml:space="preserve">XIX. </w:t>
      </w:r>
      <w:r w:rsidRPr="00294256">
        <w:rPr>
          <w:rStyle w:val="Ninguno"/>
          <w:rFonts w:ascii="Arial" w:eastAsia="Aptos" w:hAnsi="Arial" w:cs="Arial"/>
          <w:bCs/>
          <w:color w:val="auto"/>
          <w:kern w:val="2"/>
          <w:lang w:val="it-IT"/>
        </w:rPr>
        <w:t>La persona</w:t>
      </w:r>
      <w:r w:rsidRPr="00294256">
        <w:rPr>
          <w:rStyle w:val="Ninguno"/>
          <w:rFonts w:ascii="Arial" w:eastAsia="Aptos" w:hAnsi="Arial" w:cs="Arial"/>
          <w:color w:val="auto"/>
          <w:kern w:val="2"/>
          <w:lang w:val="it-IT"/>
        </w:rPr>
        <w:t xml:space="preserve"> </w:t>
      </w:r>
      <w:r w:rsidRPr="00294256">
        <w:rPr>
          <w:rStyle w:val="Ninguno"/>
          <w:rFonts w:ascii="Arial" w:eastAsia="Aptos" w:hAnsi="Arial" w:cs="Arial"/>
          <w:color w:val="auto"/>
          <w:kern w:val="2"/>
        </w:rPr>
        <w:t xml:space="preserve">Coordinadora Estatal de la </w:t>
      </w:r>
      <w:r w:rsidRPr="00294256">
        <w:rPr>
          <w:rStyle w:val="Ninguno"/>
          <w:rFonts w:ascii="Arial" w:eastAsia="Aptos" w:hAnsi="Arial" w:cs="Arial"/>
          <w:bCs/>
          <w:color w:val="auto"/>
          <w:kern w:val="2"/>
        </w:rPr>
        <w:t>Guardia Nacional en el Estado</w:t>
      </w:r>
      <w:r w:rsidRPr="00294256">
        <w:rPr>
          <w:rStyle w:val="Ninguno"/>
          <w:rFonts w:ascii="Arial" w:eastAsia="Aptos" w:hAnsi="Arial" w:cs="Arial"/>
          <w:color w:val="auto"/>
          <w:kern w:val="2"/>
        </w:rPr>
        <w:t xml:space="preserve">; </w:t>
      </w:r>
    </w:p>
    <w:p w:rsidR="00521FD5" w:rsidRPr="00294256" w:rsidRDefault="00521FD5" w:rsidP="007E1987">
      <w:pPr>
        <w:pStyle w:val="Cuerpo"/>
        <w:ind w:left="284"/>
        <w:jc w:val="both"/>
        <w:rPr>
          <w:rStyle w:val="Ninguno"/>
          <w:rFonts w:ascii="Arial" w:eastAsia="Arial" w:hAnsi="Arial" w:cs="Arial"/>
          <w:color w:val="auto"/>
          <w:kern w:val="2"/>
        </w:rPr>
      </w:pPr>
      <w:r w:rsidRPr="00294256">
        <w:rPr>
          <w:rStyle w:val="Ninguno"/>
          <w:rFonts w:ascii="Arial" w:eastAsia="Aptos" w:hAnsi="Arial" w:cs="Arial"/>
          <w:color w:val="auto"/>
          <w:kern w:val="2"/>
        </w:rPr>
        <w:t xml:space="preserve">XX. </w:t>
      </w:r>
      <w:r w:rsidRPr="00294256">
        <w:rPr>
          <w:rStyle w:val="Ninguno"/>
          <w:rFonts w:ascii="Arial" w:eastAsia="Aptos" w:hAnsi="Arial" w:cs="Arial"/>
          <w:bCs/>
          <w:color w:val="auto"/>
          <w:kern w:val="2"/>
        </w:rPr>
        <w:t>La persona titular de la Presidencia</w:t>
      </w:r>
      <w:r w:rsidRPr="00294256">
        <w:rPr>
          <w:rStyle w:val="Ninguno"/>
          <w:rFonts w:ascii="Arial" w:eastAsia="Aptos" w:hAnsi="Arial" w:cs="Arial"/>
          <w:color w:val="auto"/>
          <w:kern w:val="2"/>
        </w:rPr>
        <w:t xml:space="preserve"> de la Comisión de Derechos Humanos del Estado de Morelos; y </w:t>
      </w:r>
    </w:p>
    <w:p w:rsidR="00521FD5" w:rsidRPr="00294256" w:rsidRDefault="00521FD5" w:rsidP="007E1987">
      <w:pPr>
        <w:pStyle w:val="Cuerpo"/>
        <w:ind w:left="284"/>
        <w:jc w:val="both"/>
        <w:rPr>
          <w:rStyle w:val="Ninguno"/>
          <w:rFonts w:ascii="Arial" w:eastAsia="Arial" w:hAnsi="Arial" w:cs="Arial"/>
          <w:color w:val="auto"/>
          <w:kern w:val="2"/>
        </w:rPr>
      </w:pPr>
      <w:r w:rsidRPr="00294256">
        <w:rPr>
          <w:rStyle w:val="Ninguno"/>
          <w:rFonts w:ascii="Arial" w:eastAsia="Aptos" w:hAnsi="Arial" w:cs="Arial"/>
          <w:color w:val="auto"/>
          <w:kern w:val="2"/>
        </w:rPr>
        <w:t xml:space="preserve">XXI. Hasta ocho </w:t>
      </w:r>
      <w:r w:rsidRPr="00294256">
        <w:rPr>
          <w:rStyle w:val="Ninguno"/>
          <w:rFonts w:ascii="Arial" w:eastAsia="Aptos" w:hAnsi="Arial" w:cs="Arial"/>
          <w:bCs/>
          <w:color w:val="auto"/>
          <w:kern w:val="2"/>
        </w:rPr>
        <w:t xml:space="preserve">personas </w:t>
      </w:r>
      <w:r w:rsidRPr="00294256">
        <w:rPr>
          <w:rStyle w:val="Ninguno"/>
          <w:rFonts w:ascii="Arial" w:eastAsia="Aptos" w:hAnsi="Arial" w:cs="Arial"/>
          <w:color w:val="auto"/>
          <w:kern w:val="2"/>
          <w:lang w:val="pt-PT"/>
        </w:rPr>
        <w:t>representantes que fungir</w:t>
      </w:r>
      <w:r w:rsidRPr="00294256">
        <w:rPr>
          <w:rStyle w:val="Ninguno"/>
          <w:rFonts w:ascii="Arial" w:eastAsia="Aptos" w:hAnsi="Arial" w:cs="Arial"/>
          <w:color w:val="auto"/>
          <w:kern w:val="2"/>
        </w:rPr>
        <w:t>án como consejeros ciudadanos de los sectores productivos y sociales debidamente organizados, con amplia representació</w:t>
      </w:r>
      <w:r w:rsidRPr="00294256">
        <w:rPr>
          <w:rStyle w:val="Ninguno"/>
          <w:rFonts w:ascii="Arial" w:eastAsia="Aptos" w:hAnsi="Arial" w:cs="Arial"/>
          <w:color w:val="auto"/>
          <w:kern w:val="2"/>
          <w:lang w:val="pt-PT"/>
        </w:rPr>
        <w:t>n estatal o regional, as</w:t>
      </w:r>
      <w:r w:rsidRPr="00294256">
        <w:rPr>
          <w:rStyle w:val="Ninguno"/>
          <w:rFonts w:ascii="Arial" w:eastAsia="Aptos" w:hAnsi="Arial" w:cs="Arial"/>
          <w:color w:val="auto"/>
          <w:kern w:val="2"/>
        </w:rPr>
        <w:t>í como los que a título personal representen algún sector de la población y que cumplan con los requisitos para ser consejero.</w:t>
      </w:r>
    </w:p>
    <w:p w:rsidR="00521FD5" w:rsidRPr="00294256" w:rsidRDefault="00521FD5" w:rsidP="00521FD5">
      <w:pPr>
        <w:pStyle w:val="Cuerpo"/>
        <w:rPr>
          <w:rStyle w:val="Ninguno"/>
          <w:rFonts w:ascii="Arial" w:eastAsia="Aptos" w:hAnsi="Arial" w:cs="Arial"/>
          <w:bCs/>
          <w:color w:val="auto"/>
          <w:kern w:val="2"/>
        </w:rPr>
      </w:pPr>
    </w:p>
    <w:p w:rsidR="00521FD5" w:rsidRPr="00294256" w:rsidRDefault="00521FD5" w:rsidP="007E1987">
      <w:pPr>
        <w:pStyle w:val="Cuerpo"/>
        <w:jc w:val="both"/>
        <w:rPr>
          <w:rStyle w:val="Ninguno"/>
          <w:rFonts w:ascii="Arial" w:eastAsia="Arial" w:hAnsi="Arial" w:cs="Arial"/>
          <w:color w:val="auto"/>
          <w:kern w:val="2"/>
        </w:rPr>
      </w:pPr>
      <w:r w:rsidRPr="00294256">
        <w:rPr>
          <w:rStyle w:val="Ninguno"/>
          <w:rFonts w:ascii="Arial" w:eastAsia="Aptos" w:hAnsi="Arial" w:cs="Arial"/>
          <w:bCs/>
          <w:color w:val="auto"/>
          <w:kern w:val="2"/>
        </w:rPr>
        <w:t>Todas las personas consejeras</w:t>
      </w:r>
      <w:r w:rsidRPr="00294256">
        <w:rPr>
          <w:rStyle w:val="Ninguno"/>
          <w:rFonts w:ascii="Arial" w:eastAsia="Aptos" w:hAnsi="Arial" w:cs="Arial"/>
          <w:color w:val="auto"/>
          <w:kern w:val="2"/>
          <w:lang w:val="fr-FR"/>
        </w:rPr>
        <w:t xml:space="preserve"> tendr</w:t>
      </w:r>
      <w:r w:rsidRPr="00294256">
        <w:rPr>
          <w:rStyle w:val="Ninguno"/>
          <w:rFonts w:ascii="Arial" w:eastAsia="Aptos" w:hAnsi="Arial" w:cs="Arial"/>
          <w:color w:val="auto"/>
          <w:kern w:val="2"/>
        </w:rPr>
        <w:t xml:space="preserve">án derecho a voz y voto, respecto de todos los asuntos que sean tratados en el seno del Consejo. </w:t>
      </w:r>
    </w:p>
    <w:p w:rsidR="00521FD5" w:rsidRPr="00294256" w:rsidRDefault="00521FD5" w:rsidP="00521FD5">
      <w:pPr>
        <w:pStyle w:val="Cuerpo"/>
        <w:rPr>
          <w:rStyle w:val="Ninguno"/>
          <w:rFonts w:ascii="Arial" w:eastAsia="Aptos" w:hAnsi="Arial" w:cs="Arial"/>
          <w:color w:val="auto"/>
          <w:kern w:val="2"/>
        </w:rPr>
      </w:pPr>
    </w:p>
    <w:p w:rsidR="00521FD5" w:rsidRPr="00294256" w:rsidRDefault="00521FD5" w:rsidP="007E1987">
      <w:pPr>
        <w:pStyle w:val="Cuerpo"/>
        <w:jc w:val="both"/>
        <w:rPr>
          <w:rStyle w:val="Ninguno"/>
          <w:rFonts w:ascii="Arial" w:eastAsia="Arial" w:hAnsi="Arial" w:cs="Arial"/>
          <w:color w:val="auto"/>
          <w:kern w:val="2"/>
        </w:rPr>
      </w:pPr>
      <w:r w:rsidRPr="00294256">
        <w:rPr>
          <w:rStyle w:val="Ninguno"/>
          <w:rFonts w:ascii="Arial" w:eastAsia="Aptos" w:hAnsi="Arial" w:cs="Arial"/>
          <w:color w:val="auto"/>
          <w:kern w:val="2"/>
        </w:rPr>
        <w:t>La designació</w:t>
      </w:r>
      <w:r w:rsidRPr="00294256">
        <w:rPr>
          <w:rStyle w:val="Ninguno"/>
          <w:rFonts w:ascii="Arial" w:eastAsia="Aptos" w:hAnsi="Arial" w:cs="Arial"/>
          <w:color w:val="auto"/>
          <w:kern w:val="2"/>
          <w:lang w:val="nl-NL"/>
        </w:rPr>
        <w:t xml:space="preserve">n de </w:t>
      </w:r>
      <w:r w:rsidRPr="00294256">
        <w:rPr>
          <w:rStyle w:val="Ninguno"/>
          <w:rFonts w:ascii="Arial" w:eastAsia="Aptos" w:hAnsi="Arial" w:cs="Arial"/>
          <w:bCs/>
          <w:color w:val="auto"/>
          <w:kern w:val="2"/>
        </w:rPr>
        <w:t>las personas consejeras</w:t>
      </w:r>
      <w:r w:rsidRPr="00294256">
        <w:rPr>
          <w:rStyle w:val="Ninguno"/>
          <w:rFonts w:ascii="Arial" w:eastAsia="Aptos" w:hAnsi="Arial" w:cs="Arial"/>
          <w:color w:val="auto"/>
          <w:kern w:val="2"/>
        </w:rPr>
        <w:t xml:space="preserve"> a que se refiere la fracción XV de este artículo, se deberá hacer a través del Secretariado Ejecutivo, buscando preferentemente la representación de las tres regiones del Estado; estas </w:t>
      </w:r>
      <w:r w:rsidRPr="00294256">
        <w:rPr>
          <w:rStyle w:val="Ninguno"/>
          <w:rFonts w:ascii="Arial" w:eastAsia="Aptos" w:hAnsi="Arial" w:cs="Arial"/>
          <w:bCs/>
          <w:color w:val="auto"/>
          <w:kern w:val="2"/>
        </w:rPr>
        <w:t>personas consejeras</w:t>
      </w:r>
      <w:r w:rsidRPr="00294256">
        <w:rPr>
          <w:rStyle w:val="Ninguno"/>
          <w:rFonts w:ascii="Arial" w:eastAsia="Aptos" w:hAnsi="Arial" w:cs="Arial"/>
          <w:color w:val="auto"/>
          <w:kern w:val="2"/>
          <w:lang w:val="it-IT"/>
        </w:rPr>
        <w:t xml:space="preserve"> durar</w:t>
      </w:r>
      <w:r w:rsidRPr="00294256">
        <w:rPr>
          <w:rStyle w:val="Ninguno"/>
          <w:rFonts w:ascii="Arial" w:eastAsia="Aptos" w:hAnsi="Arial" w:cs="Arial"/>
          <w:color w:val="auto"/>
          <w:kern w:val="2"/>
        </w:rPr>
        <w:t xml:space="preserve">án seis meses en el cargo, propiciando que, en su rotación, tengan acceso en la integración del Consejo todas </w:t>
      </w:r>
      <w:r w:rsidRPr="00294256">
        <w:rPr>
          <w:rStyle w:val="Ninguno"/>
          <w:rFonts w:ascii="Arial" w:eastAsia="Aptos" w:hAnsi="Arial" w:cs="Arial"/>
          <w:bCs/>
          <w:color w:val="auto"/>
          <w:kern w:val="2"/>
        </w:rPr>
        <w:t>las personas titulares de las Presidencias</w:t>
      </w:r>
      <w:r w:rsidRPr="00294256">
        <w:rPr>
          <w:rStyle w:val="Ninguno"/>
          <w:rFonts w:ascii="Arial" w:eastAsia="Aptos" w:hAnsi="Arial" w:cs="Arial"/>
          <w:color w:val="auto"/>
          <w:kern w:val="2"/>
        </w:rPr>
        <w:t xml:space="preserve"> Municipales del Estado. </w:t>
      </w:r>
    </w:p>
    <w:p w:rsidR="00521FD5" w:rsidRPr="00294256" w:rsidRDefault="00521FD5" w:rsidP="007E1987">
      <w:pPr>
        <w:pStyle w:val="Cuerpo"/>
        <w:jc w:val="both"/>
        <w:rPr>
          <w:rStyle w:val="Ninguno"/>
          <w:rFonts w:ascii="Arial" w:eastAsia="Aptos" w:hAnsi="Arial" w:cs="Arial"/>
          <w:color w:val="auto"/>
          <w:kern w:val="2"/>
        </w:rPr>
      </w:pPr>
    </w:p>
    <w:p w:rsidR="00521FD5" w:rsidRPr="00294256" w:rsidRDefault="00521FD5" w:rsidP="007E1987">
      <w:pPr>
        <w:pStyle w:val="Cuerpo"/>
        <w:jc w:val="both"/>
        <w:rPr>
          <w:rStyle w:val="Ninguno"/>
          <w:rFonts w:ascii="Arial" w:eastAsia="Arial" w:hAnsi="Arial" w:cs="Arial"/>
          <w:color w:val="auto"/>
          <w:kern w:val="2"/>
        </w:rPr>
      </w:pPr>
      <w:r w:rsidRPr="00294256">
        <w:rPr>
          <w:rStyle w:val="Ninguno"/>
          <w:rFonts w:ascii="Arial" w:eastAsia="Aptos" w:hAnsi="Arial" w:cs="Arial"/>
          <w:color w:val="auto"/>
          <w:kern w:val="2"/>
        </w:rPr>
        <w:t>La persona titular de la Presidencia del Consejo y el Secretario Ejecutivo podrán invitar a especialistas en la materia, quienes no será</w:t>
      </w:r>
      <w:r w:rsidRPr="00294256">
        <w:rPr>
          <w:rStyle w:val="Ninguno"/>
          <w:rFonts w:ascii="Arial" w:eastAsia="Aptos" w:hAnsi="Arial" w:cs="Arial"/>
          <w:color w:val="auto"/>
          <w:kern w:val="2"/>
          <w:lang w:val="pt-PT"/>
        </w:rPr>
        <w:t xml:space="preserve">n considerados como </w:t>
      </w:r>
      <w:r w:rsidRPr="00294256">
        <w:rPr>
          <w:rStyle w:val="Ninguno"/>
          <w:rFonts w:ascii="Arial" w:eastAsia="Aptos" w:hAnsi="Arial" w:cs="Arial"/>
          <w:bCs/>
          <w:color w:val="auto"/>
          <w:kern w:val="2"/>
        </w:rPr>
        <w:t>personas integrantes</w:t>
      </w:r>
      <w:r w:rsidRPr="00294256">
        <w:rPr>
          <w:rStyle w:val="Ninguno"/>
          <w:rFonts w:ascii="Arial" w:eastAsia="Aptos" w:hAnsi="Arial" w:cs="Arial"/>
          <w:color w:val="auto"/>
          <w:kern w:val="2"/>
        </w:rPr>
        <w:t xml:space="preserve"> del Consejo y únicamente tendrán derecho a voz. </w:t>
      </w:r>
    </w:p>
    <w:p w:rsidR="00521FD5" w:rsidRPr="00294256" w:rsidRDefault="00521FD5" w:rsidP="007E1987">
      <w:pPr>
        <w:pStyle w:val="Cuerpo"/>
        <w:jc w:val="both"/>
        <w:rPr>
          <w:rStyle w:val="Ninguno"/>
          <w:rFonts w:ascii="Arial" w:eastAsia="Aptos" w:hAnsi="Arial" w:cs="Arial"/>
          <w:color w:val="auto"/>
          <w:kern w:val="2"/>
        </w:rPr>
      </w:pPr>
    </w:p>
    <w:p w:rsidR="00521FD5" w:rsidRPr="00294256" w:rsidRDefault="00521FD5" w:rsidP="007E1987">
      <w:pPr>
        <w:pStyle w:val="Cuerpo"/>
        <w:jc w:val="both"/>
        <w:rPr>
          <w:rStyle w:val="Ninguno"/>
          <w:rFonts w:ascii="Arial" w:eastAsia="Arial" w:hAnsi="Arial" w:cs="Arial"/>
          <w:color w:val="auto"/>
          <w:kern w:val="2"/>
        </w:rPr>
      </w:pPr>
      <w:r w:rsidRPr="00294256">
        <w:rPr>
          <w:rStyle w:val="Ninguno"/>
          <w:rFonts w:ascii="Arial" w:eastAsia="Aptos" w:hAnsi="Arial" w:cs="Arial"/>
          <w:color w:val="auto"/>
          <w:kern w:val="2"/>
        </w:rPr>
        <w:t>La funció</w:t>
      </w:r>
      <w:r w:rsidRPr="00294256">
        <w:rPr>
          <w:rStyle w:val="Ninguno"/>
          <w:rFonts w:ascii="Arial" w:eastAsia="Aptos" w:hAnsi="Arial" w:cs="Arial"/>
          <w:color w:val="auto"/>
          <w:kern w:val="2"/>
          <w:lang w:val="nl-NL"/>
        </w:rPr>
        <w:t xml:space="preserve">n de </w:t>
      </w:r>
      <w:r w:rsidRPr="00294256">
        <w:rPr>
          <w:rStyle w:val="Ninguno"/>
          <w:rFonts w:ascii="Arial" w:eastAsia="Aptos" w:hAnsi="Arial" w:cs="Arial"/>
          <w:bCs/>
          <w:color w:val="auto"/>
          <w:kern w:val="2"/>
        </w:rPr>
        <w:t>persona consejera</w:t>
      </w:r>
      <w:r w:rsidRPr="00294256">
        <w:rPr>
          <w:rStyle w:val="Ninguno"/>
          <w:rFonts w:ascii="Arial" w:eastAsia="Aptos" w:hAnsi="Arial" w:cs="Arial"/>
          <w:color w:val="auto"/>
          <w:kern w:val="2"/>
        </w:rPr>
        <w:t xml:space="preserve"> será </w:t>
      </w:r>
      <w:r w:rsidRPr="00294256">
        <w:rPr>
          <w:rStyle w:val="Ninguno"/>
          <w:rFonts w:ascii="Arial" w:eastAsia="Aptos" w:hAnsi="Arial" w:cs="Arial"/>
          <w:color w:val="auto"/>
          <w:kern w:val="2"/>
          <w:lang w:val="pt-PT"/>
        </w:rPr>
        <w:t xml:space="preserve">honorifica. </w:t>
      </w:r>
    </w:p>
    <w:p w:rsidR="00521FD5" w:rsidRPr="00294256" w:rsidRDefault="00521FD5" w:rsidP="007E1987">
      <w:pPr>
        <w:pStyle w:val="Cuerpo"/>
        <w:jc w:val="both"/>
        <w:rPr>
          <w:rStyle w:val="Ninguno"/>
          <w:rFonts w:ascii="Arial" w:eastAsia="Aptos" w:hAnsi="Arial" w:cs="Arial"/>
          <w:color w:val="auto"/>
          <w:kern w:val="2"/>
          <w:lang w:val="it-IT"/>
        </w:rPr>
      </w:pPr>
    </w:p>
    <w:p w:rsidR="00521FD5" w:rsidRPr="00294256" w:rsidRDefault="00521FD5" w:rsidP="007E1987">
      <w:pPr>
        <w:pStyle w:val="Cuerpo"/>
        <w:jc w:val="both"/>
        <w:rPr>
          <w:rStyle w:val="Ninguno"/>
          <w:rFonts w:ascii="Arial" w:eastAsia="Arial" w:hAnsi="Arial" w:cs="Arial"/>
          <w:color w:val="auto"/>
          <w:kern w:val="2"/>
        </w:rPr>
      </w:pPr>
      <w:r w:rsidRPr="00294256">
        <w:rPr>
          <w:rStyle w:val="Ninguno"/>
          <w:rFonts w:ascii="Arial" w:eastAsia="Aptos" w:hAnsi="Arial" w:cs="Arial"/>
          <w:color w:val="auto"/>
          <w:kern w:val="2"/>
          <w:lang w:val="it-IT"/>
        </w:rPr>
        <w:t>La mec</w:t>
      </w:r>
      <w:r w:rsidRPr="00294256">
        <w:rPr>
          <w:rStyle w:val="Ninguno"/>
          <w:rFonts w:ascii="Arial" w:eastAsia="Aptos" w:hAnsi="Arial" w:cs="Arial"/>
          <w:color w:val="auto"/>
          <w:kern w:val="2"/>
        </w:rPr>
        <w:t>ánica para tener una participación ordenada, incluyente y eficiente en las sesiones del Consejo Estatal, será definida en las disposiciones que determine el Secretario Ejecutivo.</w:t>
      </w:r>
    </w:p>
    <w:p w:rsidR="00521FD5" w:rsidRPr="00294256" w:rsidRDefault="00521FD5" w:rsidP="00521FD5">
      <w:pPr>
        <w:tabs>
          <w:tab w:val="left" w:pos="709"/>
        </w:tabs>
        <w:autoSpaceDE w:val="0"/>
        <w:autoSpaceDN w:val="0"/>
        <w:adjustRightInd w:val="0"/>
        <w:spacing w:after="0" w:line="240" w:lineRule="auto"/>
        <w:jc w:val="both"/>
        <w:rPr>
          <w:rFonts w:ascii="Arial" w:eastAsia="Times New Roman" w:hAnsi="Arial" w:cs="Arial"/>
          <w:b/>
          <w:sz w:val="20"/>
          <w:szCs w:val="20"/>
          <w:lang w:eastAsia="es-ES"/>
        </w:rPr>
      </w:pPr>
      <w:r w:rsidRPr="00294256">
        <w:rPr>
          <w:rFonts w:ascii="Arial" w:eastAsia="Times New Roman" w:hAnsi="Arial" w:cs="Arial"/>
          <w:b/>
          <w:sz w:val="20"/>
          <w:szCs w:val="20"/>
          <w:lang w:eastAsia="es-ES"/>
        </w:rPr>
        <w:t>NOTAS:</w:t>
      </w:r>
    </w:p>
    <w:p w:rsidR="00521FD5" w:rsidRPr="00294256" w:rsidRDefault="00521FD5" w:rsidP="007E1987">
      <w:pPr>
        <w:pStyle w:val="Textoindependiente"/>
        <w:ind w:right="49"/>
        <w:rPr>
          <w:rFonts w:cs="Arial"/>
          <w:sz w:val="20"/>
          <w:szCs w:val="20"/>
        </w:rPr>
      </w:pPr>
      <w:r w:rsidRPr="00294256">
        <w:rPr>
          <w:rFonts w:cs="Arial"/>
          <w:b/>
          <w:sz w:val="20"/>
          <w:szCs w:val="20"/>
        </w:rPr>
        <w:t>REFORMA VIGENTE.-</w:t>
      </w:r>
      <w:r w:rsidRPr="00294256">
        <w:rPr>
          <w:rFonts w:cs="Arial"/>
          <w:sz w:val="20"/>
          <w:szCs w:val="20"/>
        </w:rPr>
        <w:t xml:space="preserve"> Se reforma el artículo 9, por ARTÍCULO SEGUNDO dispositivo del Decreto No. 05, publicado en el Periódico Oficial “Tierra y Libertad” número 6349, de fecha 2024/09/30. Vigencia: 2024/09/30. </w:t>
      </w:r>
      <w:r w:rsidRPr="00294256">
        <w:rPr>
          <w:rFonts w:cs="Arial"/>
          <w:b/>
          <w:sz w:val="20"/>
          <w:szCs w:val="20"/>
        </w:rPr>
        <w:t>Antes decía:</w:t>
      </w:r>
      <w:r w:rsidRPr="00294256">
        <w:rPr>
          <w:rFonts w:cs="Arial"/>
          <w:sz w:val="20"/>
          <w:szCs w:val="20"/>
        </w:rPr>
        <w:t xml:space="preserve"> Artículo *9.- El Consejo Estatal es el órgano colegiado que constituye la instancia superior de coordinación y consulta del Sistema Estatal y estará integrado por:</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I. El Gobernador del Estado, quien lo presidirá;</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II. El Secretario de Gobierno;</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III. El Comisionado Estatal;</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IV. El Secretario Ejecutivo;</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V. El Fiscal General del Estado de Morelos;</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VI. El Secretario de Hacienda;</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VII. El Secretario de Educación;</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VIII. El Secretario de Economía;</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IX. El Secretario de Desarrollo Agropecuario;</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X. El Secretario de Salud;</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XI. El Secretario de Turismo;</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XII. El Presidente del Tribunal Superior de Justicia, como representante del Poder Judicial y coadyuvante en el cumplimiento de los fines de la seguridad pública;</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XIII. El Diputado Presidente de la Comisión de Seguridad Pública y Protección Civil del Congreso del Estado;</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XIV. El Diputado Presidente de la Comisión de Justicia y Derechos Humanos del Congreso del Estado;</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XV. Seis Presidentes Municipales representantes de los Municipios del Estado;</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XVI. El Comandante de la 24/a Zona Militar;</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XVII. El Delegado de la Procuraduría General de la República en el Estado;</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XVIII. El Coordinador Regional en Morelos del Sistema Nacional de Seguridad Pública;</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XIX. El Coordinador Estatal de la Policía Federal en el Estado;</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XX. El Presidente de la Comisión de Derechos Humanos del Estado de Morelos; y</w:t>
      </w:r>
    </w:p>
    <w:p w:rsidR="00521FD5" w:rsidRPr="00294256" w:rsidRDefault="00521FD5" w:rsidP="00521FD5">
      <w:pPr>
        <w:pStyle w:val="Textoindependiente"/>
        <w:rPr>
          <w:rFonts w:cs="Arial"/>
          <w:sz w:val="20"/>
          <w:szCs w:val="20"/>
          <w:lang w:val="es-ES_tradnl"/>
        </w:rPr>
      </w:pPr>
      <w:r w:rsidRPr="00294256">
        <w:rPr>
          <w:rFonts w:cs="Arial"/>
          <w:sz w:val="20"/>
          <w:szCs w:val="20"/>
          <w:lang w:val="es-ES_tradnl"/>
        </w:rPr>
        <w:t>XXI. Hasta ocho representantes que fungirán como consejeros ciudadanos de los sectores productivos y sociales debidamente organizados, con amplia representación estatal o regional, así como los que a título personal representen algún sector de la población y que cumplan con los requisitos para ser consejero.</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Todos los consejeros tendrán derecho a voz y voto, respecto de todos los asuntos que sean tratados en el seno del Consejo.</w:t>
      </w:r>
    </w:p>
    <w:p w:rsidR="00521FD5" w:rsidRPr="00294256" w:rsidRDefault="00521FD5" w:rsidP="00521FD5">
      <w:pPr>
        <w:pStyle w:val="Texto0"/>
        <w:widowControl/>
        <w:suppressAutoHyphens w:val="0"/>
        <w:autoSpaceDE w:val="0"/>
        <w:autoSpaceDN w:val="0"/>
        <w:adjustRightInd w:val="0"/>
        <w:spacing w:after="0"/>
        <w:rPr>
          <w:rFonts w:cs="Arial"/>
          <w:bCs/>
          <w:lang w:val="es-ES_tradnl" w:eastAsia="es-ES"/>
        </w:rPr>
      </w:pPr>
      <w:r w:rsidRPr="00294256">
        <w:rPr>
          <w:rFonts w:cs="Arial"/>
          <w:bCs/>
          <w:lang w:val="es-ES_tradnl" w:eastAsia="es-ES"/>
        </w:rPr>
        <w:t>La designación de los consejeros a que se refiere la fracción XV de este artículo, se deberá hacer a través del Secretariado Ejecutivo, buscando preferentemente la representación de las tres regiones del Estado; estos Consejeros durarán seis meses en el cargo, propiciando que, en su rotación, tengan acceso en la integración del Consejo todos los Presidentes Municipales del Estado.</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El Presidente del Consejo y el Secretario Ejecutivo podrán invitar a especialistas en la materia, quienes no serán considerados como miembros del Consejo y únicamente tendrán derecho a voz.</w:t>
      </w: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0"/>
          <w:szCs w:val="20"/>
          <w:lang w:val="es-ES_tradnl" w:eastAsia="es-ES"/>
        </w:rPr>
      </w:pPr>
      <w:r w:rsidRPr="00294256">
        <w:rPr>
          <w:rFonts w:ascii="Arial" w:eastAsia="Times New Roman" w:hAnsi="Arial" w:cs="Arial"/>
          <w:bCs/>
          <w:sz w:val="20"/>
          <w:szCs w:val="20"/>
          <w:lang w:val="es-ES_tradnl" w:eastAsia="es-ES"/>
        </w:rPr>
        <w:t>La función de consejero será honorifica.</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La mecánica para tener una participación ordenada, incluyente y eficiente en las sesiones del Consejo Estatal, será definida en las disposiciones que determine el Secretario Ejecutivo.</w:t>
      </w:r>
    </w:p>
    <w:p w:rsidR="00521FD5" w:rsidRPr="00294256" w:rsidRDefault="00521FD5" w:rsidP="00521FD5">
      <w:pPr>
        <w:autoSpaceDE w:val="0"/>
        <w:autoSpaceDN w:val="0"/>
        <w:adjustRightInd w:val="0"/>
        <w:spacing w:after="0" w:line="240" w:lineRule="auto"/>
        <w:jc w:val="both"/>
        <w:rPr>
          <w:rFonts w:ascii="Arial" w:hAnsi="Arial" w:cs="Arial"/>
          <w:b/>
          <w:color w:val="000000"/>
          <w:sz w:val="20"/>
          <w:szCs w:val="20"/>
        </w:rPr>
      </w:pPr>
      <w:r w:rsidRPr="00294256">
        <w:rPr>
          <w:rFonts w:ascii="Arial" w:eastAsia="Times New Roman" w:hAnsi="Arial" w:cs="Arial"/>
          <w:b/>
          <w:sz w:val="20"/>
          <w:szCs w:val="20"/>
          <w:lang w:eastAsia="es-ES"/>
        </w:rPr>
        <w:t>REFORMA VIGENTE.-</w:t>
      </w:r>
      <w:r w:rsidRPr="00294256">
        <w:rPr>
          <w:rFonts w:ascii="Arial" w:eastAsia="Times New Roman" w:hAnsi="Arial" w:cs="Arial"/>
          <w:sz w:val="20"/>
          <w:szCs w:val="20"/>
          <w:lang w:eastAsia="es-ES"/>
        </w:rPr>
        <w:t xml:space="preserve"> Reformadas las fracciones III, V, XIII y XIV </w:t>
      </w:r>
      <w:r w:rsidRPr="00294256">
        <w:rPr>
          <w:rStyle w:val="DefaultCar"/>
          <w:rFonts w:cs="Arial"/>
          <w:sz w:val="20"/>
          <w:szCs w:val="20"/>
        </w:rPr>
        <w:t xml:space="preserve">por artículo Segundo del Decreto No. 1310, publicado en el Periódico Oficial “Tierra y Libertad” No. 5172 de fecha 2014/03/26. Vigencia 2014/03/27. </w:t>
      </w:r>
      <w:r w:rsidRPr="00294256">
        <w:rPr>
          <w:rStyle w:val="DefaultCar"/>
          <w:rFonts w:cs="Arial"/>
          <w:b/>
          <w:sz w:val="20"/>
          <w:szCs w:val="20"/>
        </w:rPr>
        <w:t xml:space="preserve">Antes decían: </w:t>
      </w:r>
      <w:r w:rsidRPr="00294256">
        <w:rPr>
          <w:rFonts w:ascii="Arial" w:eastAsia="Times New Roman" w:hAnsi="Arial" w:cs="Arial"/>
          <w:sz w:val="20"/>
          <w:szCs w:val="20"/>
          <w:lang w:val="es-ES_tradnl" w:eastAsia="es-ES"/>
        </w:rPr>
        <w:t>III. El Secretario;</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V. El Procurador General de Justicia;</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XIII. El Diputado Presidente de la Comisión de Seguridad Pública del Congreso del Estado;</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XIV. El Diputado Presidente de la Comisión de Justicia del Congreso del Estado;</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b/>
          <w:sz w:val="20"/>
          <w:szCs w:val="20"/>
          <w:lang w:val="es-ES_tradnl" w:eastAsia="es-ES"/>
        </w:rPr>
        <w:t>REFORMA VIGENTE.-</w:t>
      </w:r>
      <w:r w:rsidRPr="00294256">
        <w:rPr>
          <w:rFonts w:ascii="Arial" w:eastAsia="Times New Roman" w:hAnsi="Arial" w:cs="Arial"/>
          <w:sz w:val="20"/>
          <w:szCs w:val="20"/>
          <w:lang w:val="es-ES_tradnl" w:eastAsia="es-ES"/>
        </w:rPr>
        <w:t xml:space="preserve"> Reformadas las fracciones IV y el penúltimo párrafo por artículo Único del Decreto No. 381 publicado en el Periódico Oficial “Tierra y Libertad” No. 5072 de fecha 2013/03/01. Vigencia 2013/03/02</w:t>
      </w:r>
      <w:r w:rsidRPr="00294256">
        <w:rPr>
          <w:rFonts w:ascii="Arial" w:eastAsia="Times New Roman" w:hAnsi="Arial" w:cs="Arial"/>
          <w:b/>
          <w:sz w:val="20"/>
          <w:szCs w:val="20"/>
          <w:lang w:val="es-ES_tradnl" w:eastAsia="es-ES"/>
        </w:rPr>
        <w:t>. Antes decían:</w:t>
      </w:r>
      <w:r w:rsidRPr="00294256">
        <w:rPr>
          <w:rFonts w:ascii="Arial" w:eastAsia="Times New Roman" w:hAnsi="Arial" w:cs="Arial"/>
          <w:sz w:val="20"/>
          <w:szCs w:val="20"/>
          <w:lang w:val="es-ES_tradnl" w:eastAsia="es-ES"/>
        </w:rPr>
        <w:t xml:space="preserve"> IV. Derogada;</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bCs/>
          <w:sz w:val="20"/>
          <w:szCs w:val="20"/>
          <w:lang w:val="es-ES_tradnl" w:eastAsia="es-ES"/>
        </w:rPr>
        <w:t xml:space="preserve">El </w:t>
      </w:r>
      <w:r w:rsidRPr="00294256">
        <w:rPr>
          <w:rFonts w:ascii="Arial" w:eastAsia="Times New Roman" w:hAnsi="Arial" w:cs="Arial"/>
          <w:sz w:val="20"/>
          <w:szCs w:val="20"/>
          <w:lang w:val="es-ES_tradnl" w:eastAsia="es-ES"/>
        </w:rPr>
        <w:t xml:space="preserve">cargo de consejero será honorífico. </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b/>
          <w:sz w:val="20"/>
          <w:szCs w:val="20"/>
          <w:lang w:val="es-ES_tradnl" w:eastAsia="es-ES"/>
        </w:rPr>
        <w:t>REFORMA VIGENTE.-</w:t>
      </w:r>
      <w:r w:rsidRPr="00294256">
        <w:rPr>
          <w:rFonts w:ascii="Arial" w:eastAsia="Times New Roman" w:hAnsi="Arial" w:cs="Arial"/>
          <w:sz w:val="20"/>
          <w:szCs w:val="20"/>
          <w:lang w:val="es-ES_tradnl" w:eastAsia="es-ES"/>
        </w:rPr>
        <w:t xml:space="preserve"> Reformadas las fracciones VI, VIII y el penúltimo párrafo por artículo Primero y se deroga la fracción IV por artículo Tercero del Decreto No. 11 publicado en el Periódico Oficial “Tierra y Libertad” No. 5037 de fecha 2012/10/24. Vigencia 2012/10/25. </w:t>
      </w:r>
      <w:r w:rsidRPr="00294256">
        <w:rPr>
          <w:rFonts w:ascii="Arial" w:eastAsia="Times New Roman" w:hAnsi="Arial" w:cs="Arial"/>
          <w:b/>
          <w:sz w:val="20"/>
          <w:szCs w:val="20"/>
          <w:lang w:val="es-ES_tradnl" w:eastAsia="es-ES"/>
        </w:rPr>
        <w:t>Antes decían:</w:t>
      </w:r>
      <w:r w:rsidRPr="00294256">
        <w:rPr>
          <w:rFonts w:ascii="Arial" w:eastAsia="Times New Roman" w:hAnsi="Arial" w:cs="Arial"/>
          <w:sz w:val="20"/>
          <w:szCs w:val="20"/>
          <w:lang w:val="es-ES_tradnl" w:eastAsia="es-ES"/>
        </w:rPr>
        <w:t xml:space="preserve"> IV. El Secretario de Seguridad Pública</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VI. El Secretario de Finanzas y Planeación</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VIII. El Secretario de Desarrollo Económico;</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El cargo de consejero será honorífico, con excepción del Secretario Ejecutivo.</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b/>
          <w:sz w:val="20"/>
          <w:szCs w:val="20"/>
          <w:lang w:val="es-ES_tradnl" w:eastAsia="es-ES"/>
        </w:rPr>
        <w:t>REFORMA SIN VIGENCIA.-</w:t>
      </w:r>
      <w:r w:rsidRPr="00294256">
        <w:rPr>
          <w:rFonts w:ascii="Arial" w:eastAsia="Times New Roman" w:hAnsi="Arial" w:cs="Arial"/>
          <w:sz w:val="20"/>
          <w:szCs w:val="20"/>
          <w:lang w:val="es-ES_tradnl" w:eastAsia="es-ES"/>
        </w:rPr>
        <w:t xml:space="preserve"> Reformada la fracción III por artículo Único del Decreto No. 381 publicado en el Periódico Oficial “Tierra y Libertad” No. 5072 de fecha 2013/03/01. Vigencia 2013/03/02</w:t>
      </w:r>
      <w:r w:rsidRPr="00294256">
        <w:rPr>
          <w:rFonts w:ascii="Arial" w:eastAsia="Times New Roman" w:hAnsi="Arial" w:cs="Arial"/>
          <w:b/>
          <w:sz w:val="20"/>
          <w:szCs w:val="20"/>
          <w:lang w:val="es-ES_tradnl" w:eastAsia="es-ES"/>
        </w:rPr>
        <w:t>. Antes decía:</w:t>
      </w:r>
      <w:r w:rsidRPr="00294256">
        <w:rPr>
          <w:rFonts w:ascii="Arial" w:eastAsia="Times New Roman" w:hAnsi="Arial" w:cs="Arial"/>
          <w:sz w:val="20"/>
          <w:szCs w:val="20"/>
          <w:lang w:val="es-ES_tradnl" w:eastAsia="es-ES"/>
        </w:rPr>
        <w:t xml:space="preserve"> III. El Secretario Ejecutivo, cargo que ocupa el Secretario de Seguridad Pública;</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b/>
          <w:sz w:val="20"/>
          <w:szCs w:val="20"/>
          <w:lang w:val="es-ES_tradnl" w:eastAsia="es-ES"/>
        </w:rPr>
        <w:t>REFORMA SIN VIGENCIA.-</w:t>
      </w:r>
      <w:r w:rsidRPr="00294256">
        <w:rPr>
          <w:rFonts w:ascii="Arial" w:eastAsia="Times New Roman" w:hAnsi="Arial" w:cs="Arial"/>
          <w:sz w:val="20"/>
          <w:szCs w:val="20"/>
          <w:lang w:val="es-ES_tradnl" w:eastAsia="es-ES"/>
        </w:rPr>
        <w:t xml:space="preserve"> Reformadas la fracción III, VI por artículo Primero del Decreto No. 11 publicado en el Periódico Oficial “Tierra y Libertad” No. 5037 de fecha 2012/10/24. Vigencia 2012/10/25. </w:t>
      </w:r>
      <w:r w:rsidRPr="00294256">
        <w:rPr>
          <w:rFonts w:ascii="Arial" w:eastAsia="Times New Roman" w:hAnsi="Arial" w:cs="Arial"/>
          <w:b/>
          <w:sz w:val="20"/>
          <w:szCs w:val="20"/>
          <w:lang w:val="es-ES_tradnl" w:eastAsia="es-ES"/>
        </w:rPr>
        <w:t>Antes decía:</w:t>
      </w:r>
      <w:r w:rsidRPr="00294256">
        <w:rPr>
          <w:rFonts w:ascii="Arial" w:eastAsia="Times New Roman" w:hAnsi="Arial" w:cs="Arial"/>
          <w:sz w:val="20"/>
          <w:szCs w:val="20"/>
          <w:lang w:val="es-ES_tradnl" w:eastAsia="es-ES"/>
        </w:rPr>
        <w:t xml:space="preserve"> III. El Secretario Ejecutivo, quien será designado por el Gobernador del Estado;</w:t>
      </w:r>
    </w:p>
    <w:p w:rsidR="00521FD5" w:rsidRPr="00294256" w:rsidRDefault="00521FD5" w:rsidP="00521FD5">
      <w:pPr>
        <w:autoSpaceDE w:val="0"/>
        <w:autoSpaceDN w:val="0"/>
        <w:adjustRightInd w:val="0"/>
        <w:spacing w:after="0" w:line="240" w:lineRule="auto"/>
        <w:jc w:val="both"/>
        <w:rPr>
          <w:rFonts w:ascii="Arial" w:eastAsia="Times New Roman" w:hAnsi="Arial" w:cs="Arial"/>
          <w:sz w:val="18"/>
          <w:szCs w:val="18"/>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sz w:val="24"/>
          <w:szCs w:val="24"/>
          <w:lang w:val="es-ES_tradnl" w:eastAsia="es-ES"/>
        </w:rPr>
        <w:t>Artículo 10.-</w:t>
      </w:r>
      <w:r w:rsidRPr="00294256">
        <w:rPr>
          <w:rFonts w:ascii="Arial" w:eastAsia="Times New Roman" w:hAnsi="Arial" w:cs="Arial"/>
          <w:sz w:val="24"/>
          <w:szCs w:val="24"/>
          <w:lang w:val="es-ES_tradnl" w:eastAsia="es-ES"/>
        </w:rPr>
        <w:t xml:space="preserve"> Para ser consejero ciudadano en términos de la fracción XXI del artículo anterior se requiere:</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 Tener representatividad estatal el organismo u organización proponente;</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II. Presentar solicitud por escrito al Secretario Ejecutivo, en el que se expresen los motivos por los que se desea ser integrante, y el aval del grupo que representa, mismo que deberá estar constituido legalmente con una antigüedad mínima de dos años; y</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III. Obtener la aprobación del Consejo, misma que se hará con base en la valoración de su representatividad, honorabilidad y compromiso con la seguridad pública.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La resolución que emita el Consejo, ya sea de aprobación o rechazo a la solicitud, será inapelable.</w:t>
      </w:r>
    </w:p>
    <w:p w:rsidR="00521FD5" w:rsidRPr="00294256" w:rsidRDefault="00521FD5" w:rsidP="00521FD5">
      <w:pPr>
        <w:autoSpaceDE w:val="0"/>
        <w:autoSpaceDN w:val="0"/>
        <w:adjustRightInd w:val="0"/>
        <w:spacing w:after="0" w:line="240" w:lineRule="auto"/>
        <w:jc w:val="both"/>
        <w:rPr>
          <w:rFonts w:ascii="Arial" w:eastAsia="Times New Roman" w:hAnsi="Arial" w:cs="Arial"/>
          <w:b/>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sz w:val="24"/>
          <w:szCs w:val="24"/>
          <w:lang w:val="es-ES_tradnl" w:eastAsia="es-ES"/>
        </w:rPr>
        <w:t>Artículo 11.-</w:t>
      </w:r>
      <w:r w:rsidRPr="00294256">
        <w:rPr>
          <w:rFonts w:ascii="Arial" w:eastAsia="Times New Roman" w:hAnsi="Arial" w:cs="Arial"/>
          <w:sz w:val="24"/>
          <w:szCs w:val="24"/>
          <w:lang w:val="es-ES_tradnl" w:eastAsia="es-ES"/>
        </w:rPr>
        <w:t xml:space="preserve"> Los miembros del Consejo a que se refiere la fracción XXI del artículo 9 de este ordenamiento, permanecerán en su cargo por un período de un año dentro del Consejo Estatal, como representantes de la organización que originalmente los propuso, pudiendo ser designados para un período más a propuesta de la misma organización.</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Estos miembros están obligados a participar, opinar y proponer soluciones en los términos de la presente Ley, así como en las comisiones que al efecto sean creadas en el Consejo Estatal y sea requerida su participación.</w:t>
      </w:r>
    </w:p>
    <w:p w:rsidR="00521FD5" w:rsidRPr="00294256" w:rsidRDefault="00521FD5" w:rsidP="00521FD5">
      <w:pPr>
        <w:autoSpaceDE w:val="0"/>
        <w:autoSpaceDN w:val="0"/>
        <w:adjustRightInd w:val="0"/>
        <w:spacing w:after="0" w:line="240" w:lineRule="auto"/>
        <w:jc w:val="both"/>
        <w:rPr>
          <w:rFonts w:ascii="Arial" w:eastAsia="Times New Roman" w:hAnsi="Arial" w:cs="Arial"/>
          <w:b/>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sz w:val="24"/>
          <w:szCs w:val="24"/>
          <w:lang w:val="es-ES_tradnl" w:eastAsia="es-ES"/>
        </w:rPr>
        <w:t>Artículo 12.-</w:t>
      </w:r>
      <w:r w:rsidRPr="00294256">
        <w:rPr>
          <w:rFonts w:ascii="Arial" w:eastAsia="Times New Roman" w:hAnsi="Arial" w:cs="Arial"/>
          <w:sz w:val="24"/>
          <w:szCs w:val="24"/>
          <w:lang w:val="es-ES_tradnl" w:eastAsia="es-ES"/>
        </w:rPr>
        <w:t xml:space="preserve"> A petición de alguno de los miembros del Consejo, se someterá al pleno del mismo, la permanencia de algún consejero ciudadano que haya incurrido en faltas de probidad, honestidad, lealtad, eficiencia y/o que utilice el cargo para alguna actividad partidista o con fines de lucro. La suma de la mitad más uno de los miembros del Consejo Estatal determinará la permanencia del consejero dentro del mismo.</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eastAsia="es-ES"/>
        </w:rPr>
      </w:pPr>
      <w:r w:rsidRPr="00294256">
        <w:rPr>
          <w:rFonts w:ascii="Arial" w:eastAsia="Times New Roman" w:hAnsi="Arial" w:cs="Arial"/>
          <w:b/>
          <w:sz w:val="24"/>
          <w:szCs w:val="24"/>
          <w:lang w:eastAsia="es-ES"/>
        </w:rPr>
        <w:t>Artículo *13.-</w:t>
      </w:r>
      <w:r w:rsidRPr="00294256">
        <w:rPr>
          <w:rFonts w:ascii="Arial" w:eastAsia="Times New Roman" w:hAnsi="Arial" w:cs="Arial"/>
          <w:sz w:val="24"/>
          <w:szCs w:val="24"/>
          <w:lang w:eastAsia="es-ES"/>
        </w:rPr>
        <w:t xml:space="preserve"> El Consejo Estatal sesionará trimestralmente en forma ordinaria y en casos de urgencia se celebrarán las sesiones extraordinarias que su Presidente estime necesarias, para lo cual convocará a los integrantes del Consejo Estatal con la debida anticipación y por los conductos idóneos. </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Al inicio de cada sesión, se pasará lista de asistencia, se verificará el quórum y se desarrollará la sesión conforme al orden del día.</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La persona titular de la Presidencia del Consejo Estatal será sustituida en sus ausencias por el Secretario. El resto de los integrantes del Consejo deberá asistir personalmente.</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eastAsia="es-ES"/>
        </w:rPr>
      </w:pPr>
      <w:r w:rsidRPr="00294256">
        <w:rPr>
          <w:rFonts w:ascii="Arial" w:eastAsia="Times New Roman" w:hAnsi="Arial" w:cs="Arial"/>
          <w:sz w:val="24"/>
          <w:szCs w:val="24"/>
          <w:lang w:val="es-ES_tradnl" w:eastAsia="es-ES"/>
        </w:rPr>
        <w:t xml:space="preserve">Para la integración del quórum se contará con los miembros considerados en las fracciones de </w:t>
      </w:r>
      <w:smartTag w:uri="urn:schemas-microsoft-com:office:smarttags" w:element="PersonName">
        <w:smartTagPr>
          <w:attr w:name="ProductID" w:val="la I"/>
        </w:smartTagPr>
        <w:r w:rsidRPr="00294256">
          <w:rPr>
            <w:rFonts w:ascii="Arial" w:eastAsia="Times New Roman" w:hAnsi="Arial" w:cs="Arial"/>
            <w:sz w:val="24"/>
            <w:szCs w:val="24"/>
            <w:lang w:val="es-ES_tradnl" w:eastAsia="es-ES"/>
          </w:rPr>
          <w:t>la I</w:t>
        </w:r>
      </w:smartTag>
      <w:r w:rsidRPr="00294256">
        <w:rPr>
          <w:rFonts w:ascii="Arial" w:eastAsia="Times New Roman" w:hAnsi="Arial" w:cs="Arial"/>
          <w:sz w:val="24"/>
          <w:szCs w:val="24"/>
          <w:lang w:val="es-ES_tradnl" w:eastAsia="es-ES"/>
        </w:rPr>
        <w:t xml:space="preserve"> a </w:t>
      </w:r>
      <w:smartTag w:uri="urn:schemas-microsoft-com:office:smarttags" w:element="PersonName">
        <w:smartTagPr>
          <w:attr w:name="ProductID" w:val="la XI"/>
        </w:smartTagPr>
        <w:r w:rsidRPr="00294256">
          <w:rPr>
            <w:rFonts w:ascii="Arial" w:eastAsia="Times New Roman" w:hAnsi="Arial" w:cs="Arial"/>
            <w:sz w:val="24"/>
            <w:szCs w:val="24"/>
            <w:lang w:val="es-ES_tradnl" w:eastAsia="es-ES"/>
          </w:rPr>
          <w:t>la XI</w:t>
        </w:r>
      </w:smartTag>
      <w:r w:rsidRPr="00294256">
        <w:rPr>
          <w:rFonts w:ascii="Arial" w:eastAsia="Times New Roman" w:hAnsi="Arial" w:cs="Arial"/>
          <w:sz w:val="24"/>
          <w:szCs w:val="24"/>
          <w:lang w:val="es-ES_tradnl" w:eastAsia="es-ES"/>
        </w:rPr>
        <w:t xml:space="preserve"> del artículo 9 de la presente ley, una vez instalado sus acuerdos serán tomados por mayoría de los miembros presentes y en caso de empate, el Presidente tendrá voto de calidad. </w:t>
      </w:r>
      <w:r w:rsidRPr="00294256">
        <w:rPr>
          <w:rFonts w:ascii="Arial" w:eastAsia="Times New Roman" w:hAnsi="Arial" w:cs="Arial"/>
          <w:sz w:val="24"/>
          <w:szCs w:val="24"/>
          <w:lang w:eastAsia="es-ES"/>
        </w:rPr>
        <w:t>Su cumplimiento deberá ser reconocido o sancionado por el Consejo Estatal.</w:t>
      </w:r>
    </w:p>
    <w:p w:rsidR="00521FD5" w:rsidRPr="00294256" w:rsidRDefault="00521FD5" w:rsidP="00521FD5">
      <w:pPr>
        <w:autoSpaceDE w:val="0"/>
        <w:autoSpaceDN w:val="0"/>
        <w:adjustRightInd w:val="0"/>
        <w:spacing w:after="0" w:line="240" w:lineRule="auto"/>
        <w:jc w:val="both"/>
        <w:rPr>
          <w:rFonts w:ascii="Arial" w:eastAsia="Times New Roman" w:hAnsi="Arial" w:cs="Arial"/>
          <w:b/>
          <w:sz w:val="20"/>
          <w:szCs w:val="20"/>
          <w:lang w:eastAsia="es-ES"/>
        </w:rPr>
      </w:pPr>
      <w:r w:rsidRPr="00294256">
        <w:rPr>
          <w:rFonts w:ascii="Arial" w:eastAsia="Times New Roman" w:hAnsi="Arial" w:cs="Arial"/>
          <w:b/>
          <w:sz w:val="20"/>
          <w:szCs w:val="20"/>
          <w:lang w:eastAsia="es-ES"/>
        </w:rPr>
        <w:t>NOTAS:</w:t>
      </w:r>
    </w:p>
    <w:p w:rsidR="00521FD5" w:rsidRPr="00294256" w:rsidRDefault="00521FD5" w:rsidP="00521FD5">
      <w:pPr>
        <w:pStyle w:val="Textoindependiente"/>
        <w:rPr>
          <w:rFonts w:cs="Arial"/>
          <w:sz w:val="20"/>
          <w:szCs w:val="20"/>
        </w:rPr>
      </w:pPr>
      <w:r w:rsidRPr="00294256">
        <w:rPr>
          <w:rFonts w:cs="Arial"/>
          <w:b/>
          <w:sz w:val="20"/>
          <w:szCs w:val="20"/>
        </w:rPr>
        <w:t>REFORMA VIGENTE.-</w:t>
      </w:r>
      <w:r w:rsidRPr="00294256">
        <w:rPr>
          <w:rFonts w:cs="Arial"/>
          <w:sz w:val="20"/>
          <w:szCs w:val="20"/>
        </w:rPr>
        <w:t xml:space="preserve"> Se reforma el párrafo tercero del artículo 13, por ARTÍCULO SEGUNDO dispositivo del Decreto No. 05, publicado en el Periódico Oficial “Tierra y Libertad” número 6349, de fecha 2024/09/30. Vigencia: 2024/09/30. Antes decía: Artículo 13.- …</w:t>
      </w:r>
    </w:p>
    <w:p w:rsidR="00521FD5" w:rsidRPr="00294256" w:rsidRDefault="00521FD5" w:rsidP="00521FD5">
      <w:pPr>
        <w:pStyle w:val="Textoindependiente"/>
        <w:rPr>
          <w:rFonts w:cs="Arial"/>
          <w:sz w:val="20"/>
          <w:szCs w:val="20"/>
        </w:rPr>
      </w:pPr>
      <w:r w:rsidRPr="00294256">
        <w:rPr>
          <w:rFonts w:cs="Arial"/>
          <w:sz w:val="20"/>
          <w:szCs w:val="20"/>
        </w:rPr>
        <w:t>…</w:t>
      </w:r>
    </w:p>
    <w:p w:rsidR="00521FD5" w:rsidRPr="00294256" w:rsidRDefault="00521FD5" w:rsidP="00521FD5">
      <w:pPr>
        <w:pStyle w:val="Texto0"/>
        <w:widowControl/>
        <w:suppressAutoHyphens w:val="0"/>
        <w:autoSpaceDE w:val="0"/>
        <w:autoSpaceDN w:val="0"/>
        <w:adjustRightInd w:val="0"/>
        <w:spacing w:after="0"/>
        <w:rPr>
          <w:rFonts w:cs="Arial"/>
          <w:lang w:val="es-ES_tradnl" w:eastAsia="es-ES"/>
        </w:rPr>
      </w:pPr>
      <w:r w:rsidRPr="00294256">
        <w:rPr>
          <w:rFonts w:cs="Arial"/>
          <w:lang w:val="es-ES_tradnl" w:eastAsia="es-ES"/>
        </w:rPr>
        <w:t>El Presidente del Consejo Estatal será sustituido en sus ausencias por el Secretario de Gobierno. El resto de los integrantes del Consejo deberá asistir personalmente.</w:t>
      </w:r>
    </w:p>
    <w:p w:rsidR="00521FD5" w:rsidRPr="00294256" w:rsidRDefault="00521FD5" w:rsidP="00521FD5">
      <w:pPr>
        <w:pStyle w:val="Textoindependiente"/>
        <w:rPr>
          <w:rFonts w:cs="Arial"/>
          <w:sz w:val="20"/>
          <w:szCs w:val="20"/>
          <w:lang w:val="es-MX"/>
        </w:rPr>
      </w:pPr>
      <w:r w:rsidRPr="00294256">
        <w:rPr>
          <w:rFonts w:cs="Arial"/>
          <w:sz w:val="20"/>
          <w:szCs w:val="20"/>
          <w:lang w:val="es-MX"/>
        </w:rPr>
        <w:t>…</w:t>
      </w:r>
    </w:p>
    <w:p w:rsidR="00521FD5" w:rsidRPr="00294256" w:rsidRDefault="00521FD5" w:rsidP="00521FD5">
      <w:pPr>
        <w:pStyle w:val="Textoindependiente31"/>
        <w:tabs>
          <w:tab w:val="left" w:pos="900"/>
        </w:tabs>
        <w:overflowPunct/>
        <w:autoSpaceDE/>
        <w:autoSpaceDN/>
        <w:adjustRightInd/>
        <w:textAlignment w:val="auto"/>
        <w:rPr>
          <w:rFonts w:cs="Arial"/>
          <w:szCs w:val="24"/>
        </w:rPr>
      </w:pPr>
    </w:p>
    <w:p w:rsidR="00521FD5" w:rsidRPr="00294256" w:rsidRDefault="00521FD5" w:rsidP="00521FD5">
      <w:pPr>
        <w:tabs>
          <w:tab w:val="left" w:pos="900"/>
        </w:tabs>
        <w:spacing w:after="0" w:line="240" w:lineRule="auto"/>
        <w:jc w:val="both"/>
        <w:rPr>
          <w:rFonts w:ascii="Arial" w:eastAsia="Times New Roman" w:hAnsi="Arial" w:cs="Arial"/>
          <w:sz w:val="24"/>
          <w:szCs w:val="24"/>
          <w:lang w:eastAsia="es-ES"/>
        </w:rPr>
      </w:pPr>
      <w:r w:rsidRPr="00294256">
        <w:rPr>
          <w:rFonts w:ascii="Arial" w:eastAsia="Times New Roman" w:hAnsi="Arial" w:cs="Arial"/>
          <w:b/>
          <w:sz w:val="24"/>
          <w:szCs w:val="24"/>
          <w:lang w:val="es-ES_tradnl" w:eastAsia="es-ES"/>
        </w:rPr>
        <w:t xml:space="preserve">Artículo 14.- </w:t>
      </w:r>
      <w:r w:rsidRPr="00294256">
        <w:rPr>
          <w:rFonts w:ascii="Arial" w:eastAsia="Times New Roman" w:hAnsi="Arial" w:cs="Arial"/>
          <w:sz w:val="24"/>
          <w:szCs w:val="24"/>
          <w:lang w:eastAsia="es-ES"/>
        </w:rPr>
        <w:t xml:space="preserve">En el Consejo Estatal se podrán instalar comisiones y mesas de análisis permanente de acciones, sobre los temas relacionados con las áreas de información, certificación y acreditación, participación ciudadana y prevención del delito, procuración y administración de justicia, reinserción social y cualquier otra que sea necesaria para el cumplimiento de sus fines. Estas comisiones se coordinarán con el Secretario Ejecutivo, a quien deberán rendir sus informes para el seguimiento oportuno de los mismos. </w:t>
      </w:r>
    </w:p>
    <w:p w:rsidR="00521FD5" w:rsidRPr="00294256" w:rsidRDefault="00521FD5" w:rsidP="00521FD5">
      <w:pPr>
        <w:tabs>
          <w:tab w:val="left" w:pos="900"/>
        </w:tabs>
        <w:spacing w:after="0" w:line="240" w:lineRule="auto"/>
        <w:jc w:val="both"/>
        <w:rPr>
          <w:rFonts w:ascii="Arial" w:eastAsia="Times New Roman" w:hAnsi="Arial" w:cs="Arial"/>
          <w:sz w:val="24"/>
          <w:szCs w:val="24"/>
          <w:lang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En las Comisiones podrán participar expertos de instituciones académicas, de investigación y agrupaciones del sector social y privado relacionados con su objeto.</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sz w:val="24"/>
          <w:szCs w:val="24"/>
          <w:lang w:val="es-ES_tradnl" w:eastAsia="es-ES"/>
        </w:rPr>
        <w:t>Artículo 15.-</w:t>
      </w:r>
      <w:r w:rsidRPr="00294256">
        <w:rPr>
          <w:rFonts w:ascii="Arial" w:eastAsia="Times New Roman" w:hAnsi="Arial" w:cs="Arial"/>
          <w:sz w:val="24"/>
          <w:szCs w:val="24"/>
          <w:lang w:val="es-ES_tradnl" w:eastAsia="es-ES"/>
        </w:rPr>
        <w:t xml:space="preserve"> El Consejo Estatal tendrá las siguientes atribuciones:</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 Participar en la elaboración de las políticas estatales y municipales de seguridad pública;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II. Dar cumplimiento y seguimiento a los acuerdos, lineamientos y políticas emitidas por el Consejo Nacional; </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III. Dictar las resoluciones, acuerdos y dictámenes necesarios para el cumplimiento de sus fines y que no estén reservados a otra autoridad de seguridad pública;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IV. Opinar sobre los convenios de coordinación de actividades entre autoridades de seguridad pública federales, estatales y municipales;</w:t>
      </w:r>
    </w:p>
    <w:p w:rsidR="00521FD5" w:rsidRPr="00294256" w:rsidRDefault="00521FD5" w:rsidP="00521FD5">
      <w:pPr>
        <w:tabs>
          <w:tab w:val="left" w:pos="709"/>
        </w:tabs>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V. Proponer normas y procedimientos homogéneos de programación, organización, supervisión y control, evaluación, servicio civil de seguridad pública e imagen;</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VI. Proyectar normas y procedimientos para establecer, supervisar, utilizar y mantener actualizados los registros estatales de información;</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VII. Participar en la formación de las bases y reglas para la realización de operativos, en coordinación con las entidades federativas colindantes y el Distrito Federal;</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VIII. Opinar sobre el Programa Estatal;</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IX. Elaborar propuestas de reformas a las leyes y reglamentos en materia de seguridad pública;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X. Promover la consulta y participación ciudadana en los procesos de evaluación de los programas y políticas en materia de seguridad pública así como de las instituciones de seguridad pública;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XI. Establecer mecanismos y procedimientos adecuados para propiciar la participación de la sociedad en acciones de seguridad pública, conforme a la problemática específica que demanda cada sector social o económico;</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XII. Proponer los lineamientos y mecanismos de evaluación de las acciones y los servidores de la seguridad pública en el Estado;</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XIII. Solicitar y conocer informes de los integrantes del Sistema Estatal;</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XIV. Conocer los informes del Sistema Nacional y acordar propuestas a presentar al mismo;</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XV. Recomendar medidas para la superación técnica, moral y económica del personal que labora en las instituciones de seguridad pública;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XVI. Apoyar técnicamente a las Instancias Regionales y a los Consejos Municipales; </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XVII. Proponer reconocimientos y estímulos a los integrantes de las instituciones de seguridad pública; </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XVIII. Publicar y divulgar los acuerdos y resoluciones del propio Consejo; </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XIX. Sancionar el incumplimiento o reconocer el cumplimiento de sus acuerdos; </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XX. Conocer de las cancelaciones de las ministraciones de las aportaciones a los municipios, y en su caso realizar las recomendaciones pertinentes; </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XXI. Conocer los resultados del cumplimiento de los objetivos y metas de los programas de seguridad pública y otros relacionados;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XXII. Proponer al Consejo Nacional y a las Conferencias Nacionales, acuerdos, programas específicos y convenios sobre las materias de coordinación; </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XXIII. Informar de aquellos actos que conozca en los que se afecte la seguridad pública de un sector social o de los ciudadanos en general para que en forma integral se adopten las medidas preventivas o en su caso correctivas que correspondan; y</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XXIV. Las demás que contribuyan al cumplimiento de sus objetivos.</w:t>
      </w:r>
    </w:p>
    <w:p w:rsidR="00521FD5" w:rsidRPr="00294256" w:rsidRDefault="00521FD5" w:rsidP="00521FD5">
      <w:pPr>
        <w:autoSpaceDE w:val="0"/>
        <w:autoSpaceDN w:val="0"/>
        <w:adjustRightInd w:val="0"/>
        <w:spacing w:after="0" w:line="240" w:lineRule="auto"/>
        <w:jc w:val="both"/>
        <w:rPr>
          <w:rFonts w:ascii="Arial" w:eastAsia="Times New Roman" w:hAnsi="Arial" w:cs="Arial"/>
          <w:b/>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sz w:val="24"/>
          <w:szCs w:val="24"/>
          <w:lang w:val="es-ES_tradnl" w:eastAsia="es-ES"/>
        </w:rPr>
        <w:t>Artículo *16.-</w:t>
      </w:r>
      <w:r w:rsidRPr="00294256">
        <w:rPr>
          <w:rFonts w:ascii="Arial" w:eastAsia="Times New Roman" w:hAnsi="Arial" w:cs="Arial"/>
          <w:sz w:val="24"/>
          <w:szCs w:val="24"/>
          <w:lang w:val="es-ES_tradnl" w:eastAsia="es-ES"/>
        </w:rPr>
        <w:t xml:space="preserve"> El Presidente del Consejo Estatal tendrá las siguientes atribuciones:</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 Coordinar las actividades respecto de las propuestas que afecten las políticas en materia de Seguridad Pública;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II. Promover y coordinar los programas y las acciones del Consejo con los distintos sectores de la población;</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III. Mantener las relaciones con el Consejo Nacional, así como coordinar los programas y acciones pertinentes a esa instancia;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IV. Convocar a través del Secretario Ejecutivo las sesiones del Consejo, así como conducir las mismas;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V. Instruir al Secretario Ejecutivo para promover, vigilar y dar seguimiento al cumplimiento de los acuerdos del Consejo Nacional y del propio Consejo Estatal; </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VI. Proponer al Consejo Estatal la instalación de comisiones especiales para estudiar y evaluar políticas y acciones en materia de seguridad pública; y</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VII. Solicitar a través del Secretario Ejecutivo, cualquier tipo de información que sea necesaria para los fines de la seguridad pública.</w:t>
      </w:r>
    </w:p>
    <w:p w:rsidR="00521FD5" w:rsidRPr="00294256" w:rsidRDefault="00521FD5" w:rsidP="00521FD5">
      <w:pPr>
        <w:autoSpaceDE w:val="0"/>
        <w:autoSpaceDN w:val="0"/>
        <w:adjustRightInd w:val="0"/>
        <w:spacing w:after="0" w:line="240" w:lineRule="auto"/>
        <w:jc w:val="both"/>
        <w:rPr>
          <w:rFonts w:ascii="Arial" w:eastAsia="Times New Roman" w:hAnsi="Arial" w:cs="Arial"/>
          <w:b/>
          <w:sz w:val="20"/>
          <w:szCs w:val="20"/>
          <w:lang w:val="es-ES_tradnl" w:eastAsia="es-ES"/>
        </w:rPr>
      </w:pPr>
      <w:r w:rsidRPr="00294256">
        <w:rPr>
          <w:rFonts w:ascii="Arial" w:eastAsia="Times New Roman" w:hAnsi="Arial" w:cs="Arial"/>
          <w:b/>
          <w:sz w:val="20"/>
          <w:szCs w:val="20"/>
          <w:lang w:val="es-ES_tradnl" w:eastAsia="es-ES"/>
        </w:rPr>
        <w:t xml:space="preserve">NOTAS: </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b/>
          <w:sz w:val="20"/>
          <w:szCs w:val="20"/>
          <w:lang w:val="es-ES_tradnl" w:eastAsia="es-ES"/>
        </w:rPr>
        <w:t>REFORMA VIGENTE.-</w:t>
      </w:r>
      <w:r w:rsidRPr="00294256">
        <w:rPr>
          <w:rFonts w:ascii="Arial" w:eastAsia="Times New Roman" w:hAnsi="Arial" w:cs="Arial"/>
          <w:sz w:val="20"/>
          <w:szCs w:val="20"/>
          <w:lang w:val="es-ES_tradnl" w:eastAsia="es-ES"/>
        </w:rPr>
        <w:t xml:space="preserve"> Reformada la fracción V por artículo Primero del Decreto No. 11, publicado en el Periódico Oficial “Tierra y Libertad” No. 5037 de fecha 2012/10/24. Vigencia 2012/10/25. </w:t>
      </w:r>
      <w:r w:rsidRPr="00294256">
        <w:rPr>
          <w:rFonts w:ascii="Arial" w:eastAsia="Times New Roman" w:hAnsi="Arial" w:cs="Arial"/>
          <w:b/>
          <w:sz w:val="20"/>
          <w:szCs w:val="20"/>
          <w:lang w:val="es-ES_tradnl" w:eastAsia="es-ES"/>
        </w:rPr>
        <w:t>Antes decían:</w:t>
      </w:r>
      <w:r w:rsidRPr="00294256">
        <w:rPr>
          <w:rFonts w:ascii="Arial" w:eastAsia="Times New Roman" w:hAnsi="Arial" w:cs="Arial"/>
          <w:sz w:val="20"/>
          <w:szCs w:val="20"/>
          <w:lang w:val="es-ES_tradnl" w:eastAsia="es-ES"/>
        </w:rPr>
        <w:t xml:space="preserve"> </w:t>
      </w:r>
      <w:r w:rsidRPr="00294256">
        <w:rPr>
          <w:rFonts w:ascii="Arial" w:eastAsia="Times New Roman" w:hAnsi="Arial" w:cs="Arial"/>
          <w:sz w:val="20"/>
          <w:szCs w:val="20"/>
          <w:lang w:eastAsia="es-ES"/>
        </w:rPr>
        <w:t xml:space="preserve">V. Nombrar e instruir al Secretario Ejecutivo para promover, vigilar y dar seguimiento al cumplimiento de los acuerdos del Consejo Nacional y del propio Consejo Estatal; </w:t>
      </w:r>
    </w:p>
    <w:p w:rsidR="00521FD5" w:rsidRPr="00294256" w:rsidRDefault="00521FD5" w:rsidP="00521FD5">
      <w:pPr>
        <w:autoSpaceDE w:val="0"/>
        <w:autoSpaceDN w:val="0"/>
        <w:adjustRightInd w:val="0"/>
        <w:spacing w:after="0" w:line="240" w:lineRule="auto"/>
        <w:jc w:val="both"/>
        <w:rPr>
          <w:rFonts w:ascii="Arial" w:eastAsia="Times New Roman" w:hAnsi="Arial" w:cs="Arial"/>
          <w:b/>
          <w:sz w:val="24"/>
          <w:szCs w:val="24"/>
          <w:lang w:val="es-AR"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eastAsia="es-ES"/>
        </w:rPr>
      </w:pPr>
      <w:r w:rsidRPr="00294256">
        <w:rPr>
          <w:rFonts w:ascii="Arial" w:eastAsia="Times New Roman" w:hAnsi="Arial" w:cs="Arial"/>
          <w:b/>
          <w:sz w:val="24"/>
          <w:szCs w:val="24"/>
          <w:lang w:val="es-AR" w:eastAsia="es-ES"/>
        </w:rPr>
        <w:t>Artículo *17.-</w:t>
      </w:r>
      <w:r w:rsidRPr="00294256">
        <w:rPr>
          <w:rFonts w:ascii="Arial" w:eastAsia="Times New Roman" w:hAnsi="Arial" w:cs="Arial"/>
          <w:sz w:val="24"/>
          <w:szCs w:val="24"/>
          <w:lang w:val="es-AR" w:eastAsia="es-ES"/>
        </w:rPr>
        <w:t xml:space="preserve"> </w:t>
      </w:r>
      <w:r w:rsidRPr="00294256">
        <w:rPr>
          <w:rFonts w:ascii="Arial" w:eastAsia="Times New Roman" w:hAnsi="Arial" w:cs="Arial"/>
          <w:sz w:val="24"/>
          <w:szCs w:val="24"/>
          <w:lang w:val="es-ES_tradnl" w:eastAsia="es-ES"/>
        </w:rPr>
        <w:t>En cada sesión ordinaria del Consejo Estatal las instituciones de seguridad pública entregarán con cinco días de anticipación, un informe</w:t>
      </w:r>
      <w:r w:rsidRPr="00294256">
        <w:rPr>
          <w:rFonts w:ascii="Arial" w:eastAsia="Times New Roman" w:hAnsi="Arial" w:cs="Arial"/>
          <w:sz w:val="24"/>
          <w:szCs w:val="24"/>
          <w:lang w:eastAsia="es-ES"/>
        </w:rPr>
        <w:t xml:space="preserve"> actualizado que deberá contener datos precisos que permitan medir su desempeño, sobre lo siguiente:</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eastAsia="es-ES"/>
        </w:rPr>
      </w:pPr>
    </w:p>
    <w:p w:rsidR="00521FD5" w:rsidRPr="00294256" w:rsidRDefault="00521FD5" w:rsidP="007E1987">
      <w:pPr>
        <w:tabs>
          <w:tab w:val="left" w:pos="1014"/>
        </w:tabs>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 Secretaría de Seguridad y Protección Ciudadana:</w:t>
      </w:r>
    </w:p>
    <w:p w:rsidR="00521FD5" w:rsidRPr="00294256" w:rsidRDefault="00521FD5" w:rsidP="007E1987">
      <w:pPr>
        <w:numPr>
          <w:ilvl w:val="0"/>
          <w:numId w:val="40"/>
        </w:numPr>
        <w:tabs>
          <w:tab w:val="left" w:pos="1014"/>
        </w:tabs>
        <w:spacing w:after="0" w:line="240" w:lineRule="auto"/>
        <w:ind w:left="567" w:firstLine="0"/>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Estadística general del índice delictivo registrado derivado de sus funciones;</w:t>
      </w:r>
    </w:p>
    <w:p w:rsidR="00521FD5" w:rsidRPr="00294256" w:rsidRDefault="00521FD5" w:rsidP="007E1987">
      <w:pPr>
        <w:numPr>
          <w:ilvl w:val="0"/>
          <w:numId w:val="40"/>
        </w:numPr>
        <w:tabs>
          <w:tab w:val="left" w:pos="1014"/>
        </w:tabs>
        <w:spacing w:after="0" w:line="240" w:lineRule="auto"/>
        <w:ind w:left="567" w:firstLine="0"/>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Estadística de los operativos implementados en el Estado, así como los resultados obtenidos;</w:t>
      </w:r>
    </w:p>
    <w:p w:rsidR="00521FD5" w:rsidRPr="00294256" w:rsidRDefault="00521FD5" w:rsidP="007E1987">
      <w:pPr>
        <w:numPr>
          <w:ilvl w:val="0"/>
          <w:numId w:val="40"/>
        </w:numPr>
        <w:tabs>
          <w:tab w:val="left" w:pos="1014"/>
        </w:tabs>
        <w:spacing w:after="0" w:line="240" w:lineRule="auto"/>
        <w:ind w:left="567" w:firstLine="0"/>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Estadística de las puestas a disposición realizadas ante las autoridades competentes;</w:t>
      </w:r>
    </w:p>
    <w:p w:rsidR="00521FD5" w:rsidRPr="00294256" w:rsidRDefault="00521FD5" w:rsidP="007E1987">
      <w:pPr>
        <w:numPr>
          <w:ilvl w:val="0"/>
          <w:numId w:val="40"/>
        </w:numPr>
        <w:tabs>
          <w:tab w:val="left" w:pos="1014"/>
        </w:tabs>
        <w:spacing w:after="0" w:line="240" w:lineRule="auto"/>
        <w:ind w:left="567" w:firstLine="0"/>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Estadística de los asuntos en los que ha participado en la investigación de delitos o conductas antisociales bajo la dirección del ministerio público y los resultados obtenidos de la misma;</w:t>
      </w:r>
    </w:p>
    <w:p w:rsidR="00521FD5" w:rsidRPr="00294256" w:rsidRDefault="00521FD5" w:rsidP="007E1987">
      <w:pPr>
        <w:numPr>
          <w:ilvl w:val="0"/>
          <w:numId w:val="40"/>
        </w:numPr>
        <w:tabs>
          <w:tab w:val="left" w:pos="1014"/>
        </w:tabs>
        <w:spacing w:after="0" w:line="240" w:lineRule="auto"/>
        <w:ind w:left="567" w:firstLine="0"/>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Estadística de las audiencias en las que se ha rendido testimonio sobre las actuaciones e investigaciones policiales y valor probatorio otorgado mediante resolución recaída con posterioridad a la comparecencia;</w:t>
      </w:r>
    </w:p>
    <w:p w:rsidR="00521FD5" w:rsidRPr="00294256" w:rsidRDefault="00521FD5" w:rsidP="007E1987">
      <w:pPr>
        <w:numPr>
          <w:ilvl w:val="0"/>
          <w:numId w:val="40"/>
        </w:numPr>
        <w:tabs>
          <w:tab w:val="left" w:pos="1014"/>
        </w:tabs>
        <w:spacing w:after="0" w:line="240" w:lineRule="auto"/>
        <w:ind w:left="567" w:firstLine="0"/>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Estadística del nivel promedio de educación de elementos policiales, mandos medios y superiores;</w:t>
      </w:r>
    </w:p>
    <w:p w:rsidR="00521FD5" w:rsidRPr="00294256" w:rsidRDefault="00521FD5" w:rsidP="007E1987">
      <w:pPr>
        <w:numPr>
          <w:ilvl w:val="0"/>
          <w:numId w:val="40"/>
        </w:numPr>
        <w:tabs>
          <w:tab w:val="num" w:pos="936"/>
          <w:tab w:val="left" w:pos="1014"/>
        </w:tabs>
        <w:spacing w:after="0" w:line="240" w:lineRule="auto"/>
        <w:ind w:left="567" w:firstLine="0"/>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Acciones implementadas en materia de Prevención del Delito y cumplimiento de programas y metas;</w:t>
      </w:r>
    </w:p>
    <w:p w:rsidR="00521FD5" w:rsidRPr="00294256" w:rsidRDefault="00521FD5" w:rsidP="007E1987">
      <w:pPr>
        <w:numPr>
          <w:ilvl w:val="0"/>
          <w:numId w:val="40"/>
        </w:numPr>
        <w:tabs>
          <w:tab w:val="num" w:pos="936"/>
          <w:tab w:val="left" w:pos="1014"/>
        </w:tabs>
        <w:spacing w:after="0" w:line="240" w:lineRule="auto"/>
        <w:ind w:left="567" w:firstLine="0"/>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Indicadores de reinserción social;</w:t>
      </w:r>
    </w:p>
    <w:p w:rsidR="00521FD5" w:rsidRPr="00294256" w:rsidRDefault="00521FD5" w:rsidP="007E1987">
      <w:pPr>
        <w:numPr>
          <w:ilvl w:val="0"/>
          <w:numId w:val="40"/>
        </w:numPr>
        <w:tabs>
          <w:tab w:val="num" w:pos="936"/>
          <w:tab w:val="left" w:pos="1014"/>
        </w:tabs>
        <w:spacing w:after="0" w:line="240" w:lineRule="auto"/>
        <w:ind w:left="567" w:firstLine="0"/>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Nivel de atención a las familias de los internos;</w:t>
      </w:r>
    </w:p>
    <w:p w:rsidR="00521FD5" w:rsidRPr="00294256" w:rsidRDefault="00521FD5" w:rsidP="007E1987">
      <w:pPr>
        <w:numPr>
          <w:ilvl w:val="0"/>
          <w:numId w:val="40"/>
        </w:numPr>
        <w:tabs>
          <w:tab w:val="num" w:pos="936"/>
          <w:tab w:val="left" w:pos="1014"/>
        </w:tabs>
        <w:spacing w:after="0" w:line="240" w:lineRule="auto"/>
        <w:ind w:left="567" w:firstLine="0"/>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Calidad de los tratamientos encaminados a la reinserción social y reintegración social y familiar del adolescente;</w:t>
      </w:r>
    </w:p>
    <w:p w:rsidR="00521FD5" w:rsidRPr="00294256" w:rsidRDefault="00521FD5" w:rsidP="007E1987">
      <w:pPr>
        <w:numPr>
          <w:ilvl w:val="0"/>
          <w:numId w:val="40"/>
        </w:numPr>
        <w:tabs>
          <w:tab w:val="num" w:pos="936"/>
          <w:tab w:val="left" w:pos="1014"/>
        </w:tabs>
        <w:spacing w:after="0" w:line="240" w:lineRule="auto"/>
        <w:ind w:left="567" w:firstLine="0"/>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Indicadores de hacinamiento de internos;</w:t>
      </w:r>
    </w:p>
    <w:p w:rsidR="00521FD5" w:rsidRPr="00294256" w:rsidRDefault="00521FD5" w:rsidP="007E1987">
      <w:pPr>
        <w:numPr>
          <w:ilvl w:val="0"/>
          <w:numId w:val="40"/>
        </w:numPr>
        <w:tabs>
          <w:tab w:val="num" w:pos="936"/>
          <w:tab w:val="left" w:pos="1014"/>
        </w:tabs>
        <w:spacing w:after="0" w:line="240" w:lineRule="auto"/>
        <w:ind w:left="567" w:firstLine="0"/>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Resultados de la educación de los internos;</w:t>
      </w:r>
    </w:p>
    <w:p w:rsidR="00521FD5" w:rsidRPr="00294256" w:rsidRDefault="00521FD5" w:rsidP="007E1987">
      <w:pPr>
        <w:numPr>
          <w:ilvl w:val="0"/>
          <w:numId w:val="40"/>
        </w:numPr>
        <w:tabs>
          <w:tab w:val="num" w:pos="936"/>
          <w:tab w:val="left" w:pos="1014"/>
        </w:tabs>
        <w:spacing w:after="0" w:line="240" w:lineRule="auto"/>
        <w:ind w:left="567" w:firstLine="0"/>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Resultados del trabajo desempeñado por los internos;</w:t>
      </w:r>
    </w:p>
    <w:p w:rsidR="00521FD5" w:rsidRPr="00294256" w:rsidRDefault="00521FD5" w:rsidP="007E1987">
      <w:pPr>
        <w:numPr>
          <w:ilvl w:val="0"/>
          <w:numId w:val="40"/>
        </w:numPr>
        <w:tabs>
          <w:tab w:val="num" w:pos="936"/>
          <w:tab w:val="left" w:pos="1014"/>
        </w:tabs>
        <w:spacing w:after="0" w:line="240" w:lineRule="auto"/>
        <w:ind w:left="567" w:firstLine="0"/>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En su caso, aquellas medidas que en lo general se hayan adoptado para el mejor desempeño de la Institución y en beneficio de la ciudadanía;</w:t>
      </w:r>
    </w:p>
    <w:p w:rsidR="00521FD5" w:rsidRPr="00294256" w:rsidRDefault="00521FD5" w:rsidP="007E1987">
      <w:pPr>
        <w:numPr>
          <w:ilvl w:val="0"/>
          <w:numId w:val="40"/>
        </w:numPr>
        <w:tabs>
          <w:tab w:val="num" w:pos="936"/>
          <w:tab w:val="left" w:pos="1014"/>
        </w:tabs>
        <w:spacing w:after="0" w:line="240" w:lineRule="auto"/>
        <w:ind w:left="567" w:firstLine="0"/>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Estadísticas sobre los resultados e impactos obtenidos mediante el uso del sistema de videovigilancia en el Estado y la medición de su desempeño, así como del Registro Estatal de Equipos y Sistemas Tecnológicos para la Seguridad Pública, y</w:t>
      </w:r>
    </w:p>
    <w:p w:rsidR="00521FD5" w:rsidRPr="00294256" w:rsidRDefault="00521FD5" w:rsidP="007E1987">
      <w:pPr>
        <w:tabs>
          <w:tab w:val="left" w:pos="936"/>
        </w:tabs>
        <w:spacing w:after="0" w:line="240" w:lineRule="auto"/>
        <w:ind w:left="567"/>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p) Los indicadores estadísticos generados del desempeño de los sistemas tecnológicos, medios y equipos de videovigilancia</w:t>
      </w:r>
    </w:p>
    <w:p w:rsidR="00521FD5" w:rsidRPr="00294256" w:rsidRDefault="00521FD5" w:rsidP="007E1987">
      <w:pPr>
        <w:tabs>
          <w:tab w:val="left" w:pos="936"/>
        </w:tabs>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II. Fiscalía:</w:t>
      </w:r>
    </w:p>
    <w:p w:rsidR="00521FD5" w:rsidRPr="00294256" w:rsidRDefault="00521FD5" w:rsidP="007E1987">
      <w:pPr>
        <w:numPr>
          <w:ilvl w:val="0"/>
          <w:numId w:val="38"/>
        </w:numPr>
        <w:tabs>
          <w:tab w:val="left" w:pos="936"/>
        </w:tabs>
        <w:spacing w:after="0" w:line="240" w:lineRule="auto"/>
        <w:ind w:left="567" w:firstLine="0"/>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Estado que guarda el rezago de las averiguaciones previas;</w:t>
      </w:r>
    </w:p>
    <w:p w:rsidR="00521FD5" w:rsidRPr="00294256" w:rsidRDefault="00521FD5" w:rsidP="007E1987">
      <w:pPr>
        <w:numPr>
          <w:ilvl w:val="0"/>
          <w:numId w:val="38"/>
        </w:numPr>
        <w:tabs>
          <w:tab w:val="left" w:pos="936"/>
        </w:tabs>
        <w:spacing w:after="0" w:line="240" w:lineRule="auto"/>
        <w:ind w:left="567" w:firstLine="0"/>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Estadística de los delitos denunciados;</w:t>
      </w:r>
    </w:p>
    <w:p w:rsidR="00521FD5" w:rsidRPr="00294256" w:rsidRDefault="00521FD5" w:rsidP="007E1987">
      <w:pPr>
        <w:numPr>
          <w:ilvl w:val="0"/>
          <w:numId w:val="38"/>
        </w:numPr>
        <w:tabs>
          <w:tab w:val="left" w:pos="1014"/>
        </w:tabs>
        <w:spacing w:after="0" w:line="240" w:lineRule="auto"/>
        <w:ind w:left="567" w:firstLine="0"/>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Informe de las carpetas de investigación iniciadas en el último periodo enviadas por la unidad de atención temprana, iniciadas por el ministerio público o a través de denuncia anónima;</w:t>
      </w:r>
    </w:p>
    <w:p w:rsidR="00521FD5" w:rsidRPr="00294256" w:rsidRDefault="00521FD5" w:rsidP="007E1987">
      <w:pPr>
        <w:numPr>
          <w:ilvl w:val="0"/>
          <w:numId w:val="38"/>
        </w:numPr>
        <w:tabs>
          <w:tab w:val="left" w:pos="1014"/>
        </w:tabs>
        <w:spacing w:after="0" w:line="240" w:lineRule="auto"/>
        <w:ind w:left="567" w:firstLine="0"/>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Disposiciones implementadas para una mejor calidad en la integración de las carpetas de investigación;</w:t>
      </w:r>
    </w:p>
    <w:p w:rsidR="00521FD5" w:rsidRPr="00294256" w:rsidRDefault="00521FD5" w:rsidP="007E1987">
      <w:pPr>
        <w:numPr>
          <w:ilvl w:val="0"/>
          <w:numId w:val="38"/>
        </w:numPr>
        <w:tabs>
          <w:tab w:val="left" w:pos="1014"/>
        </w:tabs>
        <w:spacing w:after="0" w:line="240" w:lineRule="auto"/>
        <w:ind w:left="567" w:firstLine="0"/>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Estadística de los métodos alternos con inicio de carpetas de investigación y sin inicio de carpetas de investigación;</w:t>
      </w:r>
    </w:p>
    <w:p w:rsidR="00521FD5" w:rsidRPr="00294256" w:rsidRDefault="00521FD5" w:rsidP="007E1987">
      <w:pPr>
        <w:numPr>
          <w:ilvl w:val="0"/>
          <w:numId w:val="38"/>
        </w:numPr>
        <w:tabs>
          <w:tab w:val="left" w:pos="1014"/>
        </w:tabs>
        <w:spacing w:after="0" w:line="240" w:lineRule="auto"/>
        <w:ind w:left="567" w:firstLine="0"/>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Estadísticas de los dictámenes periciales desahogados en audiencia ante autoridad judicial y resultado del valor probatorio otorgado a los mismos mediante resolución respectiva;</w:t>
      </w:r>
    </w:p>
    <w:p w:rsidR="00521FD5" w:rsidRPr="00294256" w:rsidRDefault="00521FD5" w:rsidP="007E1987">
      <w:pPr>
        <w:numPr>
          <w:ilvl w:val="0"/>
          <w:numId w:val="38"/>
        </w:numPr>
        <w:tabs>
          <w:tab w:val="left" w:pos="1014"/>
        </w:tabs>
        <w:spacing w:after="0" w:line="240" w:lineRule="auto"/>
        <w:ind w:left="567" w:firstLine="0"/>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Disposiciones y medidas adoptadas para mejorar el área de servicios periciales;</w:t>
      </w:r>
    </w:p>
    <w:p w:rsidR="00521FD5" w:rsidRPr="00294256" w:rsidRDefault="00521FD5" w:rsidP="007E1987">
      <w:pPr>
        <w:numPr>
          <w:ilvl w:val="0"/>
          <w:numId w:val="38"/>
        </w:numPr>
        <w:tabs>
          <w:tab w:val="left" w:pos="1014"/>
        </w:tabs>
        <w:spacing w:after="0" w:line="240" w:lineRule="auto"/>
        <w:ind w:left="567" w:firstLine="0"/>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Tiempo promedio de atención a la ciudadanía en la presentación de denuncias y querellas;</w:t>
      </w:r>
    </w:p>
    <w:p w:rsidR="00521FD5" w:rsidRPr="00294256" w:rsidRDefault="00521FD5" w:rsidP="007E1987">
      <w:pPr>
        <w:numPr>
          <w:ilvl w:val="0"/>
          <w:numId w:val="38"/>
        </w:numPr>
        <w:tabs>
          <w:tab w:val="left" w:pos="1014"/>
        </w:tabs>
        <w:spacing w:after="0" w:line="240" w:lineRule="auto"/>
        <w:ind w:left="567" w:firstLine="0"/>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Estadística de delitos denunciados y no judicializados, así como las causas y el cauce que se le dio a las denuncias;</w:t>
      </w:r>
    </w:p>
    <w:p w:rsidR="00521FD5" w:rsidRPr="00294256" w:rsidRDefault="00521FD5" w:rsidP="007E1987">
      <w:pPr>
        <w:numPr>
          <w:ilvl w:val="0"/>
          <w:numId w:val="38"/>
        </w:numPr>
        <w:tabs>
          <w:tab w:val="left" w:pos="1014"/>
        </w:tabs>
        <w:spacing w:after="0" w:line="240" w:lineRule="auto"/>
        <w:ind w:left="567" w:firstLine="0"/>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Estadística del avance de la profesionalización de la policía ministerial, ministerios públicos y peritos de conformidad con el servicio de carrera;</w:t>
      </w:r>
    </w:p>
    <w:p w:rsidR="00521FD5" w:rsidRPr="00294256" w:rsidRDefault="00521FD5" w:rsidP="007E1987">
      <w:pPr>
        <w:numPr>
          <w:ilvl w:val="0"/>
          <w:numId w:val="38"/>
        </w:numPr>
        <w:tabs>
          <w:tab w:val="left" w:pos="1014"/>
        </w:tabs>
        <w:spacing w:after="0" w:line="240" w:lineRule="auto"/>
        <w:ind w:left="567" w:firstLine="0"/>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En su caso, de todas aquellas medidas que en lo general se hayan adoptado para el cumplimiento de sus atribuciones, el mejor desempeño de la institución y en beneficio de la ciudadanía; y</w:t>
      </w:r>
    </w:p>
    <w:p w:rsidR="00521FD5" w:rsidRPr="00294256" w:rsidRDefault="00521FD5" w:rsidP="007E1987">
      <w:pPr>
        <w:numPr>
          <w:ilvl w:val="0"/>
          <w:numId w:val="38"/>
        </w:numPr>
        <w:tabs>
          <w:tab w:val="left" w:pos="1014"/>
        </w:tabs>
        <w:spacing w:after="0" w:line="240" w:lineRule="auto"/>
        <w:ind w:left="567" w:firstLine="0"/>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Derogado.</w:t>
      </w:r>
    </w:p>
    <w:p w:rsidR="00521FD5" w:rsidRPr="00294256" w:rsidRDefault="00521FD5" w:rsidP="007E1987">
      <w:pPr>
        <w:tabs>
          <w:tab w:val="left" w:pos="1014"/>
        </w:tabs>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 III. Secretariado Ejecutivo</w:t>
      </w:r>
    </w:p>
    <w:p w:rsidR="00521FD5" w:rsidRPr="00294256" w:rsidRDefault="00521FD5" w:rsidP="007E1987">
      <w:pPr>
        <w:numPr>
          <w:ilvl w:val="0"/>
          <w:numId w:val="41"/>
        </w:numPr>
        <w:tabs>
          <w:tab w:val="left" w:pos="936"/>
        </w:tabs>
        <w:spacing w:after="0" w:line="240" w:lineRule="auto"/>
        <w:ind w:left="567" w:firstLine="0"/>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Condición que guardan los Consejos de Honor y Justicia y las Unidades de Asuntos Internos en el Estado;</w:t>
      </w:r>
    </w:p>
    <w:p w:rsidR="00521FD5" w:rsidRPr="00294256" w:rsidRDefault="00521FD5" w:rsidP="007E1987">
      <w:pPr>
        <w:numPr>
          <w:ilvl w:val="0"/>
          <w:numId w:val="41"/>
        </w:numPr>
        <w:tabs>
          <w:tab w:val="left" w:pos="936"/>
        </w:tabs>
        <w:spacing w:after="0" w:line="240" w:lineRule="auto"/>
        <w:ind w:left="567" w:firstLine="0"/>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Índice de cumplimiento de metas de los Convenios de Coordinación signados con la federación en materia de seguridad pública; y</w:t>
      </w:r>
    </w:p>
    <w:p w:rsidR="00521FD5" w:rsidRPr="00294256" w:rsidRDefault="00521FD5" w:rsidP="007E1987">
      <w:pPr>
        <w:numPr>
          <w:ilvl w:val="0"/>
          <w:numId w:val="41"/>
        </w:numPr>
        <w:tabs>
          <w:tab w:val="left" w:pos="936"/>
        </w:tabs>
        <w:spacing w:after="0" w:line="240" w:lineRule="auto"/>
        <w:ind w:left="567" w:firstLine="0"/>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Indicadores de las medidas que en lo general se hayan adoptado para el mejor desempeño de la institución y en beneficio de la ciudadanía;</w:t>
      </w:r>
    </w:p>
    <w:p w:rsidR="00521FD5" w:rsidRPr="00294256" w:rsidRDefault="00521FD5" w:rsidP="007E1987">
      <w:pPr>
        <w:tabs>
          <w:tab w:val="left" w:pos="1014"/>
        </w:tabs>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IV. El Poder Judicial del Estado, coadyuvará con el Sistema Estatal en el cumplimiento de los fines de la seguridad pública. Para tal efecto, deberá rendir en los mismos términos del presente artículo la siguiente información: </w:t>
      </w:r>
    </w:p>
    <w:p w:rsidR="00521FD5" w:rsidRPr="00294256" w:rsidRDefault="00521FD5" w:rsidP="007E1987">
      <w:pPr>
        <w:numPr>
          <w:ilvl w:val="0"/>
          <w:numId w:val="39"/>
        </w:numPr>
        <w:tabs>
          <w:tab w:val="left" w:pos="1014"/>
        </w:tabs>
        <w:spacing w:after="0" w:line="240" w:lineRule="auto"/>
        <w:ind w:left="567" w:firstLine="0"/>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Estadística de juicios penales en el estado, considerando el tipo de delito o de conducta antisocial;</w:t>
      </w:r>
    </w:p>
    <w:p w:rsidR="00521FD5" w:rsidRPr="00294256" w:rsidRDefault="00521FD5" w:rsidP="007E1987">
      <w:pPr>
        <w:numPr>
          <w:ilvl w:val="0"/>
          <w:numId w:val="39"/>
        </w:numPr>
        <w:tabs>
          <w:tab w:val="left" w:pos="1014"/>
        </w:tabs>
        <w:spacing w:after="0" w:line="240" w:lineRule="auto"/>
        <w:ind w:left="567" w:firstLine="0"/>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Estadística de delitos o conductas antisociales consideradas como graves y no graves;</w:t>
      </w:r>
    </w:p>
    <w:p w:rsidR="00521FD5" w:rsidRPr="00294256" w:rsidRDefault="00521FD5" w:rsidP="007E1987">
      <w:pPr>
        <w:numPr>
          <w:ilvl w:val="0"/>
          <w:numId w:val="39"/>
        </w:numPr>
        <w:tabs>
          <w:tab w:val="num" w:pos="858"/>
          <w:tab w:val="left" w:pos="936"/>
        </w:tabs>
        <w:spacing w:after="0" w:line="240" w:lineRule="auto"/>
        <w:ind w:left="567" w:firstLine="0"/>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Estadística por delito y conducta antisocial, de las detenciones consignadas ante los jueces de control, así como el número de las que se declaren legales o ilegales y las causas de la resolución;</w:t>
      </w:r>
    </w:p>
    <w:p w:rsidR="00521FD5" w:rsidRPr="00294256" w:rsidRDefault="00521FD5" w:rsidP="007E1987">
      <w:pPr>
        <w:numPr>
          <w:ilvl w:val="0"/>
          <w:numId w:val="39"/>
        </w:numPr>
        <w:tabs>
          <w:tab w:val="num" w:pos="858"/>
          <w:tab w:val="left" w:pos="936"/>
        </w:tabs>
        <w:spacing w:after="0" w:line="240" w:lineRule="auto"/>
        <w:ind w:left="567" w:firstLine="0"/>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Estadística de averiguaciones previas y carpetas de investigación consignadas y radicadas por los jueces de control, en las que se ordene o se niegue la orden de aprehensión o de presentación, y en su caso la imposición o negación y tipo de medida cautelar;</w:t>
      </w:r>
    </w:p>
    <w:p w:rsidR="00521FD5" w:rsidRPr="00294256" w:rsidRDefault="00521FD5" w:rsidP="007E1987">
      <w:pPr>
        <w:numPr>
          <w:ilvl w:val="0"/>
          <w:numId w:val="39"/>
        </w:numPr>
        <w:tabs>
          <w:tab w:val="num" w:pos="858"/>
          <w:tab w:val="left" w:pos="936"/>
        </w:tabs>
        <w:spacing w:after="0" w:line="240" w:lineRule="auto"/>
        <w:ind w:left="567" w:firstLine="0"/>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Estadística por delito y conducta antisocial de los juicios concluidos en definitiva con sentencia absolutoria y condenatoria; y</w:t>
      </w:r>
    </w:p>
    <w:p w:rsidR="00521FD5" w:rsidRPr="00294256" w:rsidRDefault="00521FD5" w:rsidP="007E1987">
      <w:pPr>
        <w:numPr>
          <w:ilvl w:val="0"/>
          <w:numId w:val="39"/>
        </w:numPr>
        <w:tabs>
          <w:tab w:val="num" w:pos="858"/>
          <w:tab w:val="left" w:pos="936"/>
        </w:tabs>
        <w:spacing w:after="0" w:line="240" w:lineRule="auto"/>
        <w:ind w:left="567" w:firstLine="0"/>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Estadística de juicios resueltos a través de medios alternativos de solución de controversias.</w:t>
      </w:r>
    </w:p>
    <w:p w:rsidR="00521FD5" w:rsidRPr="00294256" w:rsidRDefault="00521FD5" w:rsidP="00521FD5">
      <w:pPr>
        <w:spacing w:after="0" w:line="240" w:lineRule="auto"/>
        <w:jc w:val="both"/>
        <w:rPr>
          <w:rFonts w:ascii="Arial" w:eastAsia="Times New Roman" w:hAnsi="Arial" w:cs="Arial"/>
          <w:sz w:val="24"/>
          <w:szCs w:val="24"/>
          <w:lang w:eastAsia="es-ES"/>
        </w:rPr>
      </w:pPr>
    </w:p>
    <w:p w:rsidR="00521FD5" w:rsidRPr="007E1987" w:rsidRDefault="00521FD5" w:rsidP="007E1987">
      <w:pPr>
        <w:pStyle w:val="Textoindependiente"/>
        <w:tabs>
          <w:tab w:val="clear" w:pos="6739"/>
        </w:tabs>
        <w:rPr>
          <w:rFonts w:cs="Arial"/>
          <w:lang w:val="es-MX"/>
        </w:rPr>
      </w:pPr>
      <w:r w:rsidRPr="007E1987">
        <w:rPr>
          <w:rFonts w:cs="Arial"/>
          <w:lang w:val="es-MX"/>
        </w:rPr>
        <w:t>Cualquier otra información que en términos de este artículo coadyuve en el cumplimiento de los fines de Sistema y requiera el Consejo Estatal a través del Secretariado Ejecutivo.</w:t>
      </w:r>
    </w:p>
    <w:p w:rsidR="00521FD5" w:rsidRPr="00294256" w:rsidRDefault="00521FD5" w:rsidP="00521FD5">
      <w:pPr>
        <w:tabs>
          <w:tab w:val="left" w:pos="858"/>
        </w:tabs>
        <w:autoSpaceDE w:val="0"/>
        <w:autoSpaceDN w:val="0"/>
        <w:adjustRightInd w:val="0"/>
        <w:spacing w:after="0" w:line="240" w:lineRule="auto"/>
        <w:jc w:val="both"/>
        <w:rPr>
          <w:rFonts w:ascii="Arial" w:eastAsia="Times New Roman" w:hAnsi="Arial" w:cs="Arial"/>
          <w:b/>
          <w:bCs/>
          <w:sz w:val="20"/>
          <w:szCs w:val="20"/>
          <w:lang w:val="es-ES_tradnl" w:eastAsia="es-ES"/>
        </w:rPr>
      </w:pPr>
      <w:r w:rsidRPr="00294256">
        <w:rPr>
          <w:rFonts w:ascii="Arial" w:eastAsia="Times New Roman" w:hAnsi="Arial" w:cs="Arial"/>
          <w:b/>
          <w:bCs/>
          <w:sz w:val="20"/>
          <w:szCs w:val="20"/>
          <w:lang w:val="es-ES_tradnl" w:eastAsia="es-ES"/>
        </w:rPr>
        <w:t>NOTAS:</w:t>
      </w:r>
    </w:p>
    <w:p w:rsidR="00521FD5" w:rsidRPr="00294256" w:rsidRDefault="00521FD5" w:rsidP="00521FD5">
      <w:pPr>
        <w:pStyle w:val="Textoindependiente"/>
        <w:rPr>
          <w:rFonts w:cs="Arial"/>
          <w:sz w:val="20"/>
          <w:szCs w:val="20"/>
          <w:lang w:val="es-MX"/>
        </w:rPr>
      </w:pPr>
      <w:r w:rsidRPr="00294256">
        <w:rPr>
          <w:rFonts w:cs="Arial"/>
          <w:b/>
          <w:sz w:val="20"/>
          <w:szCs w:val="20"/>
        </w:rPr>
        <w:t>REFORMA VIGENTE.-</w:t>
      </w:r>
      <w:r w:rsidRPr="00294256">
        <w:rPr>
          <w:rFonts w:cs="Arial"/>
          <w:sz w:val="20"/>
          <w:szCs w:val="20"/>
        </w:rPr>
        <w:t xml:space="preserve"> Se reforma la fracción I del artículo 17, por ARTÍCULO SEGUNDO dispositivo del Decreto No. 05, publicado en el Periódico Oficial “Tierra y Libertad” número 6349, de fecha 2024/09/30. Vigencia: 2024/09/30. </w:t>
      </w:r>
      <w:r w:rsidRPr="00294256">
        <w:rPr>
          <w:rFonts w:cs="Arial"/>
          <w:b/>
          <w:sz w:val="20"/>
          <w:szCs w:val="20"/>
        </w:rPr>
        <w:t>Antes decía:</w:t>
      </w:r>
      <w:r w:rsidRPr="00294256">
        <w:rPr>
          <w:rFonts w:cs="Arial"/>
          <w:sz w:val="20"/>
          <w:szCs w:val="20"/>
        </w:rPr>
        <w:t xml:space="preserve"> I. Comisión Estatal de Seguridad Pública:</w:t>
      </w:r>
    </w:p>
    <w:p w:rsidR="00521FD5" w:rsidRPr="00294256" w:rsidRDefault="00521FD5" w:rsidP="00521FD5">
      <w:pPr>
        <w:spacing w:after="0" w:line="240" w:lineRule="auto"/>
        <w:jc w:val="both"/>
        <w:rPr>
          <w:rFonts w:ascii="Arial" w:hAnsi="Arial" w:cs="Arial"/>
          <w:b/>
          <w:sz w:val="20"/>
          <w:szCs w:val="20"/>
        </w:rPr>
      </w:pPr>
      <w:r w:rsidRPr="00294256">
        <w:rPr>
          <w:rFonts w:ascii="Arial" w:eastAsia="Times New Roman" w:hAnsi="Arial" w:cs="Arial"/>
          <w:b/>
          <w:bCs/>
          <w:sz w:val="20"/>
          <w:szCs w:val="20"/>
          <w:lang w:val="es-ES_tradnl" w:eastAsia="es-ES"/>
        </w:rPr>
        <w:t xml:space="preserve">REFORMA VIGENTE.- </w:t>
      </w:r>
      <w:r w:rsidRPr="00294256">
        <w:rPr>
          <w:rFonts w:ascii="Arial" w:eastAsia="Times New Roman" w:hAnsi="Arial" w:cs="Arial"/>
          <w:bCs/>
          <w:sz w:val="20"/>
          <w:szCs w:val="20"/>
          <w:lang w:val="es-ES_tradnl" w:eastAsia="es-ES"/>
        </w:rPr>
        <w:t xml:space="preserve">Reformado el inciso o) y adicionado un inciso p) a la fracción I </w:t>
      </w:r>
      <w:r w:rsidRPr="00294256">
        <w:rPr>
          <w:rFonts w:ascii="Arial" w:hAnsi="Arial" w:cs="Arial"/>
          <w:sz w:val="20"/>
          <w:szCs w:val="20"/>
        </w:rPr>
        <w:t xml:space="preserve">por artículo segundo del Decreto No.697 publicado en el Periódico Oficial “Tierra y Libertad” No. 5853, de fecha 2020/08/12. Vigencia: 2020/08/12. </w:t>
      </w:r>
      <w:r w:rsidRPr="00294256">
        <w:rPr>
          <w:rFonts w:ascii="Arial" w:hAnsi="Arial" w:cs="Arial"/>
          <w:b/>
          <w:sz w:val="20"/>
          <w:szCs w:val="20"/>
        </w:rPr>
        <w:t xml:space="preserve">Antes decía: </w:t>
      </w:r>
      <w:r w:rsidRPr="00294256">
        <w:rPr>
          <w:rFonts w:ascii="Arial" w:hAnsi="Arial" w:cs="Arial"/>
          <w:sz w:val="20"/>
          <w:szCs w:val="20"/>
        </w:rPr>
        <w:t>o) Cualquier otra información que para sus fines requiera el Consejo Estatal y el Secretariado Ejecutivo;</w:t>
      </w:r>
    </w:p>
    <w:p w:rsidR="00521FD5" w:rsidRPr="00294256" w:rsidRDefault="00521FD5" w:rsidP="00521FD5">
      <w:pPr>
        <w:tabs>
          <w:tab w:val="left" w:pos="709"/>
        </w:tabs>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b/>
          <w:sz w:val="20"/>
          <w:szCs w:val="20"/>
          <w:lang w:eastAsia="es-ES"/>
        </w:rPr>
        <w:t xml:space="preserve">REFORMA VIGENTE.- </w:t>
      </w:r>
      <w:r w:rsidRPr="00294256">
        <w:rPr>
          <w:rFonts w:ascii="Arial" w:eastAsia="Times New Roman" w:hAnsi="Arial" w:cs="Arial"/>
          <w:sz w:val="20"/>
          <w:szCs w:val="20"/>
          <w:lang w:eastAsia="es-ES"/>
        </w:rPr>
        <w:t xml:space="preserve">Reformado el párrafo inicial de la fracción II  y derogado el inciso i) de la citada fracción por </w:t>
      </w:r>
      <w:r w:rsidRPr="00294256">
        <w:rPr>
          <w:rFonts w:ascii="Arial" w:hAnsi="Arial" w:cs="Arial"/>
          <w:sz w:val="20"/>
          <w:szCs w:val="20"/>
        </w:rPr>
        <w:t xml:space="preserve">artículo segundo del Decreto No. 3447, publicado en el Periódico Oficial “Tierra y Libertad” No. 5628, de fecha 2018/08/30. Vigencia 2018/08/31. </w:t>
      </w:r>
      <w:r w:rsidRPr="00294256">
        <w:rPr>
          <w:rFonts w:ascii="Arial" w:hAnsi="Arial" w:cs="Arial"/>
          <w:b/>
          <w:sz w:val="20"/>
          <w:szCs w:val="20"/>
        </w:rPr>
        <w:t xml:space="preserve">Antes decía: </w:t>
      </w:r>
      <w:r w:rsidRPr="00294256">
        <w:rPr>
          <w:rFonts w:ascii="Arial" w:hAnsi="Arial" w:cs="Arial"/>
          <w:sz w:val="20"/>
          <w:szCs w:val="20"/>
        </w:rPr>
        <w:t>II. Fiscalía General del Estado de Morelos: i) Cualquier otra información que para sus fines requiera el Consejo Estatal y el Secretariado Ejecutivo.</w:t>
      </w:r>
    </w:p>
    <w:p w:rsidR="00521FD5" w:rsidRPr="00294256" w:rsidRDefault="00521FD5" w:rsidP="00521FD5">
      <w:pPr>
        <w:spacing w:after="0" w:line="240" w:lineRule="auto"/>
        <w:jc w:val="both"/>
        <w:rPr>
          <w:rFonts w:ascii="Arial" w:eastAsia="Times New Roman" w:hAnsi="Arial" w:cs="Arial"/>
          <w:b/>
          <w:sz w:val="24"/>
          <w:szCs w:val="24"/>
          <w:lang w:val="es-ES_tradnl" w:eastAsia="es-ES"/>
        </w:rPr>
      </w:pPr>
      <w:r w:rsidRPr="00294256">
        <w:rPr>
          <w:rFonts w:ascii="Arial" w:eastAsia="Times New Roman" w:hAnsi="Arial" w:cs="Arial"/>
          <w:b/>
          <w:sz w:val="20"/>
          <w:szCs w:val="20"/>
          <w:lang w:eastAsia="es-ES"/>
        </w:rPr>
        <w:t>REFORMA VIGENTE.-</w:t>
      </w:r>
      <w:r w:rsidRPr="00294256">
        <w:rPr>
          <w:rFonts w:ascii="Arial" w:eastAsia="Times New Roman" w:hAnsi="Arial" w:cs="Arial"/>
          <w:sz w:val="20"/>
          <w:szCs w:val="20"/>
          <w:lang w:eastAsia="es-ES"/>
        </w:rPr>
        <w:t xml:space="preserve"> Reformadas las fracciones I y II (</w:t>
      </w:r>
      <w:r w:rsidRPr="00294256">
        <w:rPr>
          <w:rFonts w:ascii="Arial" w:eastAsia="Times New Roman" w:hAnsi="Arial" w:cs="Arial"/>
          <w:b/>
          <w:sz w:val="20"/>
          <w:szCs w:val="20"/>
          <w:lang w:eastAsia="es-ES"/>
        </w:rPr>
        <w:t xml:space="preserve">SIN VIGENCIA) </w:t>
      </w:r>
      <w:r w:rsidRPr="00294256">
        <w:rPr>
          <w:rStyle w:val="DefaultCar"/>
          <w:rFonts w:cs="Arial"/>
          <w:sz w:val="20"/>
          <w:szCs w:val="20"/>
        </w:rPr>
        <w:t xml:space="preserve">por artículo Segundo del Decreto No. 1310, publicado en el Periódico Oficial “Tierra y Libertad” No. 5172 de fecha 2014/03/26. Vigencia 2014/03/27. </w:t>
      </w:r>
      <w:r w:rsidRPr="00294256">
        <w:rPr>
          <w:rStyle w:val="DefaultCar"/>
          <w:rFonts w:cs="Arial"/>
          <w:b/>
          <w:sz w:val="20"/>
          <w:szCs w:val="20"/>
        </w:rPr>
        <w:t>Antes decían:</w:t>
      </w:r>
      <w:r w:rsidRPr="00294256">
        <w:rPr>
          <w:rFonts w:ascii="Arial" w:eastAsia="Times New Roman" w:hAnsi="Arial" w:cs="Arial"/>
          <w:b/>
          <w:sz w:val="24"/>
          <w:szCs w:val="24"/>
          <w:lang w:val="es-ES_tradnl" w:eastAsia="es-ES"/>
        </w:rPr>
        <w:t xml:space="preserve"> </w:t>
      </w:r>
      <w:r w:rsidRPr="00294256">
        <w:rPr>
          <w:rFonts w:ascii="Arial" w:eastAsia="Times New Roman" w:hAnsi="Arial" w:cs="Arial"/>
          <w:sz w:val="20"/>
          <w:szCs w:val="20"/>
          <w:lang w:val="es-ES_tradnl" w:eastAsia="es-ES"/>
        </w:rPr>
        <w:t>I. Secretaría de Seguridad Pública:</w:t>
      </w:r>
    </w:p>
    <w:p w:rsidR="00521FD5" w:rsidRPr="00294256" w:rsidRDefault="00521FD5" w:rsidP="00521FD5">
      <w:pPr>
        <w:spacing w:after="0" w:line="240" w:lineRule="auto"/>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II. Procuraduría General de Justicia:</w:t>
      </w:r>
    </w:p>
    <w:p w:rsidR="00521FD5" w:rsidRPr="00294256" w:rsidRDefault="00521FD5" w:rsidP="00521FD5">
      <w:pPr>
        <w:spacing w:after="0" w:line="240" w:lineRule="auto"/>
        <w:jc w:val="center"/>
        <w:rPr>
          <w:rFonts w:ascii="Arial" w:eastAsia="Times New Roman" w:hAnsi="Arial" w:cs="Arial"/>
          <w:b/>
          <w:sz w:val="24"/>
          <w:szCs w:val="24"/>
          <w:lang w:val="es-ES_tradnl" w:eastAsia="es-ES"/>
        </w:rPr>
      </w:pPr>
    </w:p>
    <w:p w:rsidR="00521FD5" w:rsidRPr="00294256" w:rsidRDefault="00521FD5" w:rsidP="00521FD5">
      <w:pPr>
        <w:spacing w:after="0" w:line="240" w:lineRule="auto"/>
        <w:jc w:val="center"/>
        <w:rPr>
          <w:rFonts w:ascii="Arial" w:eastAsia="Times New Roman" w:hAnsi="Arial" w:cs="Arial"/>
          <w:b/>
          <w:sz w:val="24"/>
          <w:szCs w:val="24"/>
          <w:lang w:val="es-ES_tradnl" w:eastAsia="es-ES"/>
        </w:rPr>
      </w:pPr>
      <w:r w:rsidRPr="00294256">
        <w:rPr>
          <w:rFonts w:ascii="Arial" w:eastAsia="Times New Roman" w:hAnsi="Arial" w:cs="Arial"/>
          <w:b/>
          <w:sz w:val="24"/>
          <w:szCs w:val="24"/>
          <w:lang w:val="es-ES_tradnl" w:eastAsia="es-ES"/>
        </w:rPr>
        <w:t>CAPÍTULO III</w:t>
      </w:r>
    </w:p>
    <w:p w:rsidR="00521FD5" w:rsidRPr="00294256" w:rsidRDefault="00521FD5" w:rsidP="00521FD5">
      <w:pPr>
        <w:spacing w:after="0" w:line="240" w:lineRule="auto"/>
        <w:jc w:val="center"/>
        <w:rPr>
          <w:rFonts w:ascii="Arial" w:eastAsia="Times New Roman" w:hAnsi="Arial" w:cs="Arial"/>
          <w:b/>
          <w:sz w:val="24"/>
          <w:szCs w:val="24"/>
          <w:lang w:val="es-ES_tradnl" w:eastAsia="es-ES"/>
        </w:rPr>
      </w:pPr>
      <w:r w:rsidRPr="00294256">
        <w:rPr>
          <w:rFonts w:ascii="Arial" w:eastAsia="Times New Roman" w:hAnsi="Arial" w:cs="Arial"/>
          <w:b/>
          <w:sz w:val="24"/>
          <w:szCs w:val="24"/>
          <w:lang w:val="es-ES_tradnl" w:eastAsia="es-ES"/>
        </w:rPr>
        <w:t xml:space="preserve">DE </w:t>
      </w:r>
      <w:smartTag w:uri="urn:schemas-microsoft-com:office:smarttags" w:element="PersonName">
        <w:smartTagPr>
          <w:attr w:name="ProductID" w:val="LA COORDINACIￓN DE"/>
        </w:smartTagPr>
        <w:r w:rsidRPr="00294256">
          <w:rPr>
            <w:rFonts w:ascii="Arial" w:eastAsia="Times New Roman" w:hAnsi="Arial" w:cs="Arial"/>
            <w:b/>
            <w:sz w:val="24"/>
            <w:szCs w:val="24"/>
            <w:lang w:val="es-ES_tradnl" w:eastAsia="es-ES"/>
          </w:rPr>
          <w:t>LA COORDINACIÓN DE</w:t>
        </w:r>
      </w:smartTag>
      <w:r w:rsidRPr="00294256">
        <w:rPr>
          <w:rFonts w:ascii="Arial" w:eastAsia="Times New Roman" w:hAnsi="Arial" w:cs="Arial"/>
          <w:b/>
          <w:sz w:val="24"/>
          <w:szCs w:val="24"/>
          <w:lang w:val="es-ES_tradnl" w:eastAsia="es-ES"/>
        </w:rPr>
        <w:t xml:space="preserve"> LAS INSTITUCIONES DE SEGURIDAD PÚBLICA</w:t>
      </w:r>
    </w:p>
    <w:p w:rsidR="00521FD5" w:rsidRPr="00294256" w:rsidRDefault="00521FD5" w:rsidP="00521FD5">
      <w:pPr>
        <w:spacing w:after="0" w:line="240" w:lineRule="auto"/>
        <w:jc w:val="both"/>
        <w:rPr>
          <w:rFonts w:ascii="Arial" w:eastAsia="Times New Roman" w:hAnsi="Arial" w:cs="Arial"/>
          <w:b/>
          <w:bCs/>
          <w:sz w:val="24"/>
          <w:szCs w:val="24"/>
          <w:lang w:val="es-ES_tradnl" w:eastAsia="es-ES"/>
        </w:rPr>
      </w:pPr>
    </w:p>
    <w:p w:rsidR="00521FD5" w:rsidRPr="00294256" w:rsidRDefault="00521FD5" w:rsidP="00521FD5">
      <w:pPr>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bCs/>
          <w:sz w:val="24"/>
          <w:szCs w:val="24"/>
          <w:lang w:val="es-ES_tradnl" w:eastAsia="es-ES"/>
        </w:rPr>
        <w:t>Artículo 18.-</w:t>
      </w:r>
      <w:r w:rsidRPr="00294256">
        <w:rPr>
          <w:rFonts w:ascii="Arial" w:eastAsia="Times New Roman" w:hAnsi="Arial" w:cs="Arial"/>
          <w:b/>
          <w:sz w:val="24"/>
          <w:szCs w:val="24"/>
          <w:lang w:val="es-ES_tradnl" w:eastAsia="es-ES"/>
        </w:rPr>
        <w:t xml:space="preserve"> </w:t>
      </w:r>
      <w:r w:rsidRPr="00294256">
        <w:rPr>
          <w:rFonts w:ascii="Arial" w:eastAsia="Times New Roman" w:hAnsi="Arial" w:cs="Arial"/>
          <w:sz w:val="24"/>
          <w:szCs w:val="24"/>
          <w:lang w:val="es-ES_tradnl" w:eastAsia="es-ES"/>
        </w:rPr>
        <w:t>Las autoridades estatales y municipales, en sus respectivos ámbitos de competencia, y en estricto apego a los ordenamientos constitucionales y legales aplicables, actuarán en forma coordinada y conformarán el Sistema Estatal.</w:t>
      </w:r>
    </w:p>
    <w:p w:rsidR="00521FD5" w:rsidRPr="00294256" w:rsidRDefault="00521FD5" w:rsidP="00521FD5">
      <w:pPr>
        <w:autoSpaceDE w:val="0"/>
        <w:autoSpaceDN w:val="0"/>
        <w:adjustRightInd w:val="0"/>
        <w:spacing w:after="0" w:line="240" w:lineRule="auto"/>
        <w:jc w:val="both"/>
        <w:rPr>
          <w:rFonts w:ascii="Arial" w:eastAsia="Times New Roman" w:hAnsi="Arial" w:cs="Arial"/>
          <w:b/>
          <w:bCs/>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bCs/>
          <w:sz w:val="24"/>
          <w:szCs w:val="24"/>
          <w:lang w:val="es-ES_tradnl" w:eastAsia="es-ES"/>
        </w:rPr>
        <w:t>Artículo 19.-</w:t>
      </w:r>
      <w:r w:rsidRPr="00294256">
        <w:rPr>
          <w:rFonts w:ascii="Arial" w:eastAsia="Times New Roman" w:hAnsi="Arial" w:cs="Arial"/>
          <w:sz w:val="24"/>
          <w:szCs w:val="24"/>
          <w:lang w:val="es-ES_tradnl" w:eastAsia="es-ES"/>
        </w:rPr>
        <w:t xml:space="preserve"> La coordinación tendrá como fin: </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I. Determinar las políticas generales de seguridad pública, así como su ejecución, seguimiento y evaluación;</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II. Realizar actividades de prevención primaria de conductas antisociales, delitos</w:t>
      </w:r>
      <w:r w:rsidRPr="00294256">
        <w:rPr>
          <w:rFonts w:ascii="Arial" w:eastAsia="Times New Roman" w:hAnsi="Arial" w:cs="Arial"/>
          <w:bCs/>
          <w:sz w:val="24"/>
          <w:szCs w:val="24"/>
          <w:lang w:val="es-ES_tradnl" w:eastAsia="es-ES"/>
        </w:rPr>
        <w:t xml:space="preserve"> </w:t>
      </w:r>
      <w:r w:rsidRPr="00294256">
        <w:rPr>
          <w:rFonts w:ascii="Arial" w:eastAsia="Times New Roman" w:hAnsi="Arial" w:cs="Arial"/>
          <w:sz w:val="24"/>
          <w:szCs w:val="24"/>
          <w:lang w:val="es-ES_tradnl" w:eastAsia="es-ES"/>
        </w:rPr>
        <w:t>e infracciones;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III. Eficientar la comunicación entre instituciones y servidores de la seguridad pública;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IV. Realizar acciones policiales conjuntas para prevenir o perseguir conductas antisociales, delitos e infracciones;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V. Desarrollar lineamientos, mecanismos e instrumentos para la mejor organización y funcionamiento de las instituciones de seguridad pública y para la formación de sus integrantes;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VI. Establecer reglas e instrumentos de control, supervisión y régimen disciplinario, así como de estímulos y recompensas;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VII. Revisar y evaluar procedimientos e instrumentos de selección; formación, ingreso, permanencia, promoción y remoción de los elementos de las corporaciones e instituciones de seguridad pública, y sus auxiliares;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VIII. Recolectar, registrar, procesar, almacenar, intercambiar y consultar información;</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IX. Organizar y modernizar tecnológicamente las instituciones de seguridad pública;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 xml:space="preserve">X. Solicitar y administrar recursos públicos; </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XI. Regular y controlar a los auxiliares de seguridad pública;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 xml:space="preserve">XII. Promover la participación ciudadana; </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XIII. Implementar el Servicio Nacional de Carrera Policial; y</w:t>
      </w:r>
    </w:p>
    <w:p w:rsidR="00521FD5" w:rsidRPr="00294256" w:rsidRDefault="00521FD5" w:rsidP="00521FD5">
      <w:pPr>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XIV. Las demás que sean necesarias para la seguridad pública.</w:t>
      </w:r>
    </w:p>
    <w:p w:rsidR="00521FD5" w:rsidRPr="00294256" w:rsidRDefault="00521FD5" w:rsidP="00521FD5">
      <w:pPr>
        <w:spacing w:after="0" w:line="240" w:lineRule="auto"/>
        <w:jc w:val="both"/>
        <w:rPr>
          <w:rFonts w:ascii="Arial" w:eastAsia="Times New Roman" w:hAnsi="Arial" w:cs="Arial"/>
          <w:b/>
          <w:bCs/>
          <w:sz w:val="24"/>
          <w:szCs w:val="24"/>
          <w:lang w:val="es-ES_tradnl" w:eastAsia="es-ES"/>
        </w:rPr>
      </w:pPr>
    </w:p>
    <w:p w:rsidR="00521FD5" w:rsidRPr="00294256" w:rsidRDefault="00521FD5" w:rsidP="00521FD5">
      <w:pPr>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bCs/>
          <w:sz w:val="24"/>
          <w:szCs w:val="24"/>
          <w:lang w:val="es-ES_tradnl" w:eastAsia="es-ES"/>
        </w:rPr>
        <w:t>Artículo 20.-</w:t>
      </w:r>
      <w:r w:rsidRPr="00294256">
        <w:rPr>
          <w:rFonts w:ascii="Arial" w:eastAsia="Times New Roman" w:hAnsi="Arial" w:cs="Arial"/>
          <w:sz w:val="24"/>
          <w:szCs w:val="24"/>
          <w:lang w:val="es-ES_tradnl" w:eastAsia="es-ES"/>
        </w:rPr>
        <w:t xml:space="preserve"> Para el cumplimiento de esta Ley, las instituciones de seguridad pública suscribirán los convenios de coordinación y colaboración</w:t>
      </w:r>
      <w:r w:rsidRPr="00294256">
        <w:rPr>
          <w:rFonts w:ascii="Arial" w:eastAsia="Times New Roman" w:hAnsi="Arial" w:cs="Arial"/>
          <w:bCs/>
          <w:sz w:val="24"/>
          <w:szCs w:val="24"/>
          <w:lang w:val="es-ES_tradnl" w:eastAsia="es-ES"/>
        </w:rPr>
        <w:t xml:space="preserve"> </w:t>
      </w:r>
      <w:r w:rsidRPr="00294256">
        <w:rPr>
          <w:rFonts w:ascii="Arial" w:eastAsia="Times New Roman" w:hAnsi="Arial" w:cs="Arial"/>
          <w:sz w:val="24"/>
          <w:szCs w:val="24"/>
          <w:lang w:val="es-ES_tradnl" w:eastAsia="es-ES"/>
        </w:rPr>
        <w:t>necesarios con cualquier instancia de gobierno y organizaciones de la sociedad civil, en sus respectivos ámbitos de competencia, dentro del marco de los Sistemas Nacional y Estatal.</w:t>
      </w:r>
    </w:p>
    <w:p w:rsidR="00521FD5" w:rsidRPr="00294256" w:rsidRDefault="00521FD5" w:rsidP="00521FD5">
      <w:pPr>
        <w:spacing w:after="0" w:line="240" w:lineRule="auto"/>
        <w:jc w:val="both"/>
        <w:rPr>
          <w:rFonts w:ascii="Arial" w:eastAsia="Times New Roman" w:hAnsi="Arial" w:cs="Arial"/>
          <w:b/>
          <w:bCs/>
          <w:sz w:val="24"/>
          <w:szCs w:val="24"/>
          <w:lang w:val="es-ES_tradnl" w:eastAsia="es-ES"/>
        </w:rPr>
      </w:pPr>
    </w:p>
    <w:p w:rsidR="00521FD5" w:rsidRPr="00294256" w:rsidRDefault="00521FD5" w:rsidP="00521FD5">
      <w:pPr>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bCs/>
          <w:sz w:val="24"/>
          <w:szCs w:val="24"/>
          <w:lang w:val="es-ES_tradnl" w:eastAsia="es-ES"/>
        </w:rPr>
        <w:t>Artículo 21.-</w:t>
      </w:r>
      <w:r w:rsidRPr="00294256">
        <w:rPr>
          <w:rFonts w:ascii="Arial" w:eastAsia="Times New Roman" w:hAnsi="Arial" w:cs="Arial"/>
          <w:bCs/>
          <w:sz w:val="24"/>
          <w:szCs w:val="24"/>
          <w:lang w:val="es-ES_tradnl" w:eastAsia="es-ES"/>
        </w:rPr>
        <w:t xml:space="preserve"> </w:t>
      </w:r>
      <w:r w:rsidRPr="00294256">
        <w:rPr>
          <w:rFonts w:ascii="Arial" w:eastAsia="Times New Roman" w:hAnsi="Arial" w:cs="Arial"/>
          <w:sz w:val="24"/>
          <w:szCs w:val="24"/>
          <w:lang w:val="es-ES_tradnl" w:eastAsia="es-ES"/>
        </w:rPr>
        <w:t xml:space="preserve">El Estado y los Municipios se integrarán al Sistema Nacional, mediante instancias de coordinación, en términos de </w:t>
      </w:r>
      <w:smartTag w:uri="urn:schemas-microsoft-com:office:smarttags" w:element="PersonName">
        <w:smartTagPr>
          <w:attr w:name="ProductID" w:val="La Ley General"/>
        </w:smartTagPr>
        <w:r w:rsidRPr="00294256">
          <w:rPr>
            <w:rFonts w:ascii="Arial" w:eastAsia="Times New Roman" w:hAnsi="Arial" w:cs="Arial"/>
            <w:sz w:val="24"/>
            <w:szCs w:val="24"/>
            <w:lang w:val="es-ES_tradnl" w:eastAsia="es-ES"/>
          </w:rPr>
          <w:t>la Ley General</w:t>
        </w:r>
      </w:smartTag>
      <w:r w:rsidRPr="00294256">
        <w:rPr>
          <w:rFonts w:ascii="Arial" w:eastAsia="Times New Roman" w:hAnsi="Arial" w:cs="Arial"/>
          <w:sz w:val="24"/>
          <w:szCs w:val="24"/>
          <w:lang w:val="es-ES_tradnl" w:eastAsia="es-ES"/>
        </w:rPr>
        <w:t>, de los Acuerdos y Convenios emanados de los Consejos Nacional, Estatal, Regionales, y Municipales.</w:t>
      </w:r>
    </w:p>
    <w:p w:rsidR="00521FD5" w:rsidRPr="00294256" w:rsidRDefault="00521FD5" w:rsidP="00521FD5">
      <w:pPr>
        <w:spacing w:after="0" w:line="240" w:lineRule="auto"/>
        <w:rPr>
          <w:rFonts w:ascii="Arial" w:eastAsia="Times New Roman" w:hAnsi="Arial" w:cs="Arial"/>
          <w:b/>
          <w:sz w:val="24"/>
          <w:szCs w:val="24"/>
          <w:lang w:val="es-ES_tradnl" w:eastAsia="es-ES"/>
        </w:rPr>
      </w:pPr>
    </w:p>
    <w:p w:rsidR="00521FD5" w:rsidRPr="00294256" w:rsidRDefault="00521FD5" w:rsidP="00521FD5">
      <w:pPr>
        <w:spacing w:after="0" w:line="240" w:lineRule="auto"/>
        <w:jc w:val="center"/>
        <w:rPr>
          <w:rFonts w:ascii="Arial" w:eastAsia="Times New Roman" w:hAnsi="Arial" w:cs="Arial"/>
          <w:b/>
          <w:sz w:val="24"/>
          <w:szCs w:val="24"/>
          <w:lang w:val="es-ES_tradnl" w:eastAsia="es-ES"/>
        </w:rPr>
      </w:pPr>
      <w:r w:rsidRPr="00294256">
        <w:rPr>
          <w:rFonts w:ascii="Arial" w:eastAsia="Times New Roman" w:hAnsi="Arial" w:cs="Arial"/>
          <w:b/>
          <w:sz w:val="24"/>
          <w:szCs w:val="24"/>
          <w:lang w:val="es-ES_tradnl" w:eastAsia="es-ES"/>
        </w:rPr>
        <w:t>CAPÍTULO IV</w:t>
      </w:r>
    </w:p>
    <w:p w:rsidR="00521FD5" w:rsidRPr="00294256" w:rsidRDefault="00521FD5" w:rsidP="00521FD5">
      <w:pPr>
        <w:spacing w:after="0" w:line="240" w:lineRule="auto"/>
        <w:jc w:val="center"/>
        <w:rPr>
          <w:rFonts w:ascii="Arial" w:eastAsia="Times New Roman" w:hAnsi="Arial" w:cs="Arial"/>
          <w:b/>
          <w:sz w:val="24"/>
          <w:szCs w:val="24"/>
          <w:lang w:val="es-ES_tradnl" w:eastAsia="es-ES"/>
        </w:rPr>
      </w:pPr>
      <w:r w:rsidRPr="00294256">
        <w:rPr>
          <w:rFonts w:ascii="Arial" w:eastAsia="Times New Roman" w:hAnsi="Arial" w:cs="Arial"/>
          <w:b/>
          <w:sz w:val="24"/>
          <w:szCs w:val="24"/>
          <w:lang w:val="es-ES_tradnl" w:eastAsia="es-ES"/>
        </w:rPr>
        <w:t>DEL SECRETARIADO EJECUTIVO DEL SISTEMA ESTATAL DE SEGURIDAD PÚBLICA</w:t>
      </w:r>
    </w:p>
    <w:p w:rsidR="00521FD5" w:rsidRPr="00294256" w:rsidRDefault="00521FD5" w:rsidP="00521FD5">
      <w:pPr>
        <w:spacing w:after="0" w:line="240" w:lineRule="auto"/>
        <w:jc w:val="center"/>
        <w:rPr>
          <w:rFonts w:ascii="Arial" w:eastAsia="Times New Roman" w:hAnsi="Arial" w:cs="Arial"/>
          <w:b/>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sz w:val="24"/>
          <w:szCs w:val="24"/>
          <w:lang w:val="es-ES_tradnl" w:eastAsia="es-ES"/>
        </w:rPr>
        <w:t>Artículo *22.</w:t>
      </w:r>
      <w:r w:rsidRPr="00294256">
        <w:rPr>
          <w:rFonts w:ascii="Arial" w:eastAsia="Times New Roman" w:hAnsi="Arial" w:cs="Arial"/>
          <w:sz w:val="24"/>
          <w:szCs w:val="24"/>
          <w:lang w:val="es-ES_tradnl" w:eastAsia="es-ES"/>
        </w:rPr>
        <w:t xml:space="preserve"> El Secretariado Ejecutivo, es el Órgano Desconcentrado de la Secretaría, operativo del Sistema Estatal de Seguridad Pública, que gozará de autonomía técnica, de gestión presupuestal, y se integrará por las Unidades Administrativas y operativas, el personal técnico, administrativo, de asesoría y apoyo que se requiera para el cumplimiento de su pluralidad funcional y dada su naturaleza, de conformidad con el presupuesto autorizado. </w:t>
      </w:r>
    </w:p>
    <w:p w:rsidR="00521FD5" w:rsidRDefault="00521FD5" w:rsidP="00521FD5">
      <w:pPr>
        <w:pStyle w:val="Style2"/>
        <w:widowControl/>
        <w:autoSpaceDE/>
        <w:autoSpaceDN/>
        <w:adjustRightInd/>
        <w:spacing w:line="240" w:lineRule="auto"/>
        <w:rPr>
          <w:rFonts w:cs="Arial"/>
          <w:lang w:val="es-MX"/>
        </w:rPr>
      </w:pPr>
    </w:p>
    <w:p w:rsidR="00521FD5" w:rsidRPr="00294256" w:rsidRDefault="00521FD5" w:rsidP="00521FD5">
      <w:pPr>
        <w:tabs>
          <w:tab w:val="left" w:pos="709"/>
        </w:tabs>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El órgano desconcentrado estará a cargo del Secretario Ejecutivo; durante sus ausencias temporales o indefinidas, la función será asumida, de manera integral, por el Secretario. Su organización y procedimientos específicos se establecerán en el Reglamento Interno que para tal efecto se expida.</w:t>
      </w:r>
    </w:p>
    <w:p w:rsidR="00521FD5" w:rsidRPr="00294256" w:rsidRDefault="00521FD5" w:rsidP="00521FD5">
      <w:pPr>
        <w:tabs>
          <w:tab w:val="left" w:pos="709"/>
        </w:tabs>
        <w:autoSpaceDE w:val="0"/>
        <w:autoSpaceDN w:val="0"/>
        <w:adjustRightInd w:val="0"/>
        <w:spacing w:after="0" w:line="240" w:lineRule="auto"/>
        <w:jc w:val="both"/>
        <w:rPr>
          <w:rFonts w:ascii="Arial" w:eastAsia="Times New Roman" w:hAnsi="Arial" w:cs="Arial"/>
          <w:b/>
          <w:sz w:val="20"/>
          <w:szCs w:val="20"/>
          <w:lang w:eastAsia="es-ES"/>
        </w:rPr>
      </w:pPr>
      <w:r w:rsidRPr="00294256">
        <w:rPr>
          <w:rFonts w:ascii="Arial" w:eastAsia="Times New Roman" w:hAnsi="Arial" w:cs="Arial"/>
          <w:b/>
          <w:sz w:val="20"/>
          <w:szCs w:val="20"/>
          <w:lang w:eastAsia="es-ES"/>
        </w:rPr>
        <w:t>NOTAS:</w:t>
      </w:r>
    </w:p>
    <w:p w:rsidR="00521FD5" w:rsidRPr="00294256" w:rsidRDefault="00521FD5" w:rsidP="00521FD5">
      <w:pPr>
        <w:pStyle w:val="Textoindependiente"/>
        <w:rPr>
          <w:rFonts w:cs="Arial"/>
          <w:sz w:val="20"/>
          <w:szCs w:val="20"/>
        </w:rPr>
      </w:pPr>
      <w:r w:rsidRPr="00294256">
        <w:rPr>
          <w:rFonts w:cs="Arial"/>
          <w:b/>
          <w:sz w:val="20"/>
          <w:szCs w:val="20"/>
        </w:rPr>
        <w:t>REFORMA VIGENTE.-</w:t>
      </w:r>
      <w:r w:rsidRPr="00294256">
        <w:rPr>
          <w:rFonts w:cs="Arial"/>
          <w:sz w:val="20"/>
          <w:szCs w:val="20"/>
        </w:rPr>
        <w:t xml:space="preserve"> Se reforma el párrafo segundo, por ARTÍCULO SEGUNDO dispositivo del Decreto No. 05, publicado en el Periódico Oficial “Tierra y Libertad” número 6349, de fecha 2024/09/30. Vigencia: 2024/09/30. </w:t>
      </w:r>
      <w:r w:rsidRPr="00294256">
        <w:rPr>
          <w:rFonts w:cs="Arial"/>
          <w:b/>
          <w:sz w:val="20"/>
          <w:szCs w:val="20"/>
        </w:rPr>
        <w:t>Antes decía:</w:t>
      </w:r>
      <w:r w:rsidRPr="00294256">
        <w:rPr>
          <w:rFonts w:cs="Arial"/>
          <w:sz w:val="20"/>
          <w:szCs w:val="20"/>
        </w:rPr>
        <w:t xml:space="preserve"> Artículo *22. …</w:t>
      </w:r>
    </w:p>
    <w:p w:rsidR="00521FD5" w:rsidRPr="00294256" w:rsidRDefault="00521FD5" w:rsidP="00521FD5">
      <w:pPr>
        <w:pStyle w:val="Textoindependiente"/>
        <w:rPr>
          <w:rFonts w:cs="Arial"/>
          <w:sz w:val="20"/>
          <w:szCs w:val="20"/>
          <w:lang w:val="es-MX"/>
        </w:rPr>
      </w:pPr>
      <w:r w:rsidRPr="00294256">
        <w:rPr>
          <w:rFonts w:cs="Arial"/>
          <w:sz w:val="20"/>
          <w:szCs w:val="20"/>
          <w:lang w:val="es-MX"/>
        </w:rPr>
        <w:t>El órgano desconcentrado estará a cargo del Secretario Ejecutivo; durante sus ausencias temporales o indefinidas, la función será asumida, de manera integral, por el Comisionado Estatal de Seguridad Pública. Su organización y procedimientos específicos se establecerán en el Reglamento Interno que para tal efecto se expida.</w:t>
      </w:r>
    </w:p>
    <w:p w:rsidR="00521FD5" w:rsidRPr="00294256" w:rsidRDefault="00521FD5" w:rsidP="00521FD5">
      <w:pPr>
        <w:spacing w:after="0" w:line="240" w:lineRule="auto"/>
        <w:jc w:val="both"/>
        <w:rPr>
          <w:rFonts w:ascii="Arial" w:eastAsia="Times New Roman" w:hAnsi="Arial" w:cs="Arial"/>
          <w:b/>
          <w:sz w:val="24"/>
          <w:szCs w:val="24"/>
          <w:lang w:val="es-ES_tradnl" w:eastAsia="es-ES"/>
        </w:rPr>
      </w:pPr>
      <w:r w:rsidRPr="00294256">
        <w:rPr>
          <w:rFonts w:ascii="Arial" w:eastAsia="Times New Roman" w:hAnsi="Arial" w:cs="Arial"/>
          <w:b/>
          <w:sz w:val="20"/>
          <w:szCs w:val="20"/>
          <w:lang w:eastAsia="es-ES"/>
        </w:rPr>
        <w:t>REFORMA VIGENTE.-</w:t>
      </w:r>
      <w:r w:rsidRPr="00294256">
        <w:rPr>
          <w:rFonts w:ascii="Arial" w:eastAsia="Times New Roman" w:hAnsi="Arial" w:cs="Arial"/>
          <w:sz w:val="20"/>
          <w:szCs w:val="20"/>
          <w:lang w:eastAsia="es-ES"/>
        </w:rPr>
        <w:t xml:space="preserve"> Reformado </w:t>
      </w:r>
      <w:r w:rsidRPr="00294256">
        <w:rPr>
          <w:rStyle w:val="DefaultCar"/>
          <w:rFonts w:cs="Arial"/>
          <w:sz w:val="20"/>
          <w:szCs w:val="20"/>
        </w:rPr>
        <w:t xml:space="preserve">por artículo Segundo del Decreto No. 1310, publicado en el Periódico Oficial “Tierra y Libertad” No. 5172 de fecha 2014/03/26. Vigencia 2014/03/27. </w:t>
      </w:r>
      <w:r w:rsidRPr="00294256">
        <w:rPr>
          <w:rStyle w:val="DefaultCar"/>
          <w:rFonts w:cs="Arial"/>
          <w:b/>
          <w:sz w:val="20"/>
          <w:szCs w:val="20"/>
        </w:rPr>
        <w:t xml:space="preserve">Antes decía: </w:t>
      </w:r>
      <w:r w:rsidRPr="00294256">
        <w:rPr>
          <w:rFonts w:ascii="Arial" w:eastAsia="Times New Roman" w:hAnsi="Arial" w:cs="Arial"/>
          <w:sz w:val="20"/>
          <w:szCs w:val="20"/>
          <w:lang w:val="es-ES_tradnl" w:eastAsia="es-ES"/>
        </w:rPr>
        <w:t>El Secretariado Ejecutivo es el órgano desconcentrado de la Secretaría de Seguridad Pública del Poder Ejecutivo del Estado de Morelos, operativo del Sistema Estatal de Seguridad Pública, gozará de autonomía técnica, de gestión presupuestal, y se integrará por las unidades administrativas y operativas, el personal técnico, administrativo, de asesoría y apoyo que se requiera para el cumplimiento de su pluralidad funcional y dada su naturaleza, de conformidad con el presupuesto autorizado.</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El órgano desconcentrado estará a cargo del Secretario Ejecutivo quien será designado por el Gobernador del Estado; durante sus ausencias temporales o indefinidas, la función será asumida, de manera integral, por el titular de la Secretaría de Seguridad Pública. Su organización y procedimientos específicos se establecerán en el Reglamento Interno que para tal efecto se expida, el cual invariablemente deberá considerar como parte de su estructura orgánica a la unidad académica encargada de capacitar, evaluar y certificar a las instituciones y auxiliares de la Seguridad Pública.</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b/>
          <w:sz w:val="20"/>
          <w:szCs w:val="20"/>
          <w:lang w:val="es-ES_tradnl" w:eastAsia="es-ES"/>
        </w:rPr>
        <w:t>REFORMA SIN VIGENCIA.-</w:t>
      </w:r>
      <w:r w:rsidRPr="00294256">
        <w:rPr>
          <w:rFonts w:ascii="Arial" w:eastAsia="Times New Roman" w:hAnsi="Arial" w:cs="Arial"/>
          <w:sz w:val="20"/>
          <w:szCs w:val="20"/>
          <w:lang w:val="es-ES_tradnl" w:eastAsia="es-ES"/>
        </w:rPr>
        <w:t xml:space="preserve"> Reformado el segundo párrafo por artículo Único del Decreto No. 381 publicado en el Periódico Oficial “Tierra y Libertad” No. 5072 de fecha 2013/03/01. Vigencia 2013/03/02</w:t>
      </w:r>
      <w:r w:rsidRPr="00294256">
        <w:rPr>
          <w:rFonts w:ascii="Arial" w:eastAsia="Times New Roman" w:hAnsi="Arial" w:cs="Arial"/>
          <w:b/>
          <w:sz w:val="20"/>
          <w:szCs w:val="20"/>
          <w:lang w:val="es-ES_tradnl" w:eastAsia="es-ES"/>
        </w:rPr>
        <w:t>. Antes decía:</w:t>
      </w:r>
      <w:r w:rsidRPr="00294256">
        <w:rPr>
          <w:rFonts w:ascii="Arial" w:eastAsia="Times New Roman" w:hAnsi="Arial" w:cs="Arial"/>
          <w:sz w:val="20"/>
          <w:szCs w:val="20"/>
          <w:lang w:val="es-ES_tradnl" w:eastAsia="es-ES"/>
        </w:rPr>
        <w:t xml:space="preserve"> Dependerá directamente del titular del Ejecutivo del Estado. Su organización y procedimientos específicos se establecerán en el reglamento interno que para tal efecto se expida, el cual invariablemente deberá considerar como parte de su estructura orgánica a la unidad académica encargada de capacitar, evaluar y certificar a las instituciones y auxiliares de la seguridad pública.</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b/>
          <w:sz w:val="20"/>
          <w:szCs w:val="20"/>
          <w:lang w:val="es-ES_tradnl" w:eastAsia="es-ES"/>
        </w:rPr>
        <w:t>REFORMA SIN VIGENCIA.-</w:t>
      </w:r>
      <w:r w:rsidRPr="00294256">
        <w:rPr>
          <w:rFonts w:ascii="Arial" w:eastAsia="Times New Roman" w:hAnsi="Arial" w:cs="Arial"/>
          <w:sz w:val="20"/>
          <w:szCs w:val="20"/>
          <w:lang w:val="es-ES_tradnl" w:eastAsia="es-ES"/>
        </w:rPr>
        <w:t xml:space="preserve"> Reformado el primer párrafo por artículo Primero del Decreto No. 11 publicado en el Periódico Oficial “Tierra y Libertad” No. 5037 de fecha 2012/10/24. Vigencia 2012/10/25. </w:t>
      </w:r>
      <w:r w:rsidRPr="00294256">
        <w:rPr>
          <w:rFonts w:ascii="Arial" w:eastAsia="Times New Roman" w:hAnsi="Arial" w:cs="Arial"/>
          <w:b/>
          <w:sz w:val="20"/>
          <w:szCs w:val="20"/>
          <w:lang w:val="es-ES_tradnl" w:eastAsia="es-ES"/>
        </w:rPr>
        <w:t>Antes decía:</w:t>
      </w:r>
      <w:r w:rsidRPr="00294256">
        <w:rPr>
          <w:rFonts w:ascii="Arial" w:eastAsia="Times New Roman" w:hAnsi="Arial" w:cs="Arial"/>
          <w:sz w:val="20"/>
          <w:szCs w:val="20"/>
          <w:lang w:val="es-ES_tradnl" w:eastAsia="es-ES"/>
        </w:rPr>
        <w:t xml:space="preserve"> El Secretariado Ejecutivo es el órgano desconcentrado, operativo del Sistema Estatal de Seguridad Pública, gozará de autonomía técnica, de gestión y presupuestal, y se integrará por las unidades administrativas y operativas, el personal técnico, administrativo, de asesoría y apoyo que se requiera para el cumplimiento y buen desempeño de sus funciones, de conformidad con el presupuesto autorizado.</w:t>
      </w:r>
    </w:p>
    <w:p w:rsidR="00521FD5" w:rsidRPr="00294256" w:rsidRDefault="00521FD5" w:rsidP="00521FD5">
      <w:pPr>
        <w:spacing w:after="0" w:line="240" w:lineRule="auto"/>
        <w:jc w:val="both"/>
        <w:rPr>
          <w:rFonts w:ascii="Arial" w:eastAsia="Times New Roman" w:hAnsi="Arial" w:cs="Arial"/>
          <w:sz w:val="20"/>
          <w:szCs w:val="20"/>
          <w:lang w:eastAsia="es-ES"/>
        </w:rPr>
      </w:pPr>
      <w:r w:rsidRPr="00294256">
        <w:rPr>
          <w:rFonts w:ascii="Arial" w:eastAsia="Times New Roman" w:hAnsi="Arial" w:cs="Arial"/>
          <w:b/>
          <w:sz w:val="20"/>
          <w:szCs w:val="20"/>
          <w:lang w:eastAsia="es-ES"/>
        </w:rPr>
        <w:t>OBSERVACIÓN GENERAL.-</w:t>
      </w:r>
      <w:r w:rsidRPr="00294256">
        <w:rPr>
          <w:rFonts w:ascii="Arial" w:eastAsia="Times New Roman" w:hAnsi="Arial" w:cs="Arial"/>
          <w:sz w:val="20"/>
          <w:szCs w:val="20"/>
          <w:lang w:eastAsia="es-ES"/>
        </w:rPr>
        <w:t xml:space="preserve"> Fe de erratas publicada en el Periódico Oficial “Tierra y Libertad” No. 5052 de fecha 2012/12/19.</w:t>
      </w:r>
    </w:p>
    <w:p w:rsidR="00521FD5" w:rsidRPr="00294256" w:rsidRDefault="00521FD5" w:rsidP="00521FD5">
      <w:pPr>
        <w:spacing w:after="0" w:line="240" w:lineRule="auto"/>
        <w:jc w:val="both"/>
        <w:rPr>
          <w:rFonts w:ascii="Arial" w:eastAsia="Times New Roman" w:hAnsi="Arial" w:cs="Arial"/>
          <w:b/>
          <w:sz w:val="20"/>
          <w:szCs w:val="20"/>
          <w:lang w:eastAsia="es-ES"/>
        </w:rPr>
      </w:pPr>
    </w:p>
    <w:p w:rsidR="00521FD5" w:rsidRPr="00294256" w:rsidRDefault="00521FD5" w:rsidP="00521FD5">
      <w:pPr>
        <w:spacing w:after="0" w:line="240" w:lineRule="auto"/>
        <w:jc w:val="both"/>
        <w:rPr>
          <w:rFonts w:ascii="Arial" w:eastAsia="Times New Roman" w:hAnsi="Arial" w:cs="Arial"/>
          <w:sz w:val="24"/>
          <w:szCs w:val="24"/>
          <w:lang w:eastAsia="es-ES"/>
        </w:rPr>
      </w:pPr>
      <w:r w:rsidRPr="00294256">
        <w:rPr>
          <w:rFonts w:ascii="Arial" w:eastAsia="Times New Roman" w:hAnsi="Arial" w:cs="Arial"/>
          <w:b/>
          <w:sz w:val="24"/>
          <w:szCs w:val="24"/>
          <w:lang w:eastAsia="es-ES"/>
        </w:rPr>
        <w:t>Artículo *23.-</w:t>
      </w:r>
      <w:r w:rsidRPr="00294256">
        <w:rPr>
          <w:rFonts w:ascii="Arial" w:eastAsia="Times New Roman" w:hAnsi="Arial" w:cs="Arial"/>
          <w:sz w:val="24"/>
          <w:szCs w:val="24"/>
          <w:lang w:eastAsia="es-ES"/>
        </w:rPr>
        <w:t xml:space="preserve"> El Secretario Ejecutivo será nombrado y removido libremente por el Secretario y deberá cumplir con los siguientes requisitos:</w:t>
      </w:r>
    </w:p>
    <w:p w:rsidR="00521FD5" w:rsidRPr="00294256" w:rsidRDefault="00521FD5" w:rsidP="00521FD5">
      <w:pPr>
        <w:spacing w:after="0" w:line="240" w:lineRule="auto"/>
        <w:jc w:val="both"/>
        <w:rPr>
          <w:rFonts w:ascii="Arial" w:eastAsia="Times New Roman" w:hAnsi="Arial" w:cs="Arial"/>
          <w:sz w:val="24"/>
          <w:szCs w:val="24"/>
          <w:lang w:eastAsia="es-ES"/>
        </w:rPr>
      </w:pP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 Ser ciudadano mexicano por nacimiento, que no tenga otra nacionalidad y este en pleno goce de sus derechos civiles y políticos;</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II. Tener más de treinta años de edad;</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III. Contar con título profesional de nivel Licenciatura debidamente registrado;</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IV. Tener reconocida capacidad y probidad, y</w:t>
      </w:r>
    </w:p>
    <w:p w:rsidR="00521FD5" w:rsidRPr="00294256" w:rsidRDefault="00521FD5" w:rsidP="00521FD5">
      <w:pPr>
        <w:spacing w:after="0" w:line="240" w:lineRule="auto"/>
        <w:ind w:left="284"/>
        <w:jc w:val="both"/>
        <w:rPr>
          <w:rFonts w:ascii="Arial" w:eastAsia="Times New Roman" w:hAnsi="Arial" w:cs="Arial"/>
          <w:sz w:val="18"/>
          <w:szCs w:val="18"/>
          <w:lang w:eastAsia="es-ES"/>
        </w:rPr>
      </w:pPr>
      <w:r w:rsidRPr="00294256">
        <w:rPr>
          <w:rFonts w:ascii="Arial" w:eastAsia="Times New Roman" w:hAnsi="Arial" w:cs="Arial"/>
          <w:sz w:val="24"/>
          <w:szCs w:val="24"/>
          <w:lang w:eastAsia="es-ES"/>
        </w:rPr>
        <w:t>V. No haber sido sentenciado por delito doloso o inhabilitado como servidor público.</w:t>
      </w:r>
    </w:p>
    <w:p w:rsidR="00521FD5" w:rsidRPr="00294256" w:rsidRDefault="00521FD5" w:rsidP="00521FD5">
      <w:pPr>
        <w:tabs>
          <w:tab w:val="left" w:pos="709"/>
        </w:tabs>
        <w:autoSpaceDE w:val="0"/>
        <w:autoSpaceDN w:val="0"/>
        <w:adjustRightInd w:val="0"/>
        <w:spacing w:after="0" w:line="240" w:lineRule="auto"/>
        <w:jc w:val="both"/>
        <w:rPr>
          <w:rFonts w:ascii="Arial" w:eastAsia="Times New Roman" w:hAnsi="Arial" w:cs="Arial"/>
          <w:b/>
          <w:sz w:val="20"/>
          <w:szCs w:val="20"/>
          <w:lang w:eastAsia="es-ES"/>
        </w:rPr>
      </w:pPr>
      <w:r w:rsidRPr="00294256">
        <w:rPr>
          <w:rFonts w:ascii="Arial" w:eastAsia="Times New Roman" w:hAnsi="Arial" w:cs="Arial"/>
          <w:b/>
          <w:sz w:val="20"/>
          <w:szCs w:val="20"/>
          <w:lang w:eastAsia="es-ES"/>
        </w:rPr>
        <w:t>NOTAS:</w:t>
      </w:r>
    </w:p>
    <w:p w:rsidR="00521FD5" w:rsidRPr="00294256" w:rsidRDefault="00521FD5" w:rsidP="00521FD5">
      <w:pPr>
        <w:spacing w:after="0" w:line="240" w:lineRule="auto"/>
        <w:jc w:val="both"/>
        <w:rPr>
          <w:rFonts w:ascii="Arial" w:eastAsia="Times New Roman" w:hAnsi="Arial" w:cs="Arial"/>
          <w:sz w:val="20"/>
          <w:szCs w:val="20"/>
          <w:lang w:eastAsia="es-ES"/>
        </w:rPr>
      </w:pPr>
      <w:r w:rsidRPr="00294256">
        <w:rPr>
          <w:rFonts w:ascii="Arial" w:eastAsia="Times New Roman" w:hAnsi="Arial" w:cs="Arial"/>
          <w:b/>
          <w:sz w:val="20"/>
          <w:szCs w:val="20"/>
          <w:lang w:eastAsia="es-ES"/>
        </w:rPr>
        <w:t>REFORMA VIGENTE.-</w:t>
      </w:r>
      <w:r w:rsidRPr="00294256">
        <w:rPr>
          <w:rFonts w:ascii="Arial" w:eastAsia="Times New Roman" w:hAnsi="Arial" w:cs="Arial"/>
          <w:sz w:val="20"/>
          <w:szCs w:val="20"/>
          <w:lang w:eastAsia="es-ES"/>
        </w:rPr>
        <w:t xml:space="preserve"> Reformado el párrafo inicial </w:t>
      </w:r>
      <w:r w:rsidRPr="00294256">
        <w:rPr>
          <w:rStyle w:val="DefaultCar"/>
          <w:rFonts w:cs="Arial"/>
          <w:sz w:val="20"/>
          <w:szCs w:val="20"/>
        </w:rPr>
        <w:t xml:space="preserve">por artículo Segundo del Decreto No. 1310, publicado en el Periódico Oficial “Tierra y Libertad” No. 5172 de fecha 2014/03/26. Vigencia 2014/03/27. </w:t>
      </w:r>
      <w:r w:rsidRPr="00294256">
        <w:rPr>
          <w:rStyle w:val="DefaultCar"/>
          <w:rFonts w:cs="Arial"/>
          <w:b/>
          <w:sz w:val="20"/>
          <w:szCs w:val="20"/>
        </w:rPr>
        <w:t xml:space="preserve">Antes decía: </w:t>
      </w:r>
      <w:r w:rsidRPr="00294256">
        <w:rPr>
          <w:rFonts w:ascii="Arial" w:eastAsia="Times New Roman" w:hAnsi="Arial" w:cs="Arial"/>
          <w:sz w:val="20"/>
          <w:szCs w:val="20"/>
          <w:lang w:eastAsia="es-ES"/>
        </w:rPr>
        <w:t>El Secretario Ejecutivo será nombrado y removido libremente por el Gobernador del Estado y deberá cumplir con los siguientes requisitos:</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b/>
          <w:sz w:val="20"/>
          <w:szCs w:val="20"/>
          <w:lang w:val="es-ES_tradnl" w:eastAsia="es-ES"/>
        </w:rPr>
        <w:t>REFORMA VIGENTE.-</w:t>
      </w:r>
      <w:r w:rsidRPr="00294256">
        <w:rPr>
          <w:rFonts w:ascii="Arial" w:eastAsia="Times New Roman" w:hAnsi="Arial" w:cs="Arial"/>
          <w:sz w:val="20"/>
          <w:szCs w:val="20"/>
          <w:lang w:val="es-ES_tradnl" w:eastAsia="es-ES"/>
        </w:rPr>
        <w:t xml:space="preserve"> Reformado por artículo Único del Decreto No. 381 publicado en el Periódico Oficial “Tierra y Libertad” No. 5072 de fecha 2013/03/01. Vigencia 2013/03/02</w:t>
      </w:r>
      <w:r w:rsidRPr="00294256">
        <w:rPr>
          <w:rFonts w:ascii="Arial" w:eastAsia="Times New Roman" w:hAnsi="Arial" w:cs="Arial"/>
          <w:b/>
          <w:sz w:val="20"/>
          <w:szCs w:val="20"/>
          <w:lang w:val="es-ES_tradnl" w:eastAsia="es-ES"/>
        </w:rPr>
        <w:t>. Antes decía:</w:t>
      </w:r>
      <w:r w:rsidRPr="00294256">
        <w:rPr>
          <w:rFonts w:ascii="Arial" w:eastAsia="Times New Roman" w:hAnsi="Arial" w:cs="Arial"/>
          <w:sz w:val="20"/>
          <w:szCs w:val="20"/>
          <w:lang w:val="es-ES_tradnl" w:eastAsia="es-ES"/>
        </w:rPr>
        <w:t xml:space="preserve"> </w:t>
      </w:r>
      <w:r w:rsidRPr="00294256">
        <w:rPr>
          <w:rFonts w:ascii="Arial" w:eastAsia="Times New Roman" w:hAnsi="Arial" w:cs="Arial"/>
          <w:sz w:val="20"/>
          <w:szCs w:val="20"/>
          <w:lang w:eastAsia="es-ES"/>
        </w:rPr>
        <w:t>El cargo de Secretario Ejecutivo recaerá en el Secretario de Seguridad Pública Estatal, quien, para la operación del Secretariado Ejecutivo contará con el Servidor Público que designe la normatividad interna.</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b/>
          <w:sz w:val="20"/>
          <w:szCs w:val="20"/>
          <w:lang w:val="es-ES_tradnl" w:eastAsia="es-ES"/>
        </w:rPr>
        <w:t>REFORMA SIN VIGENCIA.-</w:t>
      </w:r>
      <w:r w:rsidRPr="00294256">
        <w:rPr>
          <w:rFonts w:ascii="Arial" w:eastAsia="Times New Roman" w:hAnsi="Arial" w:cs="Arial"/>
          <w:sz w:val="20"/>
          <w:szCs w:val="20"/>
          <w:lang w:val="es-ES_tradnl" w:eastAsia="es-ES"/>
        </w:rPr>
        <w:t xml:space="preserve"> Reformado por artículo Primero del Decreto No. 11 publicado en el Periódico Oficial “Tierra y Libertad” No. 5037 de fecha 2012/10/24. Vigencia 2012/10/25. </w:t>
      </w:r>
      <w:r w:rsidRPr="00294256">
        <w:rPr>
          <w:rFonts w:ascii="Arial" w:eastAsia="Times New Roman" w:hAnsi="Arial" w:cs="Arial"/>
          <w:b/>
          <w:sz w:val="20"/>
          <w:szCs w:val="20"/>
          <w:lang w:val="es-ES_tradnl" w:eastAsia="es-ES"/>
        </w:rPr>
        <w:t>Antes decía:</w:t>
      </w:r>
      <w:r w:rsidRPr="00294256">
        <w:rPr>
          <w:rFonts w:ascii="Arial" w:eastAsia="Times New Roman" w:hAnsi="Arial" w:cs="Arial"/>
          <w:sz w:val="20"/>
          <w:szCs w:val="20"/>
          <w:lang w:val="es-ES_tradnl" w:eastAsia="es-ES"/>
        </w:rPr>
        <w:t xml:space="preserve"> </w:t>
      </w:r>
      <w:r w:rsidRPr="00294256">
        <w:rPr>
          <w:rFonts w:ascii="Arial" w:eastAsia="Times New Roman" w:hAnsi="Arial" w:cs="Arial"/>
          <w:sz w:val="20"/>
          <w:szCs w:val="20"/>
          <w:lang w:eastAsia="es-ES"/>
        </w:rPr>
        <w:t xml:space="preserve">El Secretario Ejecutivo será nombrado libremente por el Presidente del Consejo Estatal, removido por él mismo por causa grave que lo justifique, y deberá cumplir con los siguientes requisitos: </w:t>
      </w:r>
    </w:p>
    <w:p w:rsidR="00521FD5" w:rsidRPr="00294256" w:rsidRDefault="00521FD5" w:rsidP="00521FD5">
      <w:pPr>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I. Ser ciudadano mexicano por nacimiento, que no tenga otra nacionalidad y esté en pleno goce de sus derechos civiles y políticos;</w:t>
      </w:r>
    </w:p>
    <w:p w:rsidR="00521FD5" w:rsidRPr="00294256" w:rsidRDefault="00521FD5" w:rsidP="00521FD5">
      <w:pPr>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II. Tener más de treinta años de edad;</w:t>
      </w:r>
    </w:p>
    <w:p w:rsidR="00521FD5" w:rsidRPr="00294256" w:rsidRDefault="00521FD5" w:rsidP="00521FD5">
      <w:pPr>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III. Contar con título profesional de nivel Licenciatura debidamente registrado;</w:t>
      </w:r>
    </w:p>
    <w:p w:rsidR="00521FD5" w:rsidRPr="00294256" w:rsidRDefault="00521FD5" w:rsidP="00521FD5">
      <w:pPr>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IV. Tener reconocida capacidad y probidad; y</w:t>
      </w:r>
    </w:p>
    <w:p w:rsidR="00521FD5" w:rsidRPr="00294256" w:rsidRDefault="00521FD5" w:rsidP="00521FD5">
      <w:pPr>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V. No haber sido sentenciado por delito doloso o inhabilitado como servidor público.</w:t>
      </w:r>
    </w:p>
    <w:p w:rsidR="00521FD5" w:rsidRPr="00294256" w:rsidRDefault="00521FD5" w:rsidP="00521FD5">
      <w:pPr>
        <w:spacing w:after="0" w:line="240" w:lineRule="auto"/>
        <w:jc w:val="both"/>
        <w:rPr>
          <w:rFonts w:ascii="Arial" w:eastAsia="Times New Roman" w:hAnsi="Arial" w:cs="Arial"/>
          <w:b/>
          <w:sz w:val="24"/>
          <w:szCs w:val="24"/>
          <w:lang w:eastAsia="es-ES"/>
        </w:rPr>
      </w:pPr>
    </w:p>
    <w:p w:rsidR="00521FD5" w:rsidRPr="00294256" w:rsidRDefault="00521FD5" w:rsidP="00521FD5">
      <w:pPr>
        <w:spacing w:after="0" w:line="240" w:lineRule="auto"/>
        <w:jc w:val="both"/>
        <w:rPr>
          <w:rFonts w:ascii="Arial" w:eastAsia="Times New Roman" w:hAnsi="Arial" w:cs="Arial"/>
          <w:sz w:val="24"/>
          <w:szCs w:val="24"/>
          <w:lang w:eastAsia="es-ES"/>
        </w:rPr>
      </w:pPr>
      <w:r w:rsidRPr="00294256">
        <w:rPr>
          <w:rFonts w:ascii="Arial" w:eastAsia="Times New Roman" w:hAnsi="Arial" w:cs="Arial"/>
          <w:b/>
          <w:sz w:val="24"/>
          <w:szCs w:val="24"/>
          <w:lang w:eastAsia="es-ES"/>
        </w:rPr>
        <w:t>Artículo *24.-</w:t>
      </w:r>
      <w:r w:rsidRPr="00294256">
        <w:rPr>
          <w:rFonts w:ascii="Arial" w:eastAsia="Times New Roman" w:hAnsi="Arial" w:cs="Arial"/>
          <w:sz w:val="24"/>
          <w:szCs w:val="24"/>
          <w:lang w:eastAsia="es-ES"/>
        </w:rPr>
        <w:t xml:space="preserve"> Son funciones del Secretario Ejecutivo las siguientes:</w:t>
      </w:r>
    </w:p>
    <w:p w:rsidR="00521FD5" w:rsidRPr="00294256" w:rsidRDefault="00521FD5" w:rsidP="00521FD5">
      <w:pPr>
        <w:spacing w:after="0" w:line="240" w:lineRule="auto"/>
        <w:jc w:val="both"/>
        <w:rPr>
          <w:rFonts w:ascii="Arial" w:eastAsia="Times New Roman" w:hAnsi="Arial" w:cs="Arial"/>
          <w:sz w:val="24"/>
          <w:szCs w:val="24"/>
          <w:lang w:eastAsia="es-ES"/>
        </w:rPr>
      </w:pPr>
    </w:p>
    <w:p w:rsidR="00521FD5" w:rsidRPr="00294256" w:rsidRDefault="00521FD5" w:rsidP="00521FD5">
      <w:pPr>
        <w:overflowPunct w:val="0"/>
        <w:autoSpaceDE w:val="0"/>
        <w:autoSpaceDN w:val="0"/>
        <w:adjustRightInd w:val="0"/>
        <w:spacing w:after="0" w:line="240" w:lineRule="auto"/>
        <w:ind w:left="284"/>
        <w:jc w:val="both"/>
        <w:textAlignment w:val="baseline"/>
        <w:rPr>
          <w:rFonts w:ascii="Arial" w:eastAsia="Times New Roman" w:hAnsi="Arial" w:cs="Arial"/>
          <w:sz w:val="24"/>
          <w:szCs w:val="24"/>
          <w:lang w:eastAsia="es-ES"/>
        </w:rPr>
      </w:pPr>
      <w:r w:rsidRPr="00294256">
        <w:rPr>
          <w:rFonts w:ascii="Arial" w:eastAsia="Times New Roman" w:hAnsi="Arial" w:cs="Arial"/>
          <w:sz w:val="24"/>
          <w:szCs w:val="24"/>
          <w:lang w:eastAsia="es-ES"/>
        </w:rPr>
        <w:t>I. Ejecutar y dar seguimiento a los acuerdos y resoluciones de los Consejos Estatal y Nacional con aplicación en el Estado;</w:t>
      </w:r>
    </w:p>
    <w:p w:rsidR="00521FD5" w:rsidRPr="00294256" w:rsidRDefault="00521FD5" w:rsidP="00521FD5">
      <w:pPr>
        <w:overflowPunct w:val="0"/>
        <w:autoSpaceDE w:val="0"/>
        <w:autoSpaceDN w:val="0"/>
        <w:adjustRightInd w:val="0"/>
        <w:spacing w:after="0" w:line="240" w:lineRule="auto"/>
        <w:ind w:left="284"/>
        <w:jc w:val="both"/>
        <w:textAlignment w:val="baseline"/>
        <w:rPr>
          <w:rFonts w:ascii="Arial" w:eastAsia="Times New Roman" w:hAnsi="Arial" w:cs="Arial"/>
          <w:sz w:val="24"/>
          <w:szCs w:val="24"/>
          <w:lang w:eastAsia="es-ES"/>
        </w:rPr>
      </w:pPr>
      <w:r w:rsidRPr="00294256">
        <w:rPr>
          <w:rFonts w:ascii="Arial" w:eastAsia="Times New Roman" w:hAnsi="Arial" w:cs="Arial"/>
          <w:sz w:val="24"/>
          <w:szCs w:val="24"/>
          <w:lang w:eastAsia="es-ES"/>
        </w:rPr>
        <w:t>II. Impulsar mejoras para los instrumentos de información del Sistema Estatal;</w:t>
      </w:r>
    </w:p>
    <w:p w:rsidR="00521FD5" w:rsidRPr="00294256" w:rsidRDefault="00521FD5" w:rsidP="00521FD5">
      <w:pPr>
        <w:overflowPunct w:val="0"/>
        <w:autoSpaceDE w:val="0"/>
        <w:autoSpaceDN w:val="0"/>
        <w:adjustRightInd w:val="0"/>
        <w:spacing w:after="0" w:line="240" w:lineRule="auto"/>
        <w:ind w:left="284"/>
        <w:jc w:val="both"/>
        <w:textAlignment w:val="baseline"/>
        <w:rPr>
          <w:rFonts w:ascii="Arial" w:eastAsia="Times New Roman" w:hAnsi="Arial" w:cs="Arial"/>
          <w:sz w:val="24"/>
          <w:szCs w:val="24"/>
          <w:lang w:eastAsia="es-ES"/>
        </w:rPr>
      </w:pPr>
      <w:r w:rsidRPr="00294256">
        <w:rPr>
          <w:rFonts w:ascii="Arial" w:eastAsia="Times New Roman" w:hAnsi="Arial" w:cs="Arial"/>
          <w:sz w:val="24"/>
          <w:szCs w:val="24"/>
          <w:lang w:eastAsia="es-ES"/>
        </w:rPr>
        <w:t>III. Colaborar en el proceso de consulta para la elaboración del Programa Estatal, así como difundirlo y en su caso coordinarse para el mismo fin con las autoridades que conforman el Sistema Estatal;</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IV. Convocar a sesiones, levantar las actas y llevar el registro de los acuerdos y resoluciones que adopte el Consejo Estatal, y en su caso expedir constancia de los mismos;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V. Dar seguimiento a los acuerdos y resoluciones de los Consejos Municipales y de las Instancias Regionales;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VI. Vigilar el estricto ejercicio de los recursos financieros asignados a </w:t>
      </w:r>
      <w:smartTag w:uri="urn:schemas-microsoft-com:office:smarttags" w:element="PersonName">
        <w:smartTagPr>
          <w:attr w:name="ProductID" w:val="la Seguridad P￺blica"/>
        </w:smartTagPr>
        <w:r w:rsidRPr="00294256">
          <w:rPr>
            <w:rFonts w:ascii="Arial" w:eastAsia="Times New Roman" w:hAnsi="Arial" w:cs="Arial"/>
            <w:sz w:val="24"/>
            <w:szCs w:val="24"/>
            <w:lang w:eastAsia="es-ES"/>
          </w:rPr>
          <w:t>la Seguridad Pública</w:t>
        </w:r>
      </w:smartTag>
      <w:r w:rsidRPr="00294256">
        <w:rPr>
          <w:rFonts w:ascii="Arial" w:eastAsia="Times New Roman" w:hAnsi="Arial" w:cs="Arial"/>
          <w:sz w:val="24"/>
          <w:szCs w:val="24"/>
          <w:lang w:eastAsia="es-ES"/>
        </w:rPr>
        <w:t xml:space="preserve">, así como los Fondos de Ayuda Federal que reciba el Estado, aquéllos que sean determinados en el Presupuesto de Egresos de </w:t>
      </w:r>
      <w:smartTag w:uri="urn:schemas-microsoft-com:office:smarttags" w:element="PersonName">
        <w:smartTagPr>
          <w:attr w:name="ProductID" w:val="la Federaci￳n"/>
        </w:smartTagPr>
        <w:r w:rsidRPr="00294256">
          <w:rPr>
            <w:rFonts w:ascii="Arial" w:eastAsia="Times New Roman" w:hAnsi="Arial" w:cs="Arial"/>
            <w:sz w:val="24"/>
            <w:szCs w:val="24"/>
            <w:lang w:eastAsia="es-ES"/>
          </w:rPr>
          <w:t>la Federación</w:t>
        </w:r>
      </w:smartTag>
      <w:r w:rsidRPr="00294256">
        <w:rPr>
          <w:rFonts w:ascii="Arial" w:eastAsia="Times New Roman" w:hAnsi="Arial" w:cs="Arial"/>
          <w:sz w:val="24"/>
          <w:szCs w:val="24"/>
          <w:lang w:eastAsia="es-ES"/>
        </w:rPr>
        <w:t xml:space="preserve"> y que por convenio sean destinados al Estado y a los Municipios; </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VII. Preparar, con el auxilio de los integrantes del Consejo Estatal que tengan competencia para tal efecto, los informes que se presenten en las sesiones; así como recabar las propuestas para punto de acuerdo que sean remitidas por los mismos, para ser sometidas a su consideración; </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VIII. Derogada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IX. Derogada </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X. Derogada </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XI. Derogada </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XII. Proponer al Consejo Estatal la realización de estudios especializados en materia de seguridad pública, y en su caso, coordinar las acciones conjuntas de las instituciones de seguridad pública;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XIII. Coadyuvar en el ejercicio de las atribuciones del Secretario Ejecutivo del Sistema Nacional de Seguridad Pública; </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XIV. Coadyuvar para que la información que requiere el Sistema Nacional para mantener sus registros y bases de datos actualizados, sea enviada por las Instituciones de Seguridad Pública y sus auxiliares; </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XV. Asesorar a las instituciones de seguridad pública en la integración, operación y desarrollo de sus respectivos consejos de honor y justicia y unidades de asuntos internos, en aquéllos que resulte aplicable; </w:t>
      </w:r>
    </w:p>
    <w:p w:rsidR="00521FD5" w:rsidRPr="00294256" w:rsidRDefault="00521FD5" w:rsidP="00521FD5">
      <w:pPr>
        <w:spacing w:after="0" w:line="240" w:lineRule="auto"/>
        <w:ind w:left="284"/>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 xml:space="preserve">XVI. Hacer del conocimiento del Secretario Ejecutivo del Sistema Nacional de Seguridad Pública, el cumplimiento a </w:t>
      </w:r>
      <w:smartTag w:uri="urn:schemas-microsoft-com:office:smarttags" w:element="PersonName">
        <w:smartTagPr>
          <w:attr w:name="ProductID" w:val="La Ley General"/>
        </w:smartTagPr>
        <w:r w:rsidRPr="00294256">
          <w:rPr>
            <w:rFonts w:ascii="Arial" w:eastAsia="Times New Roman" w:hAnsi="Arial" w:cs="Arial"/>
            <w:color w:val="000000"/>
            <w:sz w:val="24"/>
            <w:szCs w:val="24"/>
            <w:lang w:eastAsia="es-ES"/>
          </w:rPr>
          <w:t>la Ley General</w:t>
        </w:r>
      </w:smartTag>
      <w:r w:rsidRPr="00294256">
        <w:rPr>
          <w:rFonts w:ascii="Arial" w:eastAsia="Times New Roman" w:hAnsi="Arial" w:cs="Arial"/>
          <w:color w:val="000000"/>
          <w:sz w:val="24"/>
          <w:szCs w:val="24"/>
          <w:lang w:eastAsia="es-ES"/>
        </w:rPr>
        <w:t>, los acuerdos generales, los convenios y demás disposiciones aplicables en la materia, así como del uso ilícito o indebido de los recursos señalados en la fracción cuarta del presente artículo, cuando tenga conocimiento de ello, y en su caso presentar quejas y denuncias ante las autoridades competentes e informar al Consejo Estatal;</w:t>
      </w:r>
    </w:p>
    <w:p w:rsidR="00521FD5" w:rsidRPr="00294256" w:rsidRDefault="00521FD5" w:rsidP="00521FD5">
      <w:pPr>
        <w:spacing w:after="0" w:line="240" w:lineRule="auto"/>
        <w:ind w:left="284"/>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XVII. Celebrar convenios de coordinación, colaboración y concertación necesarios para el cumplimiento de los fines del sistema;</w:t>
      </w:r>
    </w:p>
    <w:p w:rsidR="00521FD5" w:rsidRPr="00294256" w:rsidRDefault="00521FD5" w:rsidP="00521FD5">
      <w:pPr>
        <w:spacing w:after="0" w:line="240" w:lineRule="auto"/>
        <w:ind w:left="284"/>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XVIII. Verificar el cumplimiento de las disposiciones de esta Ley, los convenios generales y específicos en la materia, así como las demás disposiciones aplicables e informar lo conducente al Consejo Estatal;</w:t>
      </w:r>
    </w:p>
    <w:p w:rsidR="00521FD5" w:rsidRPr="00294256" w:rsidRDefault="00521FD5" w:rsidP="00521FD5">
      <w:pPr>
        <w:spacing w:after="0" w:line="240" w:lineRule="auto"/>
        <w:ind w:left="284"/>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XIX. Promover la celebración de convenios</w:t>
      </w:r>
      <w:r w:rsidRPr="00294256">
        <w:rPr>
          <w:rFonts w:ascii="Arial" w:eastAsia="Times New Roman" w:hAnsi="Arial" w:cs="Arial"/>
          <w:sz w:val="24"/>
          <w:szCs w:val="24"/>
          <w:lang w:eastAsia="es-ES"/>
        </w:rPr>
        <w:t xml:space="preserve"> </w:t>
      </w:r>
      <w:r w:rsidRPr="00294256">
        <w:rPr>
          <w:rFonts w:ascii="Arial" w:eastAsia="Times New Roman" w:hAnsi="Arial" w:cs="Arial"/>
          <w:color w:val="000000"/>
          <w:sz w:val="24"/>
          <w:szCs w:val="24"/>
          <w:lang w:eastAsia="es-ES"/>
        </w:rPr>
        <w:t>de coordinación y colaboración con las Instancias Federales, estatales o municipales competentes, a efecto de fortalecer la adecuada rendición de cuentas, transparencia, vigilancia y fiscalización de los recursos que reciban el Estado y los Municipios, así como las medidas necesarias para garantizar su cumplimiento;</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XX. Dar seguimiento a las quejas y denuncias presentadas en las unidades de asuntos internos estatales y municipales, hasta su conclusión definitiva;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XXI. Dar seguimiento y evaluar la atención brindada a las denuncias anónimas recibidas a través del Sistema Nacional de Atención de Denuncia Anónima 089 en el Estado de Morelos;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XXII. Informar periódicamente al Consejo Estatal de sus actividades;</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XXIII. Coadyuvar y en su caso proponer las medidas pertinentes y necesarias para eficientar la seguridad del Ejecutivo;</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XXIV. Coadyuvar en la instrumentación, preparación, ejecución y evaluación del Mando Único Policial en el Estado, atendiendo las indicaciones que le transmita el Gobernador del Estado o el Secretario, y</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XXV. Las demás que le confieren las normas jurídicas aplicables, que le asignen el Consejo Estatal o aquellas que le sean instruidas y las que sean necesarias para el cumplimiento de sus funciones.</w:t>
      </w:r>
    </w:p>
    <w:p w:rsidR="00521FD5" w:rsidRPr="00294256" w:rsidRDefault="00521FD5" w:rsidP="00521FD5">
      <w:pPr>
        <w:tabs>
          <w:tab w:val="left" w:pos="709"/>
        </w:tabs>
        <w:autoSpaceDE w:val="0"/>
        <w:autoSpaceDN w:val="0"/>
        <w:adjustRightInd w:val="0"/>
        <w:spacing w:after="0" w:line="240" w:lineRule="auto"/>
        <w:jc w:val="both"/>
        <w:rPr>
          <w:rFonts w:ascii="Arial" w:eastAsia="Times New Roman" w:hAnsi="Arial" w:cs="Arial"/>
          <w:b/>
          <w:sz w:val="20"/>
          <w:szCs w:val="20"/>
          <w:lang w:eastAsia="es-ES"/>
        </w:rPr>
      </w:pPr>
      <w:r w:rsidRPr="00294256">
        <w:rPr>
          <w:rFonts w:ascii="Arial" w:eastAsia="Times New Roman" w:hAnsi="Arial" w:cs="Arial"/>
          <w:b/>
          <w:sz w:val="20"/>
          <w:szCs w:val="20"/>
          <w:lang w:eastAsia="es-ES"/>
        </w:rPr>
        <w:t>NOTAS:</w:t>
      </w:r>
    </w:p>
    <w:p w:rsidR="00521FD5" w:rsidRPr="00294256" w:rsidRDefault="00521FD5" w:rsidP="00521FD5">
      <w:pPr>
        <w:pStyle w:val="Textoindependiente"/>
        <w:rPr>
          <w:rFonts w:cs="Arial"/>
          <w:sz w:val="20"/>
          <w:szCs w:val="20"/>
          <w:lang w:val="es-MX"/>
        </w:rPr>
      </w:pPr>
      <w:r w:rsidRPr="00294256">
        <w:rPr>
          <w:rFonts w:cs="Arial"/>
          <w:b/>
          <w:sz w:val="20"/>
          <w:szCs w:val="20"/>
        </w:rPr>
        <w:t>REFORMA VIGENTE.-</w:t>
      </w:r>
      <w:r w:rsidRPr="00294256">
        <w:rPr>
          <w:rFonts w:cs="Arial"/>
          <w:sz w:val="20"/>
          <w:szCs w:val="20"/>
        </w:rPr>
        <w:t xml:space="preserve"> Se reforma la fracción XXIV, por ARTÍCULO SEGUNDO dispositivo del Decreto No. 05, publicado en el Periódico Oficial “Tierra y Libertad” número 6349, de fecha 2024/09/30. Vigencia: 2024/09/30. </w:t>
      </w:r>
      <w:r w:rsidRPr="00294256">
        <w:rPr>
          <w:rFonts w:cs="Arial"/>
          <w:b/>
          <w:sz w:val="20"/>
          <w:szCs w:val="20"/>
        </w:rPr>
        <w:t>Antes decía:</w:t>
      </w:r>
      <w:r w:rsidRPr="00294256">
        <w:rPr>
          <w:rFonts w:cs="Arial"/>
          <w:sz w:val="20"/>
          <w:szCs w:val="20"/>
        </w:rPr>
        <w:t xml:space="preserve"> XXIV. Coadyuvar en la instrumentación, preparación, ejecución y evaluación del Mando Único Policial en el Estado, atendiendo las indicaciones que le transmita el Gobernador del Estado, el Secretario o el Comisionado Estatal, y</w:t>
      </w:r>
    </w:p>
    <w:p w:rsidR="00521FD5" w:rsidRPr="00294256" w:rsidRDefault="00521FD5" w:rsidP="00521FD5">
      <w:pPr>
        <w:autoSpaceDE w:val="0"/>
        <w:autoSpaceDN w:val="0"/>
        <w:adjustRightInd w:val="0"/>
        <w:spacing w:after="0" w:line="240" w:lineRule="auto"/>
        <w:jc w:val="both"/>
        <w:rPr>
          <w:rFonts w:ascii="Arial" w:hAnsi="Arial" w:cs="Arial"/>
          <w:b/>
          <w:color w:val="000000"/>
          <w:sz w:val="20"/>
          <w:szCs w:val="20"/>
        </w:rPr>
      </w:pPr>
      <w:r w:rsidRPr="00294256">
        <w:rPr>
          <w:rFonts w:ascii="Arial" w:eastAsia="Times New Roman" w:hAnsi="Arial" w:cs="Arial"/>
          <w:b/>
          <w:sz w:val="20"/>
          <w:szCs w:val="20"/>
          <w:lang w:eastAsia="es-ES"/>
        </w:rPr>
        <w:t>REFORMA VIGENTE.-</w:t>
      </w:r>
      <w:r w:rsidRPr="00294256">
        <w:rPr>
          <w:rFonts w:ascii="Arial" w:eastAsia="Times New Roman" w:hAnsi="Arial" w:cs="Arial"/>
          <w:sz w:val="20"/>
          <w:szCs w:val="20"/>
          <w:lang w:eastAsia="es-ES"/>
        </w:rPr>
        <w:t xml:space="preserve"> Reformada la fracción XXIV y derogadas las fracciones VIII, IX, X y XI </w:t>
      </w:r>
      <w:r w:rsidRPr="00294256">
        <w:rPr>
          <w:rStyle w:val="DefaultCar"/>
          <w:rFonts w:cs="Arial"/>
          <w:sz w:val="20"/>
          <w:szCs w:val="20"/>
        </w:rPr>
        <w:t xml:space="preserve">por artículo Segundo del Decreto No. 1310, publicado en el Periódico Oficial “Tierra y Libertad” No. 5172 de fecha 2014/03/26. Vigencia 2014/03/27. </w:t>
      </w:r>
      <w:r w:rsidRPr="00294256">
        <w:rPr>
          <w:rStyle w:val="DefaultCar"/>
          <w:rFonts w:cs="Arial"/>
          <w:b/>
          <w:sz w:val="20"/>
          <w:szCs w:val="20"/>
        </w:rPr>
        <w:t xml:space="preserve">Antes decían: </w:t>
      </w:r>
      <w:r w:rsidRPr="00294256">
        <w:rPr>
          <w:rFonts w:ascii="Arial" w:eastAsia="Times New Roman" w:hAnsi="Arial" w:cs="Arial"/>
          <w:sz w:val="20"/>
          <w:szCs w:val="20"/>
          <w:lang w:eastAsia="es-ES"/>
        </w:rPr>
        <w:t>VIII. Calificar los procesos de formación y profesionalización;</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IX. Realizar las evaluaciones y exámenes de control de confianza;</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X. Emitir la certificación de los aspirantes y activos de las instituciones de seguridad pública, prestadores de seguridad privada y sus auxiliares;</w:t>
      </w:r>
    </w:p>
    <w:p w:rsidR="00521FD5" w:rsidRPr="00294256" w:rsidRDefault="00521FD5" w:rsidP="00521FD5">
      <w:pPr>
        <w:autoSpaceDE w:val="0"/>
        <w:autoSpaceDN w:val="0"/>
        <w:adjustRightInd w:val="0"/>
        <w:spacing w:after="0" w:line="240" w:lineRule="auto"/>
        <w:jc w:val="both"/>
        <w:rPr>
          <w:rStyle w:val="DefaultCar"/>
          <w:rFonts w:cs="Arial"/>
          <w:color w:val="auto"/>
          <w:sz w:val="20"/>
          <w:szCs w:val="20"/>
        </w:rPr>
      </w:pPr>
      <w:r w:rsidRPr="00294256">
        <w:rPr>
          <w:rFonts w:ascii="Arial" w:eastAsia="Times New Roman" w:hAnsi="Arial" w:cs="Arial"/>
          <w:sz w:val="20"/>
          <w:szCs w:val="20"/>
          <w:lang w:eastAsia="es-ES"/>
        </w:rPr>
        <w:t>XI. Realizar evaluaciones de seguimiento, cumplimiento y del desempeño al personal de las instituciones de seguridad pública, unidades de adscripción, o cualquier área que afecte directa o indirectamente en la seguridad pública del Estado, debiendo presentar los resultados y las recomendaciones que sobre éstas deba conocer el Consejo Estatal;</w:t>
      </w:r>
    </w:p>
    <w:p w:rsidR="00521FD5" w:rsidRPr="00294256" w:rsidRDefault="00521FD5" w:rsidP="00521FD5">
      <w:pPr>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XXIV. Coadyuvar en la instrumentación, preparación, ejecución y evaluación del Mando Único Policial en el Estado, atendiendo las indicaciones que le transmita el Gobernador del Estado, el Secretario de Gobierno o el Secretario de Seguridad Pública; y</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b/>
          <w:sz w:val="20"/>
          <w:szCs w:val="20"/>
          <w:lang w:val="es-ES_tradnl" w:eastAsia="es-ES"/>
        </w:rPr>
        <w:t>REFORMA VIGENTE.-</w:t>
      </w:r>
      <w:r w:rsidRPr="00294256">
        <w:rPr>
          <w:rFonts w:ascii="Arial" w:eastAsia="Times New Roman" w:hAnsi="Arial" w:cs="Arial"/>
          <w:sz w:val="20"/>
          <w:szCs w:val="20"/>
          <w:lang w:val="es-ES_tradnl" w:eastAsia="es-ES"/>
        </w:rPr>
        <w:t xml:space="preserve"> Reformadas las fracciones XXI y XXIII por artículo Único del Decreto No. 381 publicado en el Periódico Oficial “Tierra y Libertad” No. 5072 de fecha 2013/03/01. Vigencia 2013/03/02</w:t>
      </w:r>
      <w:r w:rsidRPr="00294256">
        <w:rPr>
          <w:rFonts w:ascii="Arial" w:eastAsia="Times New Roman" w:hAnsi="Arial" w:cs="Arial"/>
          <w:b/>
          <w:sz w:val="20"/>
          <w:szCs w:val="20"/>
          <w:lang w:val="es-ES_tradnl" w:eastAsia="es-ES"/>
        </w:rPr>
        <w:t xml:space="preserve">. Antes decían: </w:t>
      </w:r>
      <w:r w:rsidRPr="00294256">
        <w:rPr>
          <w:rFonts w:ascii="Arial" w:eastAsia="Times New Roman" w:hAnsi="Arial" w:cs="Arial"/>
          <w:sz w:val="20"/>
          <w:szCs w:val="20"/>
          <w:lang w:eastAsia="es-ES"/>
        </w:rPr>
        <w:t>XXI. Dar seguimiento y evaluar la atención brindada a las denuncias anónimas recibidas a través del Sistema Nacional de Atención de Denuncia Anónima 089 en el Estado de Morelos; y</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XXIII. Coadyuvar y en su caso proponer las medidas pertinentes y necesarias para eficientar la seguridad del Ejecutivo.</w:t>
      </w:r>
    </w:p>
    <w:p w:rsidR="00521FD5" w:rsidRPr="00294256" w:rsidRDefault="00521FD5" w:rsidP="00521FD5">
      <w:pPr>
        <w:spacing w:after="0" w:line="240" w:lineRule="auto"/>
        <w:jc w:val="both"/>
        <w:rPr>
          <w:rFonts w:ascii="Arial" w:eastAsia="Times New Roman" w:hAnsi="Arial" w:cs="Arial"/>
          <w:b/>
          <w:bCs/>
          <w:sz w:val="24"/>
          <w:szCs w:val="24"/>
          <w:lang w:eastAsia="es-ES"/>
        </w:rPr>
      </w:pPr>
      <w:r w:rsidRPr="00294256">
        <w:rPr>
          <w:rFonts w:ascii="Arial" w:eastAsia="Times New Roman" w:hAnsi="Arial" w:cs="Arial"/>
          <w:b/>
          <w:sz w:val="20"/>
          <w:szCs w:val="20"/>
          <w:lang w:val="es-ES_tradnl" w:eastAsia="es-ES"/>
        </w:rPr>
        <w:t>REFORMA SIN VIGENCIA.-</w:t>
      </w:r>
      <w:r w:rsidRPr="00294256">
        <w:rPr>
          <w:rFonts w:ascii="Arial" w:eastAsia="Times New Roman" w:hAnsi="Arial" w:cs="Arial"/>
          <w:sz w:val="20"/>
          <w:szCs w:val="20"/>
          <w:lang w:val="es-ES_tradnl" w:eastAsia="es-ES"/>
        </w:rPr>
        <w:t xml:space="preserve"> Adicionada la fracción XXIV recorriéndose en su orden la actual XXIV para pasar a ser XXV por artículo Único del Decreto No. 381 publicado en el Periódico Oficial “Tierra y Libertad” No. 5072 de fecha 2013/03/01. Vigencia 2013/03/02</w:t>
      </w:r>
      <w:r w:rsidRPr="007E1987">
        <w:rPr>
          <w:rFonts w:ascii="Arial" w:eastAsia="Times New Roman" w:hAnsi="Arial" w:cs="Arial"/>
          <w:sz w:val="20"/>
          <w:szCs w:val="20"/>
          <w:lang w:val="es-ES_tradnl" w:eastAsia="es-ES"/>
        </w:rPr>
        <w:t>.</w:t>
      </w:r>
    </w:p>
    <w:p w:rsidR="00521FD5" w:rsidRPr="00294256" w:rsidRDefault="00521FD5" w:rsidP="00521FD5">
      <w:pPr>
        <w:spacing w:after="0" w:line="240" w:lineRule="auto"/>
        <w:jc w:val="both"/>
        <w:rPr>
          <w:rFonts w:ascii="Arial" w:eastAsia="Times New Roman" w:hAnsi="Arial" w:cs="Arial"/>
          <w:b/>
          <w:bCs/>
          <w:sz w:val="24"/>
          <w:szCs w:val="24"/>
          <w:lang w:eastAsia="es-ES"/>
        </w:rPr>
      </w:pPr>
    </w:p>
    <w:p w:rsidR="00521FD5" w:rsidRPr="00294256" w:rsidRDefault="00521FD5" w:rsidP="00521FD5">
      <w:pPr>
        <w:spacing w:after="0" w:line="240" w:lineRule="auto"/>
        <w:jc w:val="both"/>
        <w:rPr>
          <w:rFonts w:ascii="Arial" w:eastAsia="Times New Roman" w:hAnsi="Arial" w:cs="Arial"/>
          <w:bCs/>
          <w:sz w:val="24"/>
          <w:szCs w:val="24"/>
          <w:lang w:eastAsia="es-ES"/>
        </w:rPr>
      </w:pPr>
      <w:r w:rsidRPr="00294256">
        <w:rPr>
          <w:rFonts w:ascii="Arial" w:eastAsia="Times New Roman" w:hAnsi="Arial" w:cs="Arial"/>
          <w:b/>
          <w:bCs/>
          <w:sz w:val="24"/>
          <w:szCs w:val="24"/>
          <w:lang w:eastAsia="es-ES"/>
        </w:rPr>
        <w:t xml:space="preserve">Artículo *24 bis.- </w:t>
      </w:r>
      <w:r w:rsidRPr="00294256">
        <w:rPr>
          <w:rFonts w:ascii="Arial" w:eastAsia="Times New Roman" w:hAnsi="Arial" w:cs="Arial"/>
          <w:bCs/>
          <w:sz w:val="24"/>
          <w:szCs w:val="24"/>
          <w:lang w:eastAsia="es-ES"/>
        </w:rPr>
        <w:t>Para la fiscalización de los recursos financieros que le sean asignados el Secretariado Ejecutivo contará con un Comisario Público designado por la Secretaría de la Contraloría del Estado, que quedará a cargo de la Unidad de Control del órgano desconcentrado, teniendo las atribuciones y funciones que se señalen en el Reglamento Interior de la Secretaría de la Contraloría del Estado; el Comisario Público contará con el auxilio de personal especializado en la materia.</w:t>
      </w:r>
    </w:p>
    <w:p w:rsidR="00521FD5" w:rsidRPr="00294256" w:rsidRDefault="00521FD5" w:rsidP="00521FD5">
      <w:pPr>
        <w:spacing w:after="0" w:line="240" w:lineRule="auto"/>
        <w:jc w:val="both"/>
        <w:rPr>
          <w:rFonts w:ascii="Arial" w:eastAsia="Times New Roman" w:hAnsi="Arial" w:cs="Arial"/>
          <w:bCs/>
          <w:sz w:val="24"/>
          <w:szCs w:val="24"/>
          <w:lang w:eastAsia="es-ES"/>
        </w:rPr>
      </w:pPr>
    </w:p>
    <w:p w:rsidR="00521FD5" w:rsidRPr="00294256" w:rsidRDefault="00521FD5" w:rsidP="00521FD5">
      <w:pPr>
        <w:spacing w:after="0" w:line="240" w:lineRule="auto"/>
        <w:jc w:val="both"/>
        <w:rPr>
          <w:rFonts w:ascii="Arial" w:eastAsia="Times New Roman" w:hAnsi="Arial" w:cs="Arial"/>
          <w:b/>
          <w:bCs/>
          <w:sz w:val="24"/>
          <w:szCs w:val="24"/>
          <w:lang w:eastAsia="es-ES"/>
        </w:rPr>
      </w:pPr>
      <w:r w:rsidRPr="00294256">
        <w:rPr>
          <w:rFonts w:ascii="Arial" w:eastAsia="Times New Roman" w:hAnsi="Arial" w:cs="Arial"/>
          <w:bCs/>
          <w:sz w:val="24"/>
          <w:szCs w:val="24"/>
          <w:lang w:eastAsia="es-ES"/>
        </w:rPr>
        <w:t>La vigilancia de los recursos procedentes de fondos federales o locales, destinados al Estado o a los Municipios, a que se refiere la fracción VI del artículo precedente, será atendida por la unidad administrativa que en la reglamentación se determine.</w:t>
      </w:r>
    </w:p>
    <w:p w:rsidR="00521FD5" w:rsidRPr="00294256" w:rsidRDefault="00521FD5" w:rsidP="00521FD5">
      <w:pPr>
        <w:autoSpaceDE w:val="0"/>
        <w:autoSpaceDN w:val="0"/>
        <w:adjustRightInd w:val="0"/>
        <w:spacing w:after="0" w:line="240" w:lineRule="auto"/>
        <w:jc w:val="both"/>
        <w:rPr>
          <w:rFonts w:ascii="Arial" w:eastAsia="Times New Roman" w:hAnsi="Arial" w:cs="Arial"/>
          <w:b/>
          <w:sz w:val="20"/>
          <w:szCs w:val="20"/>
          <w:lang w:val="es-ES_tradnl" w:eastAsia="es-ES"/>
        </w:rPr>
      </w:pPr>
      <w:r w:rsidRPr="00294256">
        <w:rPr>
          <w:rFonts w:ascii="Arial" w:eastAsia="Times New Roman" w:hAnsi="Arial" w:cs="Arial"/>
          <w:b/>
          <w:sz w:val="20"/>
          <w:szCs w:val="20"/>
          <w:lang w:val="es-ES_tradnl" w:eastAsia="es-ES"/>
        </w:rPr>
        <w:t xml:space="preserve">NOTAS: </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b/>
          <w:sz w:val="20"/>
          <w:szCs w:val="20"/>
          <w:lang w:val="es-ES_tradnl" w:eastAsia="es-ES"/>
        </w:rPr>
        <w:t>REFORMA VIGENTE.-</w:t>
      </w:r>
      <w:r w:rsidRPr="00294256">
        <w:rPr>
          <w:rFonts w:ascii="Arial" w:eastAsia="Times New Roman" w:hAnsi="Arial" w:cs="Arial"/>
          <w:sz w:val="20"/>
          <w:szCs w:val="20"/>
          <w:lang w:val="es-ES_tradnl" w:eastAsia="es-ES"/>
        </w:rPr>
        <w:t xml:space="preserve"> Reformado por artículo Único del Decreto No. 381 publicado en el Periódico Oficial “Tierra y Libertad” No. 5072 de fecha 2013/03/01. Vigencia 2013/03/02</w:t>
      </w:r>
      <w:r w:rsidRPr="00294256">
        <w:rPr>
          <w:rFonts w:ascii="Arial" w:eastAsia="Times New Roman" w:hAnsi="Arial" w:cs="Arial"/>
          <w:b/>
          <w:sz w:val="20"/>
          <w:szCs w:val="20"/>
          <w:lang w:val="es-ES_tradnl" w:eastAsia="es-ES"/>
        </w:rPr>
        <w:t>. Antes decía:</w:t>
      </w:r>
      <w:r w:rsidRPr="00294256">
        <w:rPr>
          <w:rFonts w:ascii="Arial" w:eastAsia="Times New Roman" w:hAnsi="Arial" w:cs="Arial"/>
          <w:sz w:val="20"/>
          <w:szCs w:val="20"/>
          <w:lang w:val="es-ES_tradnl" w:eastAsia="es-ES"/>
        </w:rPr>
        <w:t xml:space="preserve"> </w:t>
      </w:r>
      <w:r w:rsidRPr="00294256">
        <w:rPr>
          <w:rFonts w:ascii="Arial" w:eastAsia="Times New Roman" w:hAnsi="Arial" w:cs="Arial"/>
          <w:bCs/>
          <w:sz w:val="20"/>
          <w:szCs w:val="20"/>
          <w:lang w:eastAsia="es-ES"/>
        </w:rPr>
        <w:t>Para la fiscalización de los recursos financieros a que se refiere la fracción VI del artículo precedente, el Secretariado Ejecutivo contará con un Comisario Público designado por la Secretaría de la Contraloría del Estado, que quedará a cargo de la Unidad de Control del órgano desconcentrado, teniendo las atribuciones y funciones que se señalen en el Reglamento Interior de la Secretaría de la Contraloría del Estado; el Comisario Público contará con el auxilio de personal especializado en la materia.</w:t>
      </w:r>
    </w:p>
    <w:p w:rsidR="00521FD5" w:rsidRPr="00294256" w:rsidRDefault="00521FD5" w:rsidP="00521FD5">
      <w:pPr>
        <w:spacing w:after="0" w:line="240" w:lineRule="auto"/>
        <w:jc w:val="both"/>
        <w:rPr>
          <w:rFonts w:ascii="Arial" w:eastAsia="Times New Roman" w:hAnsi="Arial" w:cs="Arial"/>
          <w:b/>
          <w:bCs/>
          <w:sz w:val="20"/>
          <w:szCs w:val="20"/>
          <w:lang w:eastAsia="es-ES"/>
        </w:rPr>
      </w:pPr>
      <w:r w:rsidRPr="00294256">
        <w:rPr>
          <w:rFonts w:ascii="Arial" w:eastAsia="Times New Roman" w:hAnsi="Arial" w:cs="Arial"/>
          <w:b/>
          <w:sz w:val="20"/>
          <w:szCs w:val="20"/>
          <w:lang w:val="es-ES_tradnl" w:eastAsia="es-ES"/>
        </w:rPr>
        <w:t>REFORMA SIN VIGENCIA.-</w:t>
      </w:r>
      <w:r w:rsidRPr="00294256">
        <w:rPr>
          <w:rFonts w:ascii="Arial" w:eastAsia="Times New Roman" w:hAnsi="Arial" w:cs="Arial"/>
          <w:sz w:val="20"/>
          <w:szCs w:val="20"/>
          <w:lang w:val="es-ES_tradnl" w:eastAsia="es-ES"/>
        </w:rPr>
        <w:t xml:space="preserve"> Adicionado por artículo Segundo del Decreto No. 11, publicado en el Periódico Oficial “Tierra y Libertad” No. 5037 de fecha 2012/10/24. Vigencia 2012/10/25.</w:t>
      </w:r>
    </w:p>
    <w:p w:rsidR="00521FD5" w:rsidRPr="00294256" w:rsidRDefault="00521FD5" w:rsidP="00521FD5">
      <w:pPr>
        <w:spacing w:after="0" w:line="240" w:lineRule="auto"/>
        <w:jc w:val="both"/>
        <w:rPr>
          <w:rFonts w:ascii="Arial" w:eastAsia="Times New Roman" w:hAnsi="Arial" w:cs="Arial"/>
          <w:b/>
          <w:bCs/>
          <w:sz w:val="24"/>
          <w:szCs w:val="24"/>
          <w:lang w:eastAsia="es-ES"/>
        </w:rPr>
      </w:pPr>
    </w:p>
    <w:p w:rsidR="00521FD5" w:rsidRPr="00294256" w:rsidRDefault="00521FD5" w:rsidP="00521FD5">
      <w:pPr>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bCs/>
          <w:sz w:val="24"/>
          <w:szCs w:val="24"/>
          <w:lang w:eastAsia="es-ES"/>
        </w:rPr>
        <w:t>Artículo 25</w:t>
      </w:r>
      <w:r w:rsidRPr="00294256">
        <w:rPr>
          <w:rFonts w:ascii="Arial" w:eastAsia="Times New Roman" w:hAnsi="Arial" w:cs="Arial"/>
          <w:bCs/>
          <w:sz w:val="24"/>
          <w:szCs w:val="24"/>
          <w:lang w:eastAsia="es-ES"/>
        </w:rPr>
        <w:t xml:space="preserve"> - </w:t>
      </w:r>
      <w:r w:rsidRPr="00294256">
        <w:rPr>
          <w:rFonts w:ascii="Arial" w:eastAsia="Times New Roman" w:hAnsi="Arial" w:cs="Arial"/>
          <w:sz w:val="24"/>
          <w:szCs w:val="24"/>
          <w:lang w:val="es-ES_tradnl" w:eastAsia="es-ES"/>
        </w:rPr>
        <w:t>En el ejercicio de sus funciones el Secretario Ejecutivo promoverá en todo caso la participación ciudadana, a través de foros de consulta y reuniones de trabajo con especialistas en las diversas materias relacionadas con la seguridad pública, centros de investigación e instituciones de educación superior.</w:t>
      </w:r>
    </w:p>
    <w:p w:rsidR="00521FD5" w:rsidRPr="00294256" w:rsidRDefault="00521FD5" w:rsidP="00521FD5">
      <w:pPr>
        <w:spacing w:after="0" w:line="240" w:lineRule="auto"/>
        <w:jc w:val="both"/>
        <w:rPr>
          <w:rFonts w:ascii="Arial" w:eastAsia="Times New Roman" w:hAnsi="Arial" w:cs="Arial"/>
          <w:sz w:val="24"/>
          <w:szCs w:val="24"/>
          <w:lang w:val="es-ES_tradnl" w:eastAsia="es-ES"/>
        </w:rPr>
      </w:pPr>
    </w:p>
    <w:p w:rsidR="00521FD5" w:rsidRPr="00294256" w:rsidRDefault="00521FD5" w:rsidP="00521FD5">
      <w:pPr>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 xml:space="preserve">Tanto el Secretariado Ejecutivo como las instituciones de seguridad pública, promoverán en todo momento la denuncia ciudadana; para tal efecto éstas últimas se coordinarán con el Secretario Ejecutivo, a efecto de establecer buzones para que los ciudadanos puedan presentar quejas o denuncias cuando consideren que se cometió agravio en su persona, bienes o derechos o de un tercero, por elementos de las instituciones de seguridad pública. Estos buzones serán instalados en lugares estratégicos, visibles y de fácil acceso a la ciudadanía. El Secretariado Ejecutivo será el encargado de revisar periódicamente su contenido, debiendo levantar constancia en presencia de un representante que designe la institución o autoridad respectiva, y en su caso, deberá remitirlas con posterioridad a la autoridad competente. El Secretariado Ejecutivo llevará el control, registro y seguimiento hasta su conclusión definitiva. </w:t>
      </w:r>
    </w:p>
    <w:p w:rsidR="00521FD5" w:rsidRPr="00294256" w:rsidRDefault="00521FD5" w:rsidP="00521FD5">
      <w:pPr>
        <w:spacing w:after="0" w:line="240" w:lineRule="auto"/>
        <w:jc w:val="both"/>
        <w:rPr>
          <w:rFonts w:ascii="Arial" w:eastAsia="Times New Roman" w:hAnsi="Arial" w:cs="Arial"/>
          <w:sz w:val="24"/>
          <w:szCs w:val="24"/>
          <w:lang w:val="es-ES_tradnl" w:eastAsia="es-ES"/>
        </w:rPr>
      </w:pPr>
    </w:p>
    <w:p w:rsidR="00521FD5" w:rsidRPr="00294256" w:rsidRDefault="00521FD5" w:rsidP="00521FD5">
      <w:pPr>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eastAsia="es-ES"/>
        </w:rPr>
        <w:t>Estos buzones independientemente de instalarse en las instituciones de seguridad pública, se podrán instalar además, donde así lo consideren pertinente las autoridades en su respectivo ámbito de competencia. En el caso de los Ayuntamientos también deberán instalarse en la cabecera Municipal.</w:t>
      </w: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val="es-ES_tradnl" w:eastAsia="es-ES"/>
        </w:rPr>
      </w:pP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val="es-ES_tradnl" w:eastAsia="es-ES"/>
        </w:rPr>
      </w:pPr>
      <w:r w:rsidRPr="00294256">
        <w:rPr>
          <w:rFonts w:ascii="Arial" w:eastAsia="Times New Roman" w:hAnsi="Arial" w:cs="Arial"/>
          <w:b/>
          <w:bCs/>
          <w:sz w:val="24"/>
          <w:szCs w:val="24"/>
          <w:lang w:val="es-ES_tradnl" w:eastAsia="es-ES"/>
        </w:rPr>
        <w:t>CAPÍTULO V</w:t>
      </w:r>
    </w:p>
    <w:p w:rsidR="00521FD5" w:rsidRPr="00294256" w:rsidRDefault="00521FD5" w:rsidP="00521FD5">
      <w:pPr>
        <w:spacing w:after="0" w:line="240" w:lineRule="auto"/>
        <w:jc w:val="center"/>
        <w:rPr>
          <w:rFonts w:ascii="Arial" w:eastAsia="Times New Roman" w:hAnsi="Arial" w:cs="Arial"/>
          <w:b/>
          <w:bCs/>
          <w:sz w:val="24"/>
          <w:szCs w:val="24"/>
          <w:lang w:val="es-ES_tradnl" w:eastAsia="es-ES"/>
        </w:rPr>
      </w:pPr>
      <w:r w:rsidRPr="00294256">
        <w:rPr>
          <w:rFonts w:ascii="Arial" w:eastAsia="Times New Roman" w:hAnsi="Arial" w:cs="Arial"/>
          <w:b/>
          <w:bCs/>
          <w:sz w:val="24"/>
          <w:szCs w:val="24"/>
          <w:lang w:val="es-ES_tradnl" w:eastAsia="es-ES"/>
        </w:rPr>
        <w:t>DE LOS CONSEJOS REGIONALES DE COORDINACIÓN</w:t>
      </w:r>
    </w:p>
    <w:p w:rsidR="00521FD5" w:rsidRPr="00294256" w:rsidRDefault="00521FD5" w:rsidP="00521FD5">
      <w:pPr>
        <w:spacing w:after="0" w:line="240" w:lineRule="auto"/>
        <w:jc w:val="center"/>
        <w:rPr>
          <w:rFonts w:ascii="Arial" w:eastAsia="Times New Roman" w:hAnsi="Arial" w:cs="Arial"/>
          <w:b/>
          <w:bCs/>
          <w:sz w:val="24"/>
          <w:szCs w:val="24"/>
          <w:lang w:val="es-ES_tradnl" w:eastAsia="es-ES"/>
        </w:rPr>
      </w:pPr>
    </w:p>
    <w:p w:rsidR="00521FD5" w:rsidRPr="00294256" w:rsidRDefault="00521FD5" w:rsidP="00521FD5">
      <w:pPr>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sz w:val="24"/>
          <w:szCs w:val="24"/>
          <w:lang w:val="es-ES_tradnl" w:eastAsia="es-ES"/>
        </w:rPr>
        <w:t>Artículo 26.-</w:t>
      </w:r>
      <w:r w:rsidRPr="00294256">
        <w:rPr>
          <w:rFonts w:ascii="Arial" w:eastAsia="Times New Roman" w:hAnsi="Arial" w:cs="Arial"/>
          <w:sz w:val="24"/>
          <w:szCs w:val="24"/>
          <w:lang w:val="es-ES_tradnl" w:eastAsia="es-ES"/>
        </w:rPr>
        <w:t xml:space="preserve"> Cuando para el cumplimiento de la función de Seguridad Pública, será necesaria la participación de dos o más entidades federativas o municipios, se establecerán consejos regionales de coordinación, con carácter temporal o permanente en los que participarán las instituciones de seguridad pública correspondientes. </w:t>
      </w:r>
    </w:p>
    <w:p w:rsidR="00521FD5" w:rsidRPr="00294256" w:rsidRDefault="00521FD5" w:rsidP="00521FD5">
      <w:pPr>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 xml:space="preserve">En el caso de las zonas conurbadas entre dos o más entidades federativas, se podrán suscribir convenios e instalar consejos regionales con la participación de los municipios respectivos. </w:t>
      </w:r>
    </w:p>
    <w:p w:rsidR="00521FD5" w:rsidRPr="00294256" w:rsidRDefault="00521FD5" w:rsidP="00521FD5">
      <w:pPr>
        <w:spacing w:after="0" w:line="240" w:lineRule="auto"/>
        <w:jc w:val="both"/>
        <w:rPr>
          <w:rFonts w:ascii="Arial" w:eastAsia="Times New Roman" w:hAnsi="Arial" w:cs="Arial"/>
          <w:sz w:val="24"/>
          <w:szCs w:val="24"/>
          <w:lang w:val="es-ES_tradnl" w:eastAsia="es-ES"/>
        </w:rPr>
      </w:pPr>
    </w:p>
    <w:p w:rsidR="00521FD5" w:rsidRPr="00294256" w:rsidRDefault="00521FD5" w:rsidP="00521FD5">
      <w:pPr>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 xml:space="preserve">Los consejos regionales se organizarán, en lo conducente, de manera similar al Consejo Estatal y se integrarán con los servidores públicos y personas que se determinen en el o los convenios Regionales que les den origen, tendrán las funciones relativas para ser posible la coordinación y los fines de la seguridad pública, en sus ámbitos de competencia. </w:t>
      </w:r>
    </w:p>
    <w:p w:rsidR="00521FD5" w:rsidRPr="00294256" w:rsidRDefault="00521FD5" w:rsidP="00521FD5">
      <w:pPr>
        <w:spacing w:after="0" w:line="240" w:lineRule="auto"/>
        <w:jc w:val="both"/>
        <w:rPr>
          <w:rFonts w:ascii="Arial" w:eastAsia="Times New Roman" w:hAnsi="Arial" w:cs="Arial"/>
          <w:sz w:val="24"/>
          <w:szCs w:val="24"/>
          <w:lang w:val="es-ES_tradnl" w:eastAsia="es-ES"/>
        </w:rPr>
      </w:pPr>
    </w:p>
    <w:p w:rsidR="00521FD5" w:rsidRPr="00294256" w:rsidRDefault="00521FD5" w:rsidP="00521FD5">
      <w:pPr>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Los consejos regionales estatales y municipales podrán proponer en el ámbito de sus competencias, al Sistema Estatal,</w:t>
      </w:r>
      <w:r w:rsidRPr="00294256" w:rsidDel="000A049F">
        <w:rPr>
          <w:rFonts w:ascii="Arial" w:eastAsia="Times New Roman" w:hAnsi="Arial" w:cs="Arial"/>
          <w:sz w:val="24"/>
          <w:szCs w:val="24"/>
          <w:lang w:val="es-ES_tradnl" w:eastAsia="es-ES"/>
        </w:rPr>
        <w:t xml:space="preserve"> </w:t>
      </w:r>
      <w:r w:rsidRPr="00294256">
        <w:rPr>
          <w:rFonts w:ascii="Arial" w:eastAsia="Times New Roman" w:hAnsi="Arial" w:cs="Arial"/>
          <w:sz w:val="24"/>
          <w:szCs w:val="24"/>
          <w:lang w:val="es-ES_tradnl" w:eastAsia="es-ES"/>
        </w:rPr>
        <w:t xml:space="preserve">para que éste a su vez lo haga al Nacional, acuerdos, programas específicos y convenios sobre la materia de la coordinación. </w:t>
      </w:r>
    </w:p>
    <w:p w:rsidR="00521FD5" w:rsidRPr="00294256" w:rsidRDefault="00521FD5" w:rsidP="00521FD5">
      <w:pPr>
        <w:spacing w:after="0" w:line="240" w:lineRule="auto"/>
        <w:jc w:val="both"/>
        <w:rPr>
          <w:rFonts w:ascii="Arial" w:eastAsia="Times New Roman" w:hAnsi="Arial" w:cs="Arial"/>
          <w:sz w:val="24"/>
          <w:szCs w:val="24"/>
          <w:lang w:val="es-ES_tradnl" w:eastAsia="es-ES"/>
        </w:rPr>
      </w:pPr>
    </w:p>
    <w:p w:rsidR="00521FD5" w:rsidRPr="00294256" w:rsidRDefault="00521FD5" w:rsidP="00521FD5">
      <w:pPr>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 xml:space="preserve">Los consejos regionales intermunicipales deberán proporcionar cualquier información requerida y notificar de los acuerdos generados al Secretario Ejecutivo, quien será el encargado de coordinar a éstos últimos. </w:t>
      </w:r>
    </w:p>
    <w:p w:rsidR="00521FD5" w:rsidRPr="00294256" w:rsidRDefault="00521FD5" w:rsidP="00521FD5">
      <w:pPr>
        <w:autoSpaceDE w:val="0"/>
        <w:autoSpaceDN w:val="0"/>
        <w:adjustRightInd w:val="0"/>
        <w:spacing w:after="0" w:line="240" w:lineRule="auto"/>
        <w:jc w:val="both"/>
        <w:rPr>
          <w:rFonts w:ascii="Arial" w:eastAsia="Times New Roman" w:hAnsi="Arial" w:cs="Arial"/>
          <w:b/>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sz w:val="24"/>
          <w:szCs w:val="24"/>
          <w:lang w:val="es-ES_tradnl" w:eastAsia="es-ES"/>
        </w:rPr>
        <w:t>Artículo 27.-</w:t>
      </w:r>
      <w:r w:rsidRPr="00294256">
        <w:rPr>
          <w:rFonts w:ascii="Arial" w:eastAsia="Times New Roman" w:hAnsi="Arial" w:cs="Arial"/>
          <w:sz w:val="24"/>
          <w:szCs w:val="24"/>
          <w:lang w:val="es-ES_tradnl" w:eastAsia="es-ES"/>
        </w:rPr>
        <w:t xml:space="preserve"> Los Consejos Regionales tendrán las siguientes atribuciones:</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val="es-ES_tradnl" w:eastAsia="es-ES"/>
        </w:rPr>
        <w:t xml:space="preserve">I. </w:t>
      </w:r>
      <w:r w:rsidRPr="00294256">
        <w:rPr>
          <w:rFonts w:ascii="Arial" w:eastAsia="Times New Roman" w:hAnsi="Arial" w:cs="Arial"/>
          <w:sz w:val="24"/>
          <w:szCs w:val="24"/>
          <w:lang w:eastAsia="es-ES"/>
        </w:rPr>
        <w:t xml:space="preserve">Formular lineamientos para el establecimiento de políticas regionales en materia de seguridad pública, dentro de las que se debe incluir la implementación de operativos conjuntos; </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II. Elaborar propuestas de reformas a leyes estatales y reglamentos municipales en materia de seguridad pública; </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III. Formular propuestas para el Sistema de Seguridad Pública del Estado a través del Consejo Estatal; </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IV. Conocer y en su caso, aprobar proyectos y estudios que se sometan a consideración del Consejo Estatal; y</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V. Elaborar convenios de colaboración regional.</w:t>
      </w: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val="es-ES_tradnl" w:eastAsia="es-ES"/>
        </w:rPr>
      </w:pP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val="es-ES_tradnl" w:eastAsia="es-ES"/>
        </w:rPr>
      </w:pPr>
      <w:r w:rsidRPr="00294256">
        <w:rPr>
          <w:rFonts w:ascii="Arial" w:eastAsia="Times New Roman" w:hAnsi="Arial" w:cs="Arial"/>
          <w:b/>
          <w:bCs/>
          <w:sz w:val="24"/>
          <w:szCs w:val="24"/>
          <w:lang w:val="es-ES_tradnl" w:eastAsia="es-ES"/>
        </w:rPr>
        <w:t>CAPÍTULO VI</w:t>
      </w: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val="es-ES_tradnl" w:eastAsia="es-ES"/>
        </w:rPr>
      </w:pPr>
      <w:r w:rsidRPr="00294256">
        <w:rPr>
          <w:rFonts w:ascii="Arial" w:eastAsia="Times New Roman" w:hAnsi="Arial" w:cs="Arial"/>
          <w:b/>
          <w:bCs/>
          <w:sz w:val="24"/>
          <w:szCs w:val="24"/>
          <w:lang w:val="es-ES_tradnl" w:eastAsia="es-ES"/>
        </w:rPr>
        <w:t>DE LOS CONSEJOS MUNICIPALES</w:t>
      </w: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val="es-ES_tradnl" w:eastAsia="es-ES"/>
        </w:rPr>
      </w:pPr>
    </w:p>
    <w:p w:rsidR="00521FD5" w:rsidRPr="00294256" w:rsidRDefault="00521FD5" w:rsidP="00521FD5">
      <w:pPr>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sz w:val="24"/>
          <w:szCs w:val="24"/>
          <w:lang w:val="es-ES_tradnl" w:eastAsia="es-ES"/>
        </w:rPr>
        <w:t>Artículo 28.-</w:t>
      </w:r>
      <w:r w:rsidRPr="00294256">
        <w:rPr>
          <w:rFonts w:ascii="Arial" w:eastAsia="Times New Roman" w:hAnsi="Arial" w:cs="Arial"/>
          <w:sz w:val="24"/>
          <w:szCs w:val="24"/>
          <w:lang w:val="es-ES_tradnl" w:eastAsia="es-ES"/>
        </w:rPr>
        <w:t xml:space="preserve"> Los Consejos Municipales son las instancias que tienen por objeto proponer acciones tendientes a prevenir y combatir la delincuencia en su ámbito territorial, con la participación coordinada de las autoridades municipales y la sociedad civil, en el marco de los Sistemas Estatal y Nacional.</w:t>
      </w:r>
    </w:p>
    <w:p w:rsidR="00521FD5" w:rsidRPr="00294256" w:rsidRDefault="00521FD5" w:rsidP="00521FD5">
      <w:pPr>
        <w:pStyle w:val="Style2"/>
        <w:widowControl/>
        <w:autoSpaceDE/>
        <w:autoSpaceDN/>
        <w:adjustRightInd/>
        <w:spacing w:line="240" w:lineRule="auto"/>
        <w:rPr>
          <w:rFonts w:cs="Arial"/>
          <w:lang w:val="es-MX"/>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Así mismo el Consejo Municipal realizará evaluaciones de seguimiento, cumplimiento de programas y metas, desempeño de las instituciones de seguridad pública municipal, unidades de adscripción o cualquier área que afecte directa o indirectamente con la seguridad pública del Municipio. Para tal efecto se apoyara en todo por un Secretario Ejecutivo Municipal.</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El Secretario Ejecutivo Municipal, es el órgano de ejecución del consejo municipal, gozará de autonomía técnica, de gestión y presupuestal y se integrará por el personal técnico, administrativo, de asesoría y apoyo que se requiera para el cumplimiento y buen desempeño de sus funciones, de conformidad con el presupuesto que para tal efecto le asigne el Municipio.</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sz w:val="24"/>
          <w:szCs w:val="24"/>
          <w:lang w:val="es-ES_tradnl" w:eastAsia="es-ES"/>
        </w:rPr>
        <w:t>Artículo *29</w:t>
      </w:r>
      <w:r w:rsidRPr="00294256">
        <w:rPr>
          <w:rFonts w:ascii="Arial" w:eastAsia="Times New Roman" w:hAnsi="Arial" w:cs="Arial"/>
          <w:sz w:val="24"/>
          <w:szCs w:val="24"/>
          <w:lang w:val="es-ES_tradnl" w:eastAsia="es-ES"/>
        </w:rPr>
        <w:t>.- El Consejo Municipal se integrará por:</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 El Presidente Municipal, quien fungirá como Presidente del Consejo Municipal de Seguridad Pública;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II. El Titular de Seguridad Pública;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III. El Secretario Ejecutivo del Consejo Municipal de Seguridad Pública;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IV. El Síndico Municipal;</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V. El Regidor de Seguridad Pública;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VI. Un representante del Secretariado Ejecutivo;</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VII. Un representante del Centro Estatal de Prevención Social de la Violencia y Delincuencia con Participación Ciudadana;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VIII. Un representante de </w:t>
      </w:r>
      <w:smartTag w:uri="urn:schemas-microsoft-com:office:smarttags" w:element="PersonName">
        <w:smartTagPr>
          <w:attr w:name="ProductID" w:val="la Secretar￭a"/>
        </w:smartTagPr>
        <w:r w:rsidRPr="00294256">
          <w:rPr>
            <w:rFonts w:ascii="Arial" w:eastAsia="Times New Roman" w:hAnsi="Arial" w:cs="Arial"/>
            <w:sz w:val="24"/>
            <w:szCs w:val="24"/>
            <w:lang w:eastAsia="es-ES"/>
          </w:rPr>
          <w:t>la Secretaría</w:t>
        </w:r>
      </w:smartTag>
      <w:r w:rsidRPr="00294256">
        <w:rPr>
          <w:rFonts w:ascii="Arial" w:eastAsia="Times New Roman" w:hAnsi="Arial" w:cs="Arial"/>
          <w:sz w:val="24"/>
          <w:szCs w:val="24"/>
          <w:lang w:eastAsia="es-ES"/>
        </w:rPr>
        <w:t>;</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IX. Un representante de </w:t>
      </w:r>
      <w:smartTag w:uri="urn:schemas-microsoft-com:office:smarttags" w:element="PersonName">
        <w:smartTagPr>
          <w:attr w:name="ProductID" w:val="la Procuradur￭a"/>
        </w:smartTagPr>
        <w:r w:rsidRPr="00294256">
          <w:rPr>
            <w:rFonts w:ascii="Arial" w:eastAsia="Times New Roman" w:hAnsi="Arial" w:cs="Arial"/>
            <w:sz w:val="24"/>
            <w:szCs w:val="24"/>
            <w:lang w:eastAsia="es-ES"/>
          </w:rPr>
          <w:t>la Procuraduría</w:t>
        </w:r>
      </w:smartTag>
      <w:r w:rsidRPr="00294256">
        <w:rPr>
          <w:rFonts w:ascii="Arial" w:eastAsia="Times New Roman" w:hAnsi="Arial" w:cs="Arial"/>
          <w:sz w:val="24"/>
          <w:szCs w:val="24"/>
          <w:lang w:eastAsia="es-ES"/>
        </w:rPr>
        <w:t>;</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X. El Diputado representante de la Comisión de Seguridad Pública y Protección Civil, así como del Diputado del Distrito respectivo del Congreso del Estado o las personas que éstas designen como sus representantes;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XI. Hasta 3 vocales representantes de organismos de participación ciudadana con que cuente el municipio, o en su caso, representantes de los sectores productivos y sociales debidamente organizados con amplia representación en el municipio, así como los que a título personal representen algún sector de la población, estos serán propuestos al seno del consejo municipal y deberán ser aprobados por el mismo;</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XII. Un representante o representantes de los comisariados ejidales o de bienes comunales, de la pequeña propiedad y de organizaciones ganaderas de la comunidad.</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Además, el Consejo Municipal podrá invitar a cualquier funcionario federal, estatal o municipal, autoridades auxiliares, organización civil o persona física que aporte elementos útiles para el cumplimiento de los fines de la seguridad pública.</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Para el cumplimiento, ejecución y seguimiento de sus determinaciones, el Consejo Municipal, se auxiliará de un Secretario Ejecutivo, que será designado por el Presidente del Consejo Municipal; quien ocupe este cargo no podrá tener otro cargo gubernamental y deberá contar con título y cédula profesional de nivel licenciatura debidamente registrados.</w:t>
      </w:r>
    </w:p>
    <w:p w:rsidR="00521FD5" w:rsidRPr="00294256" w:rsidRDefault="00521FD5" w:rsidP="00521FD5">
      <w:pPr>
        <w:tabs>
          <w:tab w:val="left" w:pos="709"/>
        </w:tabs>
        <w:autoSpaceDE w:val="0"/>
        <w:autoSpaceDN w:val="0"/>
        <w:adjustRightInd w:val="0"/>
        <w:spacing w:after="0" w:line="240" w:lineRule="auto"/>
        <w:jc w:val="both"/>
        <w:rPr>
          <w:rFonts w:ascii="Arial" w:eastAsia="Times New Roman" w:hAnsi="Arial" w:cs="Arial"/>
          <w:b/>
          <w:sz w:val="20"/>
          <w:szCs w:val="20"/>
          <w:lang w:eastAsia="es-ES"/>
        </w:rPr>
      </w:pPr>
      <w:r w:rsidRPr="00294256">
        <w:rPr>
          <w:rFonts w:ascii="Arial" w:eastAsia="Times New Roman" w:hAnsi="Arial" w:cs="Arial"/>
          <w:b/>
          <w:sz w:val="20"/>
          <w:szCs w:val="20"/>
          <w:lang w:eastAsia="es-ES"/>
        </w:rPr>
        <w:t>NOTAS:</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b/>
          <w:sz w:val="20"/>
          <w:szCs w:val="20"/>
          <w:lang w:eastAsia="es-ES"/>
        </w:rPr>
        <w:t>REFORMA VIGENTE.-</w:t>
      </w:r>
      <w:r w:rsidRPr="00294256">
        <w:rPr>
          <w:rFonts w:ascii="Arial" w:eastAsia="Times New Roman" w:hAnsi="Arial" w:cs="Arial"/>
          <w:sz w:val="20"/>
          <w:szCs w:val="20"/>
          <w:lang w:eastAsia="es-ES"/>
        </w:rPr>
        <w:t xml:space="preserve"> Reformada la fracción X y el párrafo final </w:t>
      </w:r>
      <w:r w:rsidRPr="00294256">
        <w:rPr>
          <w:rStyle w:val="DefaultCar"/>
          <w:rFonts w:cs="Arial"/>
          <w:sz w:val="20"/>
          <w:szCs w:val="20"/>
        </w:rPr>
        <w:t xml:space="preserve">por artículo Segundo del Decreto No. 1310, publicado en el Periódico Oficial “Tierra y Libertad” No. 5172 de fecha 2014/03/26. Vigencia 2014/03/27. </w:t>
      </w:r>
      <w:r w:rsidRPr="00294256">
        <w:rPr>
          <w:rStyle w:val="DefaultCar"/>
          <w:rFonts w:cs="Arial"/>
          <w:b/>
          <w:sz w:val="20"/>
          <w:szCs w:val="20"/>
        </w:rPr>
        <w:t xml:space="preserve">Antes decían: </w:t>
      </w:r>
      <w:r w:rsidRPr="00294256">
        <w:rPr>
          <w:rFonts w:ascii="Arial" w:eastAsia="Times New Roman" w:hAnsi="Arial" w:cs="Arial"/>
          <w:sz w:val="20"/>
          <w:szCs w:val="20"/>
          <w:lang w:eastAsia="es-ES"/>
        </w:rPr>
        <w:t xml:space="preserve">X. El Diputado representante de la Comisión de Seguridad Pública, así como del Diputado del Distrito respectivo del Congreso del Estado o las personas que éstas designen como sus representantes; </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Para el cumplimiento, ejecución y seguimiento de sus determinaciones, el Consejo Municipal se auxiliará de un Secretario Ejecutivo, que será designado por el Presidente del Consejo Municipal; quien ocupe este cargo no podrá tener otro cargo gubernamental y deberá contar con TÍTULO y cédula profesional de nivel licenciatura debidamente registrado.</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b/>
          <w:sz w:val="20"/>
          <w:szCs w:val="20"/>
          <w:lang w:val="es-ES_tradnl" w:eastAsia="es-ES"/>
        </w:rPr>
        <w:t>REFORMA VIGENTE.-</w:t>
      </w:r>
      <w:r w:rsidRPr="00294256">
        <w:rPr>
          <w:rFonts w:ascii="Arial" w:eastAsia="Times New Roman" w:hAnsi="Arial" w:cs="Arial"/>
          <w:sz w:val="20"/>
          <w:szCs w:val="20"/>
          <w:lang w:val="es-ES_tradnl" w:eastAsia="es-ES"/>
        </w:rPr>
        <w:t xml:space="preserve"> Adicionada la fracción VII recorriéndose en su orden las subsecuentes fracciones para ser VIII, IX, X, XI y XII, por artículo Primero del Decreto No. 382 publicado en el Periódico Oficial “Tierra y Libertad” No. 5085 de fecha 2013/04/24. Vigencia 2013/04/25.</w:t>
      </w:r>
    </w:p>
    <w:p w:rsidR="00521FD5" w:rsidRPr="00294256" w:rsidRDefault="00521FD5" w:rsidP="00521FD5">
      <w:pPr>
        <w:autoSpaceDE w:val="0"/>
        <w:autoSpaceDN w:val="0"/>
        <w:adjustRightInd w:val="0"/>
        <w:spacing w:after="0" w:line="240" w:lineRule="auto"/>
        <w:jc w:val="both"/>
        <w:rPr>
          <w:rFonts w:ascii="Arial" w:eastAsia="Times New Roman" w:hAnsi="Arial" w:cs="Arial"/>
          <w:b/>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sz w:val="24"/>
          <w:szCs w:val="24"/>
          <w:lang w:val="es-ES_tradnl" w:eastAsia="es-ES"/>
        </w:rPr>
        <w:t>Artículo 30.-</w:t>
      </w:r>
      <w:r w:rsidRPr="00294256">
        <w:rPr>
          <w:rFonts w:ascii="Arial" w:eastAsia="Times New Roman" w:hAnsi="Arial" w:cs="Arial"/>
          <w:sz w:val="24"/>
          <w:szCs w:val="24"/>
          <w:lang w:val="es-ES_tradnl" w:eastAsia="es-ES"/>
        </w:rPr>
        <w:t xml:space="preserve"> El Presidente del Consejo Municipal, tendrá las siguientes atribuciones y obligaciones:</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I. Establecer las políticas en materia de seguridad pública municipal, de conformidad con lo dispuesto en la presente Ley, los acuerdos tomados en el Consejo Estatal, </w:t>
      </w:r>
      <w:smartTag w:uri="urn:schemas-microsoft-com:office:smarttags" w:element="PersonName">
        <w:smartTagPr>
          <w:attr w:name="ProductID" w:val="la Conferencia Nacional"/>
        </w:smartTagPr>
        <w:r w:rsidRPr="00294256">
          <w:rPr>
            <w:rFonts w:ascii="Arial" w:eastAsia="Times New Roman" w:hAnsi="Arial" w:cs="Arial"/>
            <w:sz w:val="24"/>
            <w:szCs w:val="24"/>
            <w:lang w:eastAsia="es-ES"/>
          </w:rPr>
          <w:t>la Conferencia Nacional</w:t>
        </w:r>
      </w:smartTag>
      <w:r w:rsidRPr="00294256">
        <w:rPr>
          <w:rFonts w:ascii="Arial" w:eastAsia="Times New Roman" w:hAnsi="Arial" w:cs="Arial"/>
          <w:sz w:val="24"/>
          <w:szCs w:val="24"/>
          <w:lang w:eastAsia="es-ES"/>
        </w:rPr>
        <w:t xml:space="preserve"> de Seguridad Pública Municipal y el Consejo Nacional;</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II. Conocer los programas y acciones de Seguridad Pública; </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III. Promover y coordinar los programas y las acciones del Consejo con los distintos sectores de la población;</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IV. Mantener las relaciones con el Consejo Estatal, así como coordinar los programas y acciones pertinentes a esa instancia;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V. Convocar a través del Secretario Ejecutivo Municipal y conducir las sesiones del Consejo;</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VI. Instruir al Secretario Ejecutivo Municipal la promoción y vigilancia del cumplimiento de los acuerdos del Consejo;</w:t>
      </w:r>
      <w:r w:rsidRPr="00294256">
        <w:rPr>
          <w:rFonts w:ascii="Arial" w:eastAsia="Times New Roman" w:hAnsi="Arial" w:cs="Arial"/>
          <w:sz w:val="24"/>
          <w:szCs w:val="24"/>
          <w:lang w:eastAsia="es-ES"/>
        </w:rPr>
        <w:tab/>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VII. Proponer al Consejo Municipal la instalación de comisiones especiales para estudiar y evaluar políticas y acciones en materia de seguridad pública; </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VIII. Participar en el Consejo Regional, cuando éste haya sido instalado; y </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IX. Proponer indicadores que permitan realizar una mejor evaluación y seguimiento de las actividades relacionadas con la seguridad pública.</w:t>
      </w:r>
    </w:p>
    <w:p w:rsidR="00521FD5" w:rsidRPr="00294256" w:rsidRDefault="00521FD5" w:rsidP="00521FD5">
      <w:pPr>
        <w:autoSpaceDE w:val="0"/>
        <w:autoSpaceDN w:val="0"/>
        <w:adjustRightInd w:val="0"/>
        <w:spacing w:after="0" w:line="240" w:lineRule="auto"/>
        <w:jc w:val="both"/>
        <w:rPr>
          <w:rFonts w:ascii="Arial" w:eastAsia="Times New Roman" w:hAnsi="Arial" w:cs="Arial"/>
          <w:b/>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sz w:val="24"/>
          <w:szCs w:val="24"/>
          <w:lang w:val="es-ES_tradnl" w:eastAsia="es-ES"/>
        </w:rPr>
        <w:t>Artículo *31.-</w:t>
      </w:r>
      <w:r w:rsidRPr="00294256">
        <w:rPr>
          <w:rFonts w:ascii="Arial" w:eastAsia="Times New Roman" w:hAnsi="Arial" w:cs="Arial"/>
          <w:sz w:val="24"/>
          <w:szCs w:val="24"/>
          <w:lang w:val="es-ES_tradnl" w:eastAsia="es-ES"/>
        </w:rPr>
        <w:t xml:space="preserve"> El Secretario Ejecutivo del Consejo Municipal tendrá las siguientes atribuciones y obligaciones:</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val="es-ES_tradnl" w:eastAsia="es-ES"/>
        </w:rPr>
        <w:t xml:space="preserve">I. </w:t>
      </w:r>
      <w:r w:rsidRPr="00294256">
        <w:rPr>
          <w:rFonts w:ascii="Arial" w:eastAsia="Times New Roman" w:hAnsi="Arial" w:cs="Arial"/>
          <w:sz w:val="24"/>
          <w:szCs w:val="24"/>
          <w:lang w:eastAsia="es-ES"/>
        </w:rPr>
        <w:t>Coadyuvar en la elaboración de la convocatoria que expida el Presidente del Consejo para la celebración de las sesiones y publicarla;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II. Contribuir con el Presidente Municipal en la operatividad, funcionamiento y seguimiento de la sesión y acuerdos del Consejo Municipal;</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III. Levantar las minutas de trabajo que se desprendan de las sesiones ordinarias o extraordinarias del Consejo Municipal;</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IV. Participar, a petición del Presidente del Consejo, en el cumplimiento y ejecución de los acuerdos asumidos en sesión del Consejo Municipal;</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V. Hacer entrega de la minuta de trabajo levantada en cada sesión al Consejo Municipal, al Secretario Ejecutivo y al Centro Estatal de Prevención Social de la Violencia y Delincuencia con Participación Ciudadana;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VI. Llevar el control, registro y seguimiento de los acuerdos y resoluciones del Consejo Municipal, remitiendo los avances y reportes respectivos al Secretario Ejecutivo; </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VII. Informar a la población el estado que guarda la seguridad así como de las medidas y acciones que en esta materia se lleven a cabo en el municipio; </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VIII. Mantener de manera permanente vinculación e intercambio de información con el Secretario Ejecutivo; y</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IX. Solicitar la información que sea necesaria a las áreas del Ayuntamiento que correspondan, para ponerla a consideración del Consejo Municipal para evaluar el seguimiento y cumplimiento de programas y metas, desempeño de las instituciones de seguridad pública municipal, unidades de adscripción o cualquier área que afecte directa o indirectamente la seguridad pública del Municipio.</w:t>
      </w:r>
    </w:p>
    <w:p w:rsidR="00521FD5" w:rsidRPr="00294256" w:rsidRDefault="00521FD5" w:rsidP="00521FD5">
      <w:pPr>
        <w:autoSpaceDE w:val="0"/>
        <w:autoSpaceDN w:val="0"/>
        <w:adjustRightInd w:val="0"/>
        <w:spacing w:after="0" w:line="240" w:lineRule="auto"/>
        <w:jc w:val="both"/>
        <w:rPr>
          <w:rFonts w:ascii="Arial" w:eastAsia="Times New Roman" w:hAnsi="Arial" w:cs="Arial"/>
          <w:b/>
          <w:sz w:val="20"/>
          <w:szCs w:val="20"/>
          <w:lang w:val="es-ES_tradnl" w:eastAsia="es-ES"/>
        </w:rPr>
      </w:pPr>
      <w:r w:rsidRPr="00294256">
        <w:rPr>
          <w:rFonts w:ascii="Arial" w:eastAsia="Times New Roman" w:hAnsi="Arial" w:cs="Arial"/>
          <w:b/>
          <w:sz w:val="20"/>
          <w:szCs w:val="20"/>
          <w:lang w:val="es-ES_tradnl" w:eastAsia="es-ES"/>
        </w:rPr>
        <w:t xml:space="preserve">NOTAS: </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b/>
          <w:sz w:val="20"/>
          <w:szCs w:val="20"/>
          <w:lang w:val="es-ES_tradnl" w:eastAsia="es-ES"/>
        </w:rPr>
        <w:t>REFORMA VIGENTE.-</w:t>
      </w:r>
      <w:r w:rsidRPr="00294256">
        <w:rPr>
          <w:rFonts w:ascii="Arial" w:eastAsia="Times New Roman" w:hAnsi="Arial" w:cs="Arial"/>
          <w:sz w:val="20"/>
          <w:szCs w:val="20"/>
          <w:lang w:val="es-ES_tradnl" w:eastAsia="es-ES"/>
        </w:rPr>
        <w:t xml:space="preserve"> Reformada la fracción V por artículo Segundo del Decreto No. 382 publicado en el Periódico Oficial “Tierra y Libertad” No. 5085 de fecha 2013/04/24. Vigencia 2013/04/25. </w:t>
      </w:r>
      <w:r w:rsidRPr="00294256">
        <w:rPr>
          <w:rFonts w:ascii="Arial" w:eastAsia="Times New Roman" w:hAnsi="Arial" w:cs="Arial"/>
          <w:b/>
          <w:sz w:val="20"/>
          <w:szCs w:val="20"/>
          <w:lang w:val="es-ES_tradnl" w:eastAsia="es-ES"/>
        </w:rPr>
        <w:t>Antes decía:</w:t>
      </w:r>
      <w:r w:rsidRPr="00294256">
        <w:rPr>
          <w:rFonts w:ascii="Arial" w:hAnsi="Arial" w:cs="Arial"/>
          <w:sz w:val="20"/>
          <w:szCs w:val="20"/>
        </w:rPr>
        <w:t xml:space="preserve"> </w:t>
      </w:r>
      <w:r w:rsidRPr="00294256">
        <w:rPr>
          <w:rFonts w:ascii="Arial" w:eastAsia="Times New Roman" w:hAnsi="Arial" w:cs="Arial"/>
          <w:sz w:val="20"/>
          <w:szCs w:val="20"/>
          <w:lang w:val="es-ES_tradnl" w:eastAsia="es-ES"/>
        </w:rPr>
        <w:t>V. Hacer entrega de la minuta de trabajo levantada en cada sesión del Consejo Municipal al Secretario Ejecutivo;</w:t>
      </w:r>
    </w:p>
    <w:p w:rsidR="00521FD5" w:rsidRPr="00294256" w:rsidRDefault="00521FD5" w:rsidP="00521FD5">
      <w:pPr>
        <w:autoSpaceDE w:val="0"/>
        <w:autoSpaceDN w:val="0"/>
        <w:adjustRightInd w:val="0"/>
        <w:spacing w:after="0" w:line="240" w:lineRule="auto"/>
        <w:jc w:val="both"/>
        <w:rPr>
          <w:rFonts w:ascii="Arial" w:eastAsia="Times New Roman" w:hAnsi="Arial" w:cs="Arial"/>
          <w:b/>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sz w:val="24"/>
          <w:szCs w:val="24"/>
          <w:lang w:val="es-ES_tradnl" w:eastAsia="es-ES"/>
        </w:rPr>
        <w:t>Artículo 32.-</w:t>
      </w:r>
      <w:r w:rsidRPr="00294256">
        <w:rPr>
          <w:rFonts w:ascii="Arial" w:eastAsia="Times New Roman" w:hAnsi="Arial" w:cs="Arial"/>
          <w:sz w:val="24"/>
          <w:szCs w:val="24"/>
          <w:lang w:val="es-ES_tradnl" w:eastAsia="es-ES"/>
        </w:rPr>
        <w:t xml:space="preserve"> El Consejo sesionará bimestralmente a convocatoria del Presidente Municipal; en casos de urgencia, tendrá las sesiones extraordinarias que el Presidente estime necesarias, para lo cual convocará a todos los integrantes del Consejo Municipal con tres días de anticipación y por los conductos idóneos.</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Al inicio de cada sesión, se pasará lista de asistencia, se verificará el quórum y se desarrollará la sesión conforme al orden del día. Todos los Consejeros tendrán derecho a voz y voto</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Para la integración del quórum se considerara la mitad más uno de los integrantes del Consejo Municipal, y una vez instalado, sus acuerdos serán tomados por mayoría de los consejeros presentes y en caso de empate, el Presidente tendrá voto de calidad.</w:t>
      </w:r>
    </w:p>
    <w:p w:rsidR="00521FD5" w:rsidRPr="00294256" w:rsidRDefault="00521FD5" w:rsidP="00521FD5">
      <w:pPr>
        <w:spacing w:after="0" w:line="240" w:lineRule="auto"/>
        <w:jc w:val="both"/>
        <w:rPr>
          <w:rFonts w:ascii="Arial" w:eastAsia="Times New Roman" w:hAnsi="Arial" w:cs="Arial"/>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Para los casos en que sea evaluado el desempeño de alguna de las instituciones de seguridad pública municipal o alguna área específica perteneciente a ella, unidad de adscripción o cualquier área que tenga relación directa o indirectamente con la seguridad pública del Municipio, sus titulares tendrán derecho a voz para que manifiesten lo que su derecho convenga.</w:t>
      </w:r>
    </w:p>
    <w:p w:rsidR="00521FD5" w:rsidRPr="00294256" w:rsidRDefault="00521FD5" w:rsidP="00521FD5">
      <w:pPr>
        <w:autoSpaceDE w:val="0"/>
        <w:autoSpaceDN w:val="0"/>
        <w:adjustRightInd w:val="0"/>
        <w:spacing w:after="0" w:line="240" w:lineRule="auto"/>
        <w:jc w:val="both"/>
        <w:rPr>
          <w:rFonts w:ascii="Arial" w:eastAsia="Times New Roman" w:hAnsi="Arial" w:cs="Arial"/>
          <w:b/>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eastAsia="es-ES"/>
        </w:rPr>
      </w:pPr>
      <w:r w:rsidRPr="00294256">
        <w:rPr>
          <w:rFonts w:ascii="Arial" w:eastAsia="Times New Roman" w:hAnsi="Arial" w:cs="Arial"/>
          <w:b/>
          <w:sz w:val="24"/>
          <w:szCs w:val="24"/>
          <w:lang w:val="es-ES_tradnl" w:eastAsia="es-ES"/>
        </w:rPr>
        <w:t>Artículo 33.-</w:t>
      </w:r>
      <w:r w:rsidRPr="00294256">
        <w:rPr>
          <w:rFonts w:ascii="Arial" w:eastAsia="Times New Roman" w:hAnsi="Arial" w:cs="Arial"/>
          <w:sz w:val="24"/>
          <w:szCs w:val="24"/>
          <w:lang w:val="es-ES_tradnl" w:eastAsia="es-ES"/>
        </w:rPr>
        <w:t xml:space="preserve"> En cada sesión ordinaria del Consejo Municipal el Secretario Ejecutivo Municipal en coordinación con las demás autoridades del Municipio, presentaran un informe</w:t>
      </w:r>
      <w:r w:rsidRPr="00294256">
        <w:rPr>
          <w:rFonts w:ascii="Arial" w:eastAsia="Times New Roman" w:hAnsi="Arial" w:cs="Arial"/>
          <w:sz w:val="24"/>
          <w:szCs w:val="24"/>
          <w:lang w:eastAsia="es-ES"/>
        </w:rPr>
        <w:t xml:space="preserve"> que deberá contener datos precisos que permitan medir su desempeño, sobre lo siguiente:</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eastAsia="es-ES"/>
        </w:rPr>
      </w:pP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 Estadística general del índice delictivo registrado en el Municipio derivado de sus funciones;</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II. Estadística de los operativos implementados en el Municipio, así como los resultados obtenidos;</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III. Estadística de las puestas a disposición realizadas ante las autoridades competentes;</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IV. Estadística de los asuntos en los que ha participado en la investigación de delitos o conductas antisociales bajo la dirección del ministerio público y los resultados obtenidos de la misma.</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V. Estadística de las audiencias en las que se ha rendido testimonio sobre las actuaciones e investigaciones policiales y valor probatorio otorgado mediante resolución recaída con posterioridad a la comparecencia.</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VI. Estadística de infracciones cometidas en materia de tránsito;</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VII. Reporte de ingresos obtenidos en materia de tránsito;</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VIII. Estadística de personas puestas a disposición por faltas administrativas.</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IX. Reporte de ingresos obtenidos por las faltas administrativas;</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X. Estadística de puestas a disposición por delitos del fuero común y federal.</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XI. Estadística que contenga los procedimientos iniciados y resueltos en contra de los elementos de Seguridad Pública Municipal radicados en las Unidades de Asuntos Internos.;</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XII. Estadística del nivel promedio de educación de elementos policiales, mandos medios y superiores;</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XIII. Acciones implementadas en materia de Prevención del Delito y cumplimiento de programas y metas;</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XIV. En su caso, aquellas medidas que en lo general se hayan adoptado para el mejor desempeño de </w:t>
      </w:r>
      <w:smartTag w:uri="urn:schemas-microsoft-com:office:smarttags" w:element="PersonName">
        <w:smartTagPr>
          <w:attr w:name="ProductID" w:val="la Instituci￳n"/>
        </w:smartTagPr>
        <w:r w:rsidRPr="00294256">
          <w:rPr>
            <w:rFonts w:ascii="Arial" w:eastAsia="Times New Roman" w:hAnsi="Arial" w:cs="Arial"/>
            <w:sz w:val="24"/>
            <w:szCs w:val="24"/>
            <w:lang w:eastAsia="es-ES"/>
          </w:rPr>
          <w:t>la Institución</w:t>
        </w:r>
      </w:smartTag>
      <w:r w:rsidRPr="00294256">
        <w:rPr>
          <w:rFonts w:ascii="Arial" w:eastAsia="Times New Roman" w:hAnsi="Arial" w:cs="Arial"/>
          <w:sz w:val="24"/>
          <w:szCs w:val="24"/>
          <w:lang w:eastAsia="es-ES"/>
        </w:rPr>
        <w:t xml:space="preserve"> y todo aquello que mejore la seguridad pública de la ciudadanía; y </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XV. Cualquier otra que para sus fines requiera el Consejo Municipal. </w:t>
      </w:r>
    </w:p>
    <w:p w:rsidR="00521FD5" w:rsidRDefault="00521FD5" w:rsidP="00521FD5">
      <w:pPr>
        <w:autoSpaceDE w:val="0"/>
        <w:autoSpaceDN w:val="0"/>
        <w:adjustRightInd w:val="0"/>
        <w:spacing w:after="0" w:line="240" w:lineRule="auto"/>
        <w:jc w:val="center"/>
        <w:rPr>
          <w:rFonts w:ascii="Arial" w:eastAsia="Times New Roman" w:hAnsi="Arial" w:cs="Arial"/>
          <w:b/>
          <w:bCs/>
          <w:sz w:val="24"/>
          <w:szCs w:val="24"/>
          <w:lang w:val="es-ES_tradnl" w:eastAsia="es-ES"/>
        </w:rPr>
      </w:pP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val="es-ES_tradnl" w:eastAsia="es-ES"/>
        </w:rPr>
      </w:pPr>
      <w:r w:rsidRPr="00294256">
        <w:rPr>
          <w:rFonts w:ascii="Arial" w:eastAsia="Times New Roman" w:hAnsi="Arial" w:cs="Arial"/>
          <w:b/>
          <w:bCs/>
          <w:sz w:val="24"/>
          <w:szCs w:val="24"/>
          <w:lang w:val="es-ES_tradnl" w:eastAsia="es-ES"/>
        </w:rPr>
        <w:t>CAPÍTULO VII</w:t>
      </w:r>
    </w:p>
    <w:p w:rsidR="00521FD5" w:rsidRPr="00294256" w:rsidRDefault="00521FD5" w:rsidP="00521FD5">
      <w:pPr>
        <w:spacing w:after="0" w:line="240" w:lineRule="auto"/>
        <w:jc w:val="center"/>
        <w:rPr>
          <w:rFonts w:ascii="Arial" w:eastAsia="Times New Roman" w:hAnsi="Arial" w:cs="Arial"/>
          <w:b/>
          <w:bCs/>
          <w:sz w:val="24"/>
          <w:szCs w:val="24"/>
          <w:lang w:val="es-ES_tradnl" w:eastAsia="es-ES"/>
        </w:rPr>
      </w:pPr>
      <w:r w:rsidRPr="00294256">
        <w:rPr>
          <w:rFonts w:ascii="Arial" w:eastAsia="Times New Roman" w:hAnsi="Arial" w:cs="Arial"/>
          <w:b/>
          <w:bCs/>
          <w:sz w:val="24"/>
          <w:szCs w:val="24"/>
          <w:lang w:val="es-ES_tradnl" w:eastAsia="es-ES"/>
        </w:rPr>
        <w:t xml:space="preserve">DE LOS COMITÉS DE CONSULTA Y </w:t>
      </w:r>
    </w:p>
    <w:p w:rsidR="00521FD5" w:rsidRPr="00294256" w:rsidRDefault="00521FD5" w:rsidP="00521FD5">
      <w:pPr>
        <w:spacing w:after="0" w:line="240" w:lineRule="auto"/>
        <w:jc w:val="center"/>
        <w:rPr>
          <w:rFonts w:ascii="Arial" w:eastAsia="Times New Roman" w:hAnsi="Arial" w:cs="Arial"/>
          <w:b/>
          <w:bCs/>
          <w:sz w:val="24"/>
          <w:szCs w:val="24"/>
          <w:lang w:val="es-ES_tradnl" w:eastAsia="es-ES"/>
        </w:rPr>
      </w:pPr>
      <w:r w:rsidRPr="00294256">
        <w:rPr>
          <w:rFonts w:ascii="Arial" w:eastAsia="Times New Roman" w:hAnsi="Arial" w:cs="Arial"/>
          <w:b/>
          <w:bCs/>
          <w:sz w:val="24"/>
          <w:szCs w:val="24"/>
          <w:lang w:val="es-ES_tradnl" w:eastAsia="es-ES"/>
        </w:rPr>
        <w:t>PARTICIPACIÓN CIUDADANA</w:t>
      </w:r>
    </w:p>
    <w:p w:rsidR="00521FD5" w:rsidRPr="00294256" w:rsidRDefault="00521FD5" w:rsidP="00521FD5">
      <w:pPr>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sz w:val="24"/>
          <w:szCs w:val="24"/>
          <w:lang w:val="es-ES_tradnl" w:eastAsia="es-ES"/>
        </w:rPr>
        <w:t>Artículo *34.-</w:t>
      </w:r>
      <w:r w:rsidRPr="00294256">
        <w:rPr>
          <w:rFonts w:ascii="Arial" w:eastAsia="Times New Roman" w:hAnsi="Arial" w:cs="Arial"/>
          <w:sz w:val="24"/>
          <w:szCs w:val="24"/>
          <w:lang w:val="es-ES_tradnl" w:eastAsia="es-ES"/>
        </w:rPr>
        <w:t xml:space="preserve"> Las autoridades a través del Centro Estatal de Prevención Social de la Violencia y Delincuencia con Participación Ciudadana, promoverán la participación de la sociedad en la planeación, supervisión y evaluación de la seguridad pública, con excepción de las relativas al ejercicio de la acción penal y estrictamente jurisdiccional.</w:t>
      </w:r>
    </w:p>
    <w:p w:rsidR="00521FD5" w:rsidRPr="00294256" w:rsidRDefault="00521FD5" w:rsidP="00521FD5">
      <w:pPr>
        <w:pStyle w:val="Style2"/>
        <w:widowControl/>
        <w:autoSpaceDE/>
        <w:autoSpaceDN/>
        <w:adjustRightInd/>
        <w:spacing w:line="240" w:lineRule="auto"/>
        <w:rPr>
          <w:rFonts w:cs="Arial"/>
          <w:lang w:val="es-MX"/>
        </w:rPr>
      </w:pPr>
    </w:p>
    <w:p w:rsidR="00521FD5" w:rsidRPr="00294256" w:rsidRDefault="00521FD5" w:rsidP="00521FD5">
      <w:pPr>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En materia de seguridad pública la participación ciudadana es prioritaria, por lo que toda autoridad estatal o municipal estará obligada a proveer lo necesario para incluir la participación ciudadana en todas sus actividades. Con excepción de las acciones reservadas al sector público, la ciudadanía podrá participar organizadamente para una eficaz y oportuna prevención de delitos y conductas antisociales, para mejorar la procuración y administración de justicia y para lograr que la reinserción social de los sentenciados y la reintegración social y familiar de los adolescentes sea plena y sin restricciones, de conformidad con los programas aprobados en el seno del Consejo Estatal de Seguridad Pública, estableciendo al efecto los programas que éste considere pertinentes, entre ellos la promoción de la denuncia anónima y ciudadana.</w:t>
      </w:r>
    </w:p>
    <w:p w:rsidR="00521FD5" w:rsidRPr="00294256" w:rsidRDefault="00521FD5" w:rsidP="00521FD5">
      <w:pPr>
        <w:autoSpaceDE w:val="0"/>
        <w:autoSpaceDN w:val="0"/>
        <w:adjustRightInd w:val="0"/>
        <w:spacing w:after="0" w:line="240" w:lineRule="auto"/>
        <w:jc w:val="both"/>
        <w:rPr>
          <w:rFonts w:ascii="Arial" w:eastAsia="Times New Roman" w:hAnsi="Arial" w:cs="Arial"/>
          <w:b/>
          <w:sz w:val="20"/>
          <w:szCs w:val="20"/>
          <w:lang w:val="es-ES_tradnl" w:eastAsia="es-ES"/>
        </w:rPr>
      </w:pPr>
      <w:r w:rsidRPr="00294256">
        <w:rPr>
          <w:rFonts w:ascii="Arial" w:eastAsia="Times New Roman" w:hAnsi="Arial" w:cs="Arial"/>
          <w:b/>
          <w:sz w:val="20"/>
          <w:szCs w:val="20"/>
          <w:lang w:val="es-ES_tradnl" w:eastAsia="es-ES"/>
        </w:rPr>
        <w:t xml:space="preserve">NOTAS: </w:t>
      </w:r>
    </w:p>
    <w:p w:rsidR="00521FD5" w:rsidRPr="00294256" w:rsidRDefault="00521FD5" w:rsidP="00521FD5">
      <w:pPr>
        <w:spacing w:after="0" w:line="240" w:lineRule="auto"/>
        <w:jc w:val="both"/>
        <w:rPr>
          <w:rFonts w:ascii="Arial" w:eastAsia="Times New Roman" w:hAnsi="Arial" w:cs="Arial"/>
          <w:b/>
          <w:sz w:val="20"/>
          <w:szCs w:val="20"/>
          <w:lang w:val="es-ES_tradnl" w:eastAsia="es-ES"/>
        </w:rPr>
      </w:pPr>
      <w:r w:rsidRPr="00294256">
        <w:rPr>
          <w:rFonts w:ascii="Arial" w:eastAsia="Times New Roman" w:hAnsi="Arial" w:cs="Arial"/>
          <w:b/>
          <w:sz w:val="20"/>
          <w:szCs w:val="20"/>
          <w:lang w:val="es-ES_tradnl" w:eastAsia="es-ES"/>
        </w:rPr>
        <w:t>REFORMA VIGENTE.-</w:t>
      </w:r>
      <w:r w:rsidRPr="00294256">
        <w:rPr>
          <w:rFonts w:ascii="Arial" w:eastAsia="Times New Roman" w:hAnsi="Arial" w:cs="Arial"/>
          <w:sz w:val="18"/>
          <w:szCs w:val="18"/>
          <w:lang w:val="es-ES_tradnl" w:eastAsia="es-ES"/>
        </w:rPr>
        <w:t xml:space="preserve"> </w:t>
      </w:r>
      <w:r w:rsidRPr="00294256">
        <w:rPr>
          <w:rFonts w:ascii="Arial" w:eastAsia="Times New Roman" w:hAnsi="Arial" w:cs="Arial"/>
          <w:sz w:val="20"/>
          <w:szCs w:val="20"/>
          <w:lang w:val="es-ES_tradnl" w:eastAsia="es-ES"/>
        </w:rPr>
        <w:t xml:space="preserve">Reformado el párrafo primero por artículo Segundo del Decreto No. 382 publicado en el Periódico Oficial “Tierra y Libertad” No. 5085 de fecha 2013/04/24. Vigencia 2013/04/25. </w:t>
      </w:r>
      <w:r w:rsidRPr="00294256">
        <w:rPr>
          <w:rFonts w:ascii="Arial" w:eastAsia="Times New Roman" w:hAnsi="Arial" w:cs="Arial"/>
          <w:b/>
          <w:sz w:val="20"/>
          <w:szCs w:val="20"/>
          <w:lang w:val="es-ES_tradnl" w:eastAsia="es-ES"/>
        </w:rPr>
        <w:t xml:space="preserve">Antes decía: </w:t>
      </w:r>
      <w:r w:rsidRPr="00294256">
        <w:rPr>
          <w:rFonts w:ascii="Arial" w:eastAsia="Times New Roman" w:hAnsi="Arial" w:cs="Arial"/>
          <w:sz w:val="20"/>
          <w:szCs w:val="20"/>
          <w:lang w:val="es-ES_tradnl" w:eastAsia="es-ES"/>
        </w:rPr>
        <w:t xml:space="preserve">Las autoridades competentes promoverán la participación de la sociedad en la planeación, supervisión y evaluación de la seguridad pública, con excepción de las relativas al ejercicio de la acción penal y estrictamente jurisdiccional. </w:t>
      </w:r>
    </w:p>
    <w:p w:rsidR="00521FD5" w:rsidRPr="00294256" w:rsidRDefault="00521FD5" w:rsidP="00521FD5">
      <w:pPr>
        <w:spacing w:after="0" w:line="240" w:lineRule="auto"/>
        <w:jc w:val="both"/>
        <w:rPr>
          <w:rFonts w:ascii="Arial" w:eastAsia="Times New Roman" w:hAnsi="Arial" w:cs="Arial"/>
          <w:b/>
          <w:sz w:val="24"/>
          <w:szCs w:val="24"/>
          <w:lang w:val="es-ES_tradnl" w:eastAsia="es-ES"/>
        </w:rPr>
      </w:pPr>
    </w:p>
    <w:p w:rsidR="00521FD5" w:rsidRPr="00294256" w:rsidRDefault="00521FD5" w:rsidP="00521FD5">
      <w:pPr>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sz w:val="24"/>
          <w:szCs w:val="24"/>
          <w:lang w:val="es-ES_tradnl" w:eastAsia="es-ES"/>
        </w:rPr>
        <w:t>Artículo *35.-</w:t>
      </w:r>
      <w:r w:rsidRPr="00294256">
        <w:rPr>
          <w:rFonts w:ascii="Arial" w:eastAsia="Times New Roman" w:hAnsi="Arial" w:cs="Arial"/>
          <w:sz w:val="24"/>
          <w:szCs w:val="24"/>
          <w:lang w:val="es-ES_tradnl" w:eastAsia="es-ES"/>
        </w:rPr>
        <w:t xml:space="preserve"> El Secretario Ejecutivo Municipal y la Secretaría, a través del Centro Estatal de Prevención Social de la Violencia y Delincuencia con Participación Ciudadana, se coordinarán para establecer en los Municipios comités y programas de apoyo y cooperación voluntaria de la ciudadanía tendientes a la prevención de delitos y conductas antisociales en los ámbitos escolar, patrimonial, familiar, domiciliario y personal.</w:t>
      </w:r>
    </w:p>
    <w:p w:rsidR="00521FD5" w:rsidRPr="00294256" w:rsidRDefault="00521FD5" w:rsidP="00521FD5">
      <w:pPr>
        <w:tabs>
          <w:tab w:val="left" w:pos="709"/>
        </w:tabs>
        <w:autoSpaceDE w:val="0"/>
        <w:autoSpaceDN w:val="0"/>
        <w:adjustRightInd w:val="0"/>
        <w:spacing w:after="0" w:line="240" w:lineRule="auto"/>
        <w:jc w:val="both"/>
        <w:rPr>
          <w:rFonts w:ascii="Arial" w:eastAsia="Times New Roman" w:hAnsi="Arial" w:cs="Arial"/>
          <w:b/>
          <w:sz w:val="20"/>
          <w:szCs w:val="20"/>
          <w:lang w:eastAsia="es-ES"/>
        </w:rPr>
      </w:pPr>
      <w:r w:rsidRPr="00294256">
        <w:rPr>
          <w:rFonts w:ascii="Arial" w:eastAsia="Times New Roman" w:hAnsi="Arial" w:cs="Arial"/>
          <w:b/>
          <w:sz w:val="20"/>
          <w:szCs w:val="20"/>
          <w:lang w:eastAsia="es-ES"/>
        </w:rPr>
        <w:t>NOTAS:</w:t>
      </w:r>
    </w:p>
    <w:p w:rsidR="00521FD5" w:rsidRPr="00294256" w:rsidRDefault="00521FD5" w:rsidP="00521FD5">
      <w:pPr>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b/>
          <w:sz w:val="20"/>
          <w:szCs w:val="20"/>
          <w:lang w:eastAsia="es-ES"/>
        </w:rPr>
        <w:t>REFORMA VIGENTE.-</w:t>
      </w:r>
      <w:r w:rsidRPr="00294256">
        <w:rPr>
          <w:rFonts w:ascii="Arial" w:eastAsia="Times New Roman" w:hAnsi="Arial" w:cs="Arial"/>
          <w:sz w:val="20"/>
          <w:szCs w:val="20"/>
          <w:lang w:eastAsia="es-ES"/>
        </w:rPr>
        <w:t xml:space="preserve"> Reformado </w:t>
      </w:r>
      <w:r w:rsidRPr="00294256">
        <w:rPr>
          <w:rStyle w:val="DefaultCar"/>
          <w:rFonts w:cs="Arial"/>
          <w:sz w:val="20"/>
          <w:szCs w:val="20"/>
        </w:rPr>
        <w:t xml:space="preserve">por artículo Segundo del Decreto No. 1310, publicado en el Periódico Oficial “Tierra y Libertad” No. 5172 de fecha 2014/03/26. Vigencia 2014/03/27. </w:t>
      </w:r>
      <w:r w:rsidRPr="00294256">
        <w:rPr>
          <w:rStyle w:val="DefaultCar"/>
          <w:rFonts w:cs="Arial"/>
          <w:b/>
          <w:sz w:val="20"/>
          <w:szCs w:val="20"/>
        </w:rPr>
        <w:t xml:space="preserve">Antes decía: </w:t>
      </w:r>
      <w:r w:rsidRPr="00294256">
        <w:rPr>
          <w:rFonts w:ascii="Arial" w:eastAsia="Times New Roman" w:hAnsi="Arial" w:cs="Arial"/>
          <w:sz w:val="20"/>
          <w:szCs w:val="20"/>
          <w:lang w:val="es-ES_tradnl" w:eastAsia="es-ES"/>
        </w:rPr>
        <w:t>El Secretario Ejecutivo Municipal y la Secretaría de Seguridad Pública del Estado a través del Centro Estatal de Prevención Social de la Violencia y Delincuencia con Participación Ciudadana, se coordinarán para establecer en los Municipios comités y programas de apoyo y cooperación voluntaria de la ciudadanía tendientes a la prevención de delitos y conductas antisociales en los ámbitos escolar, patrimonial, familiar, domiciliario y personal.</w:t>
      </w:r>
    </w:p>
    <w:p w:rsidR="00521FD5" w:rsidRPr="00294256" w:rsidRDefault="00521FD5" w:rsidP="00521FD5">
      <w:pPr>
        <w:spacing w:after="0" w:line="240" w:lineRule="auto"/>
        <w:jc w:val="both"/>
        <w:rPr>
          <w:rFonts w:ascii="Arial" w:eastAsia="Times New Roman" w:hAnsi="Arial" w:cs="Arial"/>
          <w:b/>
          <w:sz w:val="20"/>
          <w:szCs w:val="20"/>
          <w:lang w:val="es-ES_tradnl" w:eastAsia="es-ES"/>
        </w:rPr>
      </w:pPr>
      <w:r w:rsidRPr="00294256">
        <w:rPr>
          <w:rFonts w:ascii="Arial" w:eastAsia="Times New Roman" w:hAnsi="Arial" w:cs="Arial"/>
          <w:b/>
          <w:sz w:val="20"/>
          <w:szCs w:val="20"/>
          <w:lang w:val="es-ES_tradnl" w:eastAsia="es-ES"/>
        </w:rPr>
        <w:t>REFORMA SIN VIGENCIA.-</w:t>
      </w:r>
      <w:r w:rsidRPr="00294256">
        <w:rPr>
          <w:rFonts w:ascii="Arial" w:eastAsia="Times New Roman" w:hAnsi="Arial" w:cs="Arial"/>
          <w:sz w:val="20"/>
          <w:szCs w:val="20"/>
          <w:lang w:val="es-ES_tradnl" w:eastAsia="es-ES"/>
        </w:rPr>
        <w:t xml:space="preserve"> Reformado por artículo Segundo del Decreto No. 382 publicado en el Periódico Oficial “Tierra y Libertad” No. 5085 de fecha 2013/04/24. Vigencia 2013/04/25. </w:t>
      </w:r>
      <w:r w:rsidRPr="00294256">
        <w:rPr>
          <w:rFonts w:ascii="Arial" w:eastAsia="Times New Roman" w:hAnsi="Arial" w:cs="Arial"/>
          <w:b/>
          <w:sz w:val="20"/>
          <w:szCs w:val="20"/>
          <w:lang w:val="es-ES_tradnl" w:eastAsia="es-ES"/>
        </w:rPr>
        <w:t xml:space="preserve">Antes decía: </w:t>
      </w:r>
      <w:r w:rsidRPr="00294256">
        <w:rPr>
          <w:rFonts w:ascii="Arial" w:eastAsia="Times New Roman" w:hAnsi="Arial" w:cs="Arial"/>
          <w:sz w:val="20"/>
          <w:szCs w:val="20"/>
          <w:lang w:val="es-ES_tradnl" w:eastAsia="es-ES"/>
        </w:rPr>
        <w:t>El Secretario Ejecutivo Municipal y los titulares de las instituciones de seguridad pública en el Estado, se coordinarán para establecer en los Municipios comités y programas de apoyo y cooperación voluntaria de la ciudadanía tendientes a la prevención de delitos y conductas antisociales en los ámbitos escolar, patrimonial, familiar, domiciliario y personal.</w:t>
      </w:r>
    </w:p>
    <w:p w:rsidR="00521FD5" w:rsidRPr="00294256" w:rsidRDefault="00521FD5" w:rsidP="00521FD5">
      <w:pPr>
        <w:spacing w:after="0" w:line="240" w:lineRule="auto"/>
        <w:jc w:val="both"/>
        <w:rPr>
          <w:rFonts w:ascii="Arial" w:eastAsia="Times New Roman" w:hAnsi="Arial" w:cs="Arial"/>
          <w:b/>
          <w:sz w:val="24"/>
          <w:szCs w:val="24"/>
          <w:lang w:val="es-ES_tradnl" w:eastAsia="es-ES"/>
        </w:rPr>
      </w:pPr>
    </w:p>
    <w:p w:rsidR="00521FD5" w:rsidRPr="00294256" w:rsidRDefault="00521FD5" w:rsidP="00521FD5">
      <w:pPr>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sz w:val="24"/>
          <w:szCs w:val="24"/>
          <w:lang w:val="es-ES_tradnl" w:eastAsia="es-ES"/>
        </w:rPr>
        <w:t>Artículo 36.-</w:t>
      </w:r>
      <w:r w:rsidRPr="00294256">
        <w:rPr>
          <w:rFonts w:ascii="Arial" w:eastAsia="Times New Roman" w:hAnsi="Arial" w:cs="Arial"/>
          <w:sz w:val="24"/>
          <w:szCs w:val="24"/>
          <w:lang w:val="es-ES_tradnl" w:eastAsia="es-ES"/>
        </w:rPr>
        <w:t xml:space="preserve"> La ciudadanía podrá participar en la elaboración de medidas para la vigilancia y seguridad de la población que auxilien a los cuerpos de seguridad pública a través de los comités de participación ciudadana que se describen en el siguiente artículo, así como aquellas comisiones que sean aprobadas por los Consejos Estatal, Regional y Municipal.</w:t>
      </w:r>
    </w:p>
    <w:p w:rsidR="00521FD5" w:rsidRPr="00294256" w:rsidRDefault="00521FD5" w:rsidP="00521FD5">
      <w:pPr>
        <w:autoSpaceDE w:val="0"/>
        <w:autoSpaceDN w:val="0"/>
        <w:adjustRightInd w:val="0"/>
        <w:spacing w:after="0" w:line="240" w:lineRule="auto"/>
        <w:jc w:val="both"/>
        <w:rPr>
          <w:rFonts w:ascii="Arial" w:eastAsia="Times New Roman" w:hAnsi="Arial" w:cs="Arial"/>
          <w:b/>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sz w:val="24"/>
          <w:szCs w:val="24"/>
          <w:lang w:val="es-ES_tradnl" w:eastAsia="es-ES"/>
        </w:rPr>
        <w:t>Artículo *37.-</w:t>
      </w:r>
      <w:r w:rsidRPr="00294256">
        <w:rPr>
          <w:rFonts w:ascii="Arial" w:eastAsia="Times New Roman" w:hAnsi="Arial" w:cs="Arial"/>
          <w:sz w:val="24"/>
          <w:szCs w:val="24"/>
          <w:lang w:val="es-ES_tradnl" w:eastAsia="es-ES"/>
        </w:rPr>
        <w:t xml:space="preserve"> La Secretaría, a través del Centro Estatal de Prevención Social de la Violencia y Delincuencia con Participación Ciudadana o de la Subsecretaría de Gobierno, según sea el caso, apoyará al Secretario Ejecutivo Municipal en la promoción e integración de Comités de Consulta y Participación Ciudadana, que estarán vinculados con los Consejos Estatal y Municipal, siendo estos los siguientes:</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val="es-ES_tradnl" w:eastAsia="es-ES"/>
        </w:rPr>
        <w:t xml:space="preserve">I. </w:t>
      </w:r>
      <w:r w:rsidRPr="00294256">
        <w:rPr>
          <w:rFonts w:ascii="Arial" w:eastAsia="Times New Roman" w:hAnsi="Arial" w:cs="Arial"/>
          <w:sz w:val="24"/>
          <w:szCs w:val="24"/>
          <w:lang w:eastAsia="es-ES"/>
        </w:rPr>
        <w:t>Comité Municipal de Consulta y Participación Ciudadana en Seguridad Pública: Son agrupaciones de personas físicas y representantes de personas morales integrantes de la sociedad, representativas del municipio y coordinadas por el Secretario Ejecutivo Municipal;</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II. Comités de Vigilancia Vecinal: Están constituidos por personas físicas que participan y coadyuvan con las instancias municipales respectivas en acciones de seguridad pública para su calle o colonia;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III. Comités de Participación Ciudadana Especializada: Están integrados por instituciones de educación superior, barras o asociaciones de abogados, especialistas y profesionistas en general; y</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IV. Subcomités de Seguridad Pública: Son agrupaciones de personas físicas y representantes de personas morales pertenecientes a las colonias, calles, planteles educativos y grupos organizados de la sociedad que participen en acciones de seguridad pública.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p>
    <w:p w:rsidR="00521FD5" w:rsidRPr="00294256" w:rsidRDefault="00521FD5" w:rsidP="00521FD5">
      <w:pPr>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Para estos fines serán convocados los sectores que integran la sociedad civil, así como las instituciones que fomenten la educación, el desarrollo económico, agropecuario y social, la cultura, el deporte y cualquier otra que tenga como finalidad coadyuvar en la seguridad pública.</w:t>
      </w:r>
    </w:p>
    <w:p w:rsidR="00521FD5" w:rsidRPr="00294256" w:rsidRDefault="00521FD5" w:rsidP="00521FD5">
      <w:pPr>
        <w:tabs>
          <w:tab w:val="left" w:pos="709"/>
        </w:tabs>
        <w:autoSpaceDE w:val="0"/>
        <w:autoSpaceDN w:val="0"/>
        <w:adjustRightInd w:val="0"/>
        <w:spacing w:after="0" w:line="240" w:lineRule="auto"/>
        <w:jc w:val="both"/>
        <w:rPr>
          <w:rFonts w:ascii="Arial" w:eastAsia="Times New Roman" w:hAnsi="Arial" w:cs="Arial"/>
          <w:b/>
          <w:sz w:val="20"/>
          <w:szCs w:val="20"/>
          <w:lang w:eastAsia="es-ES"/>
        </w:rPr>
      </w:pPr>
      <w:r w:rsidRPr="00294256">
        <w:rPr>
          <w:rFonts w:ascii="Arial" w:eastAsia="Times New Roman" w:hAnsi="Arial" w:cs="Arial"/>
          <w:b/>
          <w:sz w:val="20"/>
          <w:szCs w:val="20"/>
          <w:lang w:eastAsia="es-ES"/>
        </w:rPr>
        <w:t>NOTAS:</w:t>
      </w:r>
    </w:p>
    <w:p w:rsidR="00521FD5" w:rsidRPr="00294256" w:rsidRDefault="00521FD5" w:rsidP="00521FD5">
      <w:pPr>
        <w:autoSpaceDE w:val="0"/>
        <w:autoSpaceDN w:val="0"/>
        <w:adjustRightInd w:val="0"/>
        <w:spacing w:after="0" w:line="240" w:lineRule="auto"/>
        <w:jc w:val="both"/>
        <w:rPr>
          <w:rFonts w:ascii="Arial" w:hAnsi="Arial" w:cs="Arial"/>
          <w:b/>
          <w:color w:val="000000"/>
          <w:sz w:val="20"/>
          <w:szCs w:val="20"/>
        </w:rPr>
      </w:pPr>
      <w:r w:rsidRPr="00294256">
        <w:rPr>
          <w:rFonts w:ascii="Arial" w:eastAsia="Times New Roman" w:hAnsi="Arial" w:cs="Arial"/>
          <w:b/>
          <w:sz w:val="20"/>
          <w:szCs w:val="20"/>
          <w:lang w:eastAsia="es-ES"/>
        </w:rPr>
        <w:t>REFORMA VIGENTE.-</w:t>
      </w:r>
      <w:r w:rsidRPr="00294256">
        <w:rPr>
          <w:rFonts w:ascii="Arial" w:eastAsia="Times New Roman" w:hAnsi="Arial" w:cs="Arial"/>
          <w:sz w:val="20"/>
          <w:szCs w:val="20"/>
          <w:lang w:eastAsia="es-ES"/>
        </w:rPr>
        <w:t xml:space="preserve"> Reformado el párrafo inicial y la fracción IV</w:t>
      </w:r>
      <w:r w:rsidRPr="00294256">
        <w:rPr>
          <w:rFonts w:ascii="Arial" w:eastAsia="Times New Roman" w:hAnsi="Arial" w:cs="Arial"/>
          <w:sz w:val="24"/>
          <w:szCs w:val="20"/>
          <w:lang w:eastAsia="es-ES"/>
        </w:rPr>
        <w:t xml:space="preserve"> </w:t>
      </w:r>
      <w:r w:rsidRPr="00294256">
        <w:rPr>
          <w:rStyle w:val="DefaultCar"/>
          <w:rFonts w:cs="Arial"/>
          <w:sz w:val="20"/>
          <w:szCs w:val="20"/>
        </w:rPr>
        <w:t xml:space="preserve">por artículo Segundo del Decreto No. 1310, publicado en el Periódico Oficial “Tierra y Libertad” No. 5172 de fecha 2014/03/26. Vigencia 2014/03/27. </w:t>
      </w:r>
      <w:r w:rsidRPr="00294256">
        <w:rPr>
          <w:rStyle w:val="DefaultCar"/>
          <w:rFonts w:cs="Arial"/>
          <w:b/>
          <w:sz w:val="20"/>
          <w:szCs w:val="20"/>
        </w:rPr>
        <w:t xml:space="preserve">Antes decían: </w:t>
      </w:r>
      <w:r w:rsidRPr="00294256">
        <w:rPr>
          <w:rFonts w:ascii="Arial" w:eastAsia="Times New Roman" w:hAnsi="Arial" w:cs="Arial"/>
          <w:sz w:val="20"/>
          <w:szCs w:val="20"/>
          <w:lang w:val="es-ES_tradnl" w:eastAsia="es-ES"/>
        </w:rPr>
        <w:t>El Consejo Estatal, a través del Centro Estatal de Prevención Social de la Violencia y Delincuencia con Participación Ciudadana, apoyará al Secretario Ejecutivo Municipal en la promoción e integración de Comités de Consulta y Participación Ciudadana, que estarán vinculados con los Consejos Estatal y Municipal, siendo estos los siguientes:</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IV. Subcomités de Seguridad Pública: Son agrupaciones de personas físicas y representantes de personas morales pertenecientes a las colonias, calles, planteles educativos y grupos organizados de la sociedad que participen en acciones de seguridad pública</w:t>
      </w:r>
      <w:r w:rsidRPr="00294256">
        <w:rPr>
          <w:rFonts w:ascii="Arial" w:eastAsia="Times New Roman" w:hAnsi="Arial" w:cs="Arial"/>
          <w:i/>
          <w:sz w:val="20"/>
          <w:szCs w:val="20"/>
          <w:lang w:eastAsia="es-ES"/>
        </w:rPr>
        <w:t>;(sic)</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b/>
          <w:sz w:val="20"/>
          <w:szCs w:val="20"/>
          <w:lang w:val="es-ES_tradnl" w:eastAsia="es-ES"/>
        </w:rPr>
        <w:t>REFORMA VIGENTE.-</w:t>
      </w:r>
      <w:r w:rsidRPr="00294256">
        <w:rPr>
          <w:rFonts w:ascii="Arial" w:eastAsia="Times New Roman" w:hAnsi="Arial" w:cs="Arial"/>
          <w:sz w:val="20"/>
          <w:szCs w:val="20"/>
          <w:lang w:val="es-ES_tradnl" w:eastAsia="es-ES"/>
        </w:rPr>
        <w:t xml:space="preserve"> Reformado el párrafo segundo por artículo Segundo del Decreto No. 382 publicado en el Periódico Oficial “Tierra y Libertad” No. 5085 de fecha 2013/04/24. Vigencia 2013/04/25. </w:t>
      </w:r>
      <w:r w:rsidRPr="00294256">
        <w:rPr>
          <w:rFonts w:ascii="Arial" w:eastAsia="Times New Roman" w:hAnsi="Arial" w:cs="Arial"/>
          <w:b/>
          <w:sz w:val="20"/>
          <w:szCs w:val="20"/>
          <w:lang w:val="es-ES_tradnl" w:eastAsia="es-ES"/>
        </w:rPr>
        <w:t>Antes decía:</w:t>
      </w:r>
      <w:r w:rsidRPr="00294256">
        <w:rPr>
          <w:rFonts w:ascii="Arial" w:eastAsia="Times New Roman" w:hAnsi="Arial" w:cs="Arial"/>
          <w:sz w:val="20"/>
          <w:szCs w:val="20"/>
          <w:lang w:val="es-ES_tradnl" w:eastAsia="es-ES"/>
        </w:rPr>
        <w:t xml:space="preserve"> El Consejo Estatal, a través de su Secretario Ejecutivo, apoyará al Secretario Ejecutivo Municipal en la promoción e integración de Comités de Consulta y Participación Ciudadana, que estarán vinculados con los Consejos Estatal y Municipales, siendo éstos los siguientes:</w:t>
      </w:r>
    </w:p>
    <w:p w:rsidR="00521FD5" w:rsidRPr="00294256" w:rsidRDefault="00521FD5" w:rsidP="00521FD5">
      <w:pPr>
        <w:autoSpaceDE w:val="0"/>
        <w:autoSpaceDN w:val="0"/>
        <w:adjustRightInd w:val="0"/>
        <w:spacing w:after="0" w:line="240" w:lineRule="auto"/>
        <w:jc w:val="both"/>
        <w:rPr>
          <w:rFonts w:ascii="Arial" w:eastAsia="Times New Roman" w:hAnsi="Arial" w:cs="Arial"/>
          <w:b/>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sz w:val="24"/>
          <w:szCs w:val="24"/>
          <w:lang w:val="es-ES_tradnl" w:eastAsia="es-ES"/>
        </w:rPr>
        <w:t>Artículo 38.-</w:t>
      </w:r>
      <w:r w:rsidRPr="00294256">
        <w:rPr>
          <w:rFonts w:ascii="Arial" w:eastAsia="Times New Roman" w:hAnsi="Arial" w:cs="Arial"/>
          <w:sz w:val="24"/>
          <w:szCs w:val="24"/>
          <w:lang w:val="es-ES_tradnl" w:eastAsia="es-ES"/>
        </w:rPr>
        <w:t xml:space="preserve"> Los Comités de Consulta y Participación Ciudadana, elegirán de entre sus miembros una mesa directiva integrada por un presidente, un secretario relator y cuando menos cuatro vocales que serán nombrados por el Consejo Municipal.</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Estos comités sesionarán de manera mensual y sus acuerdos deberán ser remitidos al Secretario Ejecutivo Municipal, quien llevara el registro e informara al Consejo Municipal para que se tomen las determinaciones conducentes.</w:t>
      </w:r>
    </w:p>
    <w:p w:rsidR="00521FD5" w:rsidRPr="00294256" w:rsidRDefault="00521FD5" w:rsidP="00521FD5">
      <w:pPr>
        <w:spacing w:after="0" w:line="240" w:lineRule="auto"/>
        <w:jc w:val="both"/>
        <w:rPr>
          <w:rFonts w:ascii="Arial" w:eastAsia="Times New Roman" w:hAnsi="Arial" w:cs="Arial"/>
          <w:b/>
          <w:sz w:val="24"/>
          <w:szCs w:val="24"/>
          <w:lang w:val="es-ES_tradnl" w:eastAsia="es-ES"/>
        </w:rPr>
      </w:pPr>
    </w:p>
    <w:p w:rsidR="00521FD5" w:rsidRPr="00294256" w:rsidRDefault="00521FD5" w:rsidP="00521FD5">
      <w:pPr>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sz w:val="24"/>
          <w:szCs w:val="24"/>
          <w:lang w:val="es-ES_tradnl" w:eastAsia="es-ES"/>
        </w:rPr>
        <w:t>Artículo 39.-</w:t>
      </w:r>
      <w:r w:rsidRPr="00294256">
        <w:rPr>
          <w:rFonts w:ascii="Arial" w:eastAsia="Times New Roman" w:hAnsi="Arial" w:cs="Arial"/>
          <w:sz w:val="24"/>
          <w:szCs w:val="24"/>
          <w:lang w:val="es-ES_tradnl" w:eastAsia="es-ES"/>
        </w:rPr>
        <w:t xml:space="preserve"> Los Comités de Consulta y Participación Ciudadana, promoverán la participación de la comunidad en actividades tales como:</w:t>
      </w:r>
    </w:p>
    <w:p w:rsidR="00521FD5" w:rsidRPr="00294256" w:rsidRDefault="00521FD5" w:rsidP="00521FD5">
      <w:pPr>
        <w:spacing w:after="0" w:line="240" w:lineRule="auto"/>
        <w:jc w:val="both"/>
        <w:rPr>
          <w:rFonts w:ascii="Arial" w:eastAsia="Times New Roman" w:hAnsi="Arial" w:cs="Arial"/>
          <w:sz w:val="24"/>
          <w:szCs w:val="24"/>
          <w:lang w:val="es-ES_tradnl" w:eastAsia="es-ES"/>
        </w:rPr>
      </w:pP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 Conocer y opinar sobre políticas de seguridad pública;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II. Sugerir medidas específicas y acciones concretas para mejorar esta función;</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III. Proponer al Consejo de Honor y Justicia, reconocimientos por méritos o estímulos para los miembros de las instituciones de seguridad pública;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IV. Realizar quejas sobre irregularidades o denuncias por la comisión de delitos o conductas antisociales;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V. Informar sobre las zonas que en su concepto tengan mayor índice de delincuencia dentro de la circunscripción territorial de cada municipio;</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VI. Verificar y evaluar que el patrullaje se realice en los términos que determinen </w:t>
      </w:r>
      <w:smartTag w:uri="urn:schemas-microsoft-com:office:smarttags" w:element="PersonName">
        <w:smartTagPr>
          <w:attr w:name="ProductID" w:val="la Secretar￭a"/>
        </w:smartTagPr>
        <w:r w:rsidRPr="00294256">
          <w:rPr>
            <w:rFonts w:ascii="Arial" w:eastAsia="Times New Roman" w:hAnsi="Arial" w:cs="Arial"/>
            <w:sz w:val="24"/>
            <w:szCs w:val="24"/>
            <w:lang w:eastAsia="es-ES"/>
          </w:rPr>
          <w:t>la Secretaría</w:t>
        </w:r>
      </w:smartTag>
      <w:r w:rsidRPr="00294256">
        <w:rPr>
          <w:rFonts w:ascii="Arial" w:eastAsia="Times New Roman" w:hAnsi="Arial" w:cs="Arial"/>
          <w:sz w:val="24"/>
          <w:szCs w:val="24"/>
          <w:lang w:eastAsia="es-ES"/>
        </w:rPr>
        <w:t xml:space="preserve"> o los Presidentes Municipales, mediante los mecanismos que al efecto acuerden las autoridades, a fin de vincular al policía con la comunidad;</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VII. Proponer normas y procedimientos que permitan mejorar la atención de las quejas que formule la ciudadanía contra abusos, deficiencia o negligencia de los integrantes de las corporaciones e instituciones de seguridad pública y denunciar ante </w:t>
      </w:r>
      <w:smartTag w:uri="urn:schemas-microsoft-com:office:smarttags" w:element="PersonName">
        <w:smartTagPr>
          <w:attr w:name="ProductID" w:val="la Unidad"/>
        </w:smartTagPr>
        <w:r w:rsidRPr="00294256">
          <w:rPr>
            <w:rFonts w:ascii="Arial" w:eastAsia="Times New Roman" w:hAnsi="Arial" w:cs="Arial"/>
            <w:sz w:val="24"/>
            <w:szCs w:val="24"/>
            <w:lang w:eastAsia="es-ES"/>
          </w:rPr>
          <w:t>la Unidad</w:t>
        </w:r>
      </w:smartTag>
      <w:r w:rsidRPr="00294256">
        <w:rPr>
          <w:rFonts w:ascii="Arial" w:eastAsia="Times New Roman" w:hAnsi="Arial" w:cs="Arial"/>
          <w:sz w:val="24"/>
          <w:szCs w:val="24"/>
          <w:lang w:eastAsia="es-ES"/>
        </w:rPr>
        <w:t xml:space="preserve"> de Asuntos Internos respectiva;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VIII. Proponer a </w:t>
      </w:r>
      <w:smartTag w:uri="urn:schemas-microsoft-com:office:smarttags" w:element="PersonName">
        <w:smartTagPr>
          <w:attr w:name="ProductID" w:val="la Secretar￭a"/>
        </w:smartTagPr>
        <w:r w:rsidRPr="00294256">
          <w:rPr>
            <w:rFonts w:ascii="Arial" w:eastAsia="Times New Roman" w:hAnsi="Arial" w:cs="Arial"/>
            <w:sz w:val="24"/>
            <w:szCs w:val="24"/>
            <w:lang w:eastAsia="es-ES"/>
          </w:rPr>
          <w:t>la Secretaría</w:t>
        </w:r>
      </w:smartTag>
      <w:r w:rsidRPr="00294256">
        <w:rPr>
          <w:rFonts w:ascii="Arial" w:eastAsia="Times New Roman" w:hAnsi="Arial" w:cs="Arial"/>
          <w:sz w:val="24"/>
          <w:szCs w:val="24"/>
          <w:lang w:eastAsia="es-ES"/>
        </w:rPr>
        <w:t xml:space="preserve"> o a los Presidentes Municipales acciones específicas a emprender para prevenir la comisión de delitos o conductas antisociales y su impunidad, así como el abatimiento de las causas generadoras de inseguridad pública; y</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IX. Auxiliar a las autoridades competentes en el ejercicio de sus tareas y participar en las actividades que no sean confidenciales o pongan en riesgo el buen desempeño de la función de seguridad pública.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p>
    <w:p w:rsidR="00521FD5" w:rsidRPr="00294256" w:rsidRDefault="00521FD5" w:rsidP="00521FD5">
      <w:pPr>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El Comité podrá designar un vocal para coordinar cada una o varias de dichas actividades.</w:t>
      </w:r>
    </w:p>
    <w:p w:rsidR="00521FD5" w:rsidRPr="00294256" w:rsidRDefault="00521FD5" w:rsidP="00521FD5">
      <w:pPr>
        <w:autoSpaceDE w:val="0"/>
        <w:autoSpaceDN w:val="0"/>
        <w:adjustRightInd w:val="0"/>
        <w:spacing w:after="0" w:line="240" w:lineRule="auto"/>
        <w:jc w:val="both"/>
        <w:rPr>
          <w:rFonts w:ascii="Arial" w:eastAsia="Times New Roman" w:hAnsi="Arial" w:cs="Arial"/>
          <w:b/>
          <w:sz w:val="24"/>
          <w:szCs w:val="24"/>
          <w:lang w:val="es-ES_tradnl" w:eastAsia="es-ES"/>
        </w:rPr>
      </w:pPr>
    </w:p>
    <w:p w:rsidR="00521FD5" w:rsidRPr="00294256" w:rsidRDefault="00521FD5" w:rsidP="00521FD5">
      <w:pPr>
        <w:tabs>
          <w:tab w:val="left" w:pos="600"/>
        </w:tabs>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sz w:val="24"/>
          <w:szCs w:val="24"/>
          <w:lang w:val="es-ES_tradnl" w:eastAsia="es-ES"/>
        </w:rPr>
        <w:t>Artículo 40.-</w:t>
      </w:r>
      <w:r w:rsidRPr="00294256">
        <w:rPr>
          <w:rFonts w:ascii="Arial" w:eastAsia="Times New Roman" w:hAnsi="Arial" w:cs="Arial"/>
          <w:sz w:val="24"/>
          <w:szCs w:val="24"/>
          <w:lang w:val="es-ES_tradnl" w:eastAsia="es-ES"/>
        </w:rPr>
        <w:t xml:space="preserve"> Los Comités de Participación Ciudadana Especializada promoverán adicionalmente a las acciones previstas en el artículo anterior las siguientes:</w:t>
      </w:r>
    </w:p>
    <w:p w:rsidR="00521FD5" w:rsidRPr="00294256" w:rsidRDefault="00521FD5" w:rsidP="00521FD5">
      <w:pPr>
        <w:tabs>
          <w:tab w:val="left" w:pos="600"/>
        </w:tabs>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I. Proponer y gestionar la realización de estudios especializados en seguridad pública; </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II. Remitir Propuestas de acuerdos a los Consejos Municipales y Estatal de Seguridad Pública;</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III. Proponer indicadores que permitan realizar una mejor evaluación y seguimiento de las actividades relacionadas con la seguridad pública.</w:t>
      </w:r>
    </w:p>
    <w:p w:rsidR="007E1987" w:rsidRDefault="007E1987" w:rsidP="00521FD5">
      <w:pPr>
        <w:autoSpaceDE w:val="0"/>
        <w:autoSpaceDN w:val="0"/>
        <w:adjustRightInd w:val="0"/>
        <w:spacing w:after="0" w:line="240" w:lineRule="auto"/>
        <w:jc w:val="both"/>
        <w:rPr>
          <w:rFonts w:ascii="Arial" w:eastAsia="Times New Roman" w:hAnsi="Arial" w:cs="Arial"/>
          <w:b/>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sz w:val="24"/>
          <w:szCs w:val="24"/>
          <w:lang w:val="es-ES_tradnl" w:eastAsia="es-ES"/>
        </w:rPr>
        <w:t>Artículo 41.-</w:t>
      </w:r>
      <w:r w:rsidRPr="00294256">
        <w:rPr>
          <w:rFonts w:ascii="Arial" w:eastAsia="Times New Roman" w:hAnsi="Arial" w:cs="Arial"/>
          <w:sz w:val="24"/>
          <w:szCs w:val="24"/>
          <w:lang w:val="es-ES_tradnl" w:eastAsia="es-ES"/>
        </w:rPr>
        <w:t xml:space="preserve"> Los mandos policiales inmediatos superiores de los elementos que estén en contacto directo con la ciudadanía, deberán celebrar reuniones mensuales con los Comités Municipales de Seguridad Pública y de Participación Ciudadana Especializada los habitantes de sus respectivas áreas de tarea, a fin de:</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I. Informar sobre las actividades, planes y resultados de la actuación de la policía; </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II. Responder a preguntas, dudas e inquietudes;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III. Conocer quejas, denuncias, críticas y sugerencias; y</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IV. Acordar formas de colaboración entre comunidad y policía.</w:t>
      </w:r>
    </w:p>
    <w:p w:rsidR="00521FD5" w:rsidRPr="00294256" w:rsidRDefault="00521FD5" w:rsidP="00521FD5">
      <w:pPr>
        <w:autoSpaceDE w:val="0"/>
        <w:autoSpaceDN w:val="0"/>
        <w:adjustRightInd w:val="0"/>
        <w:spacing w:after="0" w:line="240" w:lineRule="auto"/>
        <w:jc w:val="center"/>
        <w:rPr>
          <w:rFonts w:ascii="Arial" w:eastAsia="Times New Roman" w:hAnsi="Arial" w:cs="Arial"/>
          <w:b/>
          <w:sz w:val="24"/>
          <w:szCs w:val="24"/>
          <w:lang w:val="es-ES_tradnl" w:eastAsia="es-ES"/>
        </w:rPr>
      </w:pPr>
    </w:p>
    <w:p w:rsidR="00521FD5" w:rsidRPr="00294256" w:rsidRDefault="00521FD5" w:rsidP="00521FD5">
      <w:pPr>
        <w:autoSpaceDE w:val="0"/>
        <w:autoSpaceDN w:val="0"/>
        <w:adjustRightInd w:val="0"/>
        <w:spacing w:after="0" w:line="240" w:lineRule="auto"/>
        <w:jc w:val="center"/>
        <w:rPr>
          <w:rFonts w:ascii="Arial" w:eastAsia="Times New Roman" w:hAnsi="Arial" w:cs="Arial"/>
          <w:b/>
          <w:sz w:val="24"/>
          <w:szCs w:val="24"/>
          <w:lang w:val="es-ES_tradnl" w:eastAsia="es-ES"/>
        </w:rPr>
      </w:pPr>
      <w:r w:rsidRPr="00294256">
        <w:rPr>
          <w:rFonts w:ascii="Arial" w:eastAsia="Times New Roman" w:hAnsi="Arial" w:cs="Arial"/>
          <w:b/>
          <w:sz w:val="24"/>
          <w:szCs w:val="24"/>
          <w:lang w:val="es-ES_tradnl" w:eastAsia="es-ES"/>
        </w:rPr>
        <w:t>TÍTULO TERCERO</w:t>
      </w: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val="es-ES_tradnl" w:eastAsia="es-ES"/>
        </w:rPr>
      </w:pPr>
      <w:r w:rsidRPr="00294256">
        <w:rPr>
          <w:rFonts w:ascii="Arial" w:eastAsia="Times New Roman" w:hAnsi="Arial" w:cs="Arial"/>
          <w:b/>
          <w:bCs/>
          <w:sz w:val="24"/>
          <w:szCs w:val="24"/>
          <w:lang w:val="es-ES_tradnl" w:eastAsia="es-ES"/>
        </w:rPr>
        <w:t xml:space="preserve">DE LAS AUTORIDADES EN MATERIA DE SEGURIDAD PÚBLICA, </w:t>
      </w: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val="es-ES_tradnl" w:eastAsia="es-ES"/>
        </w:rPr>
      </w:pPr>
      <w:r w:rsidRPr="00294256">
        <w:rPr>
          <w:rFonts w:ascii="Arial" w:eastAsia="Times New Roman" w:hAnsi="Arial" w:cs="Arial"/>
          <w:b/>
          <w:bCs/>
          <w:sz w:val="24"/>
          <w:szCs w:val="24"/>
          <w:lang w:val="es-ES_tradnl" w:eastAsia="es-ES"/>
        </w:rPr>
        <w:t>SUS ATRIBUCIONES Y COMPETENCIA</w:t>
      </w:r>
    </w:p>
    <w:p w:rsidR="00521FD5" w:rsidRPr="00294256" w:rsidRDefault="00521FD5" w:rsidP="00521FD5">
      <w:pPr>
        <w:spacing w:after="0" w:line="240" w:lineRule="auto"/>
        <w:jc w:val="center"/>
        <w:rPr>
          <w:rFonts w:ascii="Arial" w:eastAsia="Times New Roman" w:hAnsi="Arial" w:cs="Arial"/>
          <w:b/>
          <w:bCs/>
          <w:sz w:val="24"/>
          <w:szCs w:val="24"/>
          <w:lang w:val="es-ES_tradnl" w:eastAsia="es-ES"/>
        </w:rPr>
      </w:pPr>
    </w:p>
    <w:p w:rsidR="00521FD5" w:rsidRPr="00294256" w:rsidRDefault="00521FD5" w:rsidP="00521FD5">
      <w:pPr>
        <w:spacing w:after="0" w:line="240" w:lineRule="auto"/>
        <w:jc w:val="center"/>
        <w:rPr>
          <w:rFonts w:ascii="Arial" w:eastAsia="Times New Roman" w:hAnsi="Arial" w:cs="Arial"/>
          <w:b/>
          <w:bCs/>
          <w:sz w:val="24"/>
          <w:szCs w:val="24"/>
          <w:lang w:val="es-ES_tradnl" w:eastAsia="es-ES"/>
        </w:rPr>
      </w:pPr>
      <w:r w:rsidRPr="00294256">
        <w:rPr>
          <w:rFonts w:ascii="Arial" w:eastAsia="Times New Roman" w:hAnsi="Arial" w:cs="Arial"/>
          <w:b/>
          <w:bCs/>
          <w:sz w:val="24"/>
          <w:szCs w:val="24"/>
          <w:lang w:val="es-ES_tradnl" w:eastAsia="es-ES"/>
        </w:rPr>
        <w:t>CAPÍTULO ÚNICO</w:t>
      </w:r>
    </w:p>
    <w:p w:rsidR="00521FD5" w:rsidRPr="00294256" w:rsidRDefault="00521FD5" w:rsidP="00521FD5">
      <w:pPr>
        <w:spacing w:after="0" w:line="240" w:lineRule="auto"/>
        <w:jc w:val="center"/>
        <w:rPr>
          <w:rFonts w:ascii="Arial" w:eastAsia="Times New Roman" w:hAnsi="Arial" w:cs="Arial"/>
          <w:b/>
          <w:bCs/>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bCs/>
          <w:sz w:val="24"/>
          <w:szCs w:val="24"/>
          <w:lang w:val="es-ES_tradnl" w:eastAsia="es-ES"/>
        </w:rPr>
        <w:t>Artículo *42.-</w:t>
      </w:r>
      <w:r w:rsidRPr="00294256">
        <w:rPr>
          <w:rFonts w:ascii="Arial" w:eastAsia="Times New Roman" w:hAnsi="Arial" w:cs="Arial"/>
          <w:sz w:val="24"/>
          <w:szCs w:val="24"/>
          <w:lang w:val="es-ES_tradnl" w:eastAsia="es-ES"/>
        </w:rPr>
        <w:t xml:space="preserve"> Son Autoridades en materia de Seguridad Pública:</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I. Estatales:</w:t>
      </w:r>
    </w:p>
    <w:p w:rsidR="00521FD5" w:rsidRPr="00294256" w:rsidRDefault="00521FD5" w:rsidP="00521FD5">
      <w:pPr>
        <w:numPr>
          <w:ilvl w:val="0"/>
          <w:numId w:val="43"/>
        </w:numPr>
        <w:tabs>
          <w:tab w:val="left" w:pos="567"/>
        </w:tabs>
        <w:autoSpaceDE w:val="0"/>
        <w:autoSpaceDN w:val="0"/>
        <w:adjustRightInd w:val="0"/>
        <w:spacing w:after="0" w:line="240" w:lineRule="auto"/>
        <w:ind w:left="567" w:firstLine="0"/>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El Gobernador; </w:t>
      </w:r>
    </w:p>
    <w:p w:rsidR="00521FD5" w:rsidRPr="00294256" w:rsidRDefault="00521FD5" w:rsidP="00521FD5">
      <w:pPr>
        <w:numPr>
          <w:ilvl w:val="0"/>
          <w:numId w:val="43"/>
        </w:numPr>
        <w:tabs>
          <w:tab w:val="left" w:pos="567"/>
        </w:tabs>
        <w:autoSpaceDE w:val="0"/>
        <w:autoSpaceDN w:val="0"/>
        <w:adjustRightInd w:val="0"/>
        <w:spacing w:after="0" w:line="240" w:lineRule="auto"/>
        <w:ind w:left="567" w:firstLine="0"/>
        <w:jc w:val="both"/>
        <w:rPr>
          <w:rStyle w:val="Ninguno"/>
          <w:rFonts w:ascii="Arial" w:eastAsia="Times New Roman" w:hAnsi="Arial" w:cs="Arial"/>
          <w:sz w:val="24"/>
          <w:szCs w:val="24"/>
          <w:lang w:eastAsia="es-ES"/>
        </w:rPr>
      </w:pPr>
      <w:r w:rsidRPr="00294256">
        <w:rPr>
          <w:rStyle w:val="Ninguno"/>
          <w:rFonts w:ascii="Arial" w:eastAsia="Aptos" w:hAnsi="Arial" w:cs="Arial"/>
          <w:bCs/>
          <w:kern w:val="2"/>
          <w:sz w:val="24"/>
          <w:szCs w:val="24"/>
        </w:rPr>
        <w:t>El Secretario</w:t>
      </w:r>
      <w:r w:rsidRPr="00294256">
        <w:rPr>
          <w:rStyle w:val="Ninguno"/>
          <w:rFonts w:ascii="Arial" w:eastAsia="Aptos" w:hAnsi="Arial" w:cs="Arial"/>
          <w:kern w:val="2"/>
          <w:sz w:val="24"/>
          <w:szCs w:val="24"/>
        </w:rPr>
        <w:t xml:space="preserve">; </w:t>
      </w:r>
    </w:p>
    <w:p w:rsidR="00521FD5" w:rsidRPr="00294256" w:rsidRDefault="00521FD5" w:rsidP="00521FD5">
      <w:pPr>
        <w:numPr>
          <w:ilvl w:val="0"/>
          <w:numId w:val="43"/>
        </w:numPr>
        <w:tabs>
          <w:tab w:val="left" w:pos="567"/>
        </w:tabs>
        <w:autoSpaceDE w:val="0"/>
        <w:autoSpaceDN w:val="0"/>
        <w:adjustRightInd w:val="0"/>
        <w:spacing w:after="0" w:line="240" w:lineRule="auto"/>
        <w:ind w:left="567" w:firstLine="0"/>
        <w:jc w:val="both"/>
        <w:rPr>
          <w:rFonts w:ascii="Arial" w:eastAsia="Times New Roman" w:hAnsi="Arial" w:cs="Arial"/>
          <w:sz w:val="24"/>
          <w:szCs w:val="24"/>
          <w:lang w:eastAsia="es-ES"/>
        </w:rPr>
      </w:pPr>
      <w:r w:rsidRPr="00294256">
        <w:rPr>
          <w:rFonts w:ascii="Arial" w:hAnsi="Arial" w:cs="Arial"/>
          <w:sz w:val="24"/>
          <w:szCs w:val="24"/>
        </w:rPr>
        <w:t>DEROGADO</w:t>
      </w:r>
    </w:p>
    <w:p w:rsidR="00521FD5" w:rsidRPr="00294256" w:rsidRDefault="00521FD5" w:rsidP="00521FD5">
      <w:pPr>
        <w:numPr>
          <w:ilvl w:val="0"/>
          <w:numId w:val="43"/>
        </w:numPr>
        <w:tabs>
          <w:tab w:val="left" w:pos="567"/>
        </w:tabs>
        <w:autoSpaceDE w:val="0"/>
        <w:autoSpaceDN w:val="0"/>
        <w:adjustRightInd w:val="0"/>
        <w:spacing w:after="0" w:line="240" w:lineRule="auto"/>
        <w:ind w:left="567" w:firstLine="0"/>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El Fiscal General del Estado de Morelos, y </w:t>
      </w:r>
    </w:p>
    <w:p w:rsidR="00521FD5" w:rsidRPr="00294256" w:rsidRDefault="00521FD5" w:rsidP="00521FD5">
      <w:pPr>
        <w:numPr>
          <w:ilvl w:val="0"/>
          <w:numId w:val="43"/>
        </w:numPr>
        <w:tabs>
          <w:tab w:val="left" w:pos="567"/>
        </w:tabs>
        <w:autoSpaceDE w:val="0"/>
        <w:autoSpaceDN w:val="0"/>
        <w:adjustRightInd w:val="0"/>
        <w:spacing w:after="0" w:line="240" w:lineRule="auto"/>
        <w:ind w:left="567" w:firstLine="0"/>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El Secretario Ejecutivo del Sistema;</w:t>
      </w:r>
    </w:p>
    <w:p w:rsidR="00521FD5" w:rsidRPr="00294256" w:rsidRDefault="00521FD5" w:rsidP="00521FD5">
      <w:pPr>
        <w:tabs>
          <w:tab w:val="left" w:pos="858"/>
        </w:tabs>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II. Municipales:</w:t>
      </w:r>
    </w:p>
    <w:p w:rsidR="00521FD5" w:rsidRPr="00294256" w:rsidRDefault="00521FD5" w:rsidP="00521FD5">
      <w:pPr>
        <w:numPr>
          <w:ilvl w:val="0"/>
          <w:numId w:val="44"/>
        </w:numPr>
        <w:tabs>
          <w:tab w:val="left" w:pos="567"/>
        </w:tabs>
        <w:autoSpaceDE w:val="0"/>
        <w:autoSpaceDN w:val="0"/>
        <w:adjustRightInd w:val="0"/>
        <w:spacing w:after="0" w:line="240" w:lineRule="auto"/>
        <w:ind w:left="567" w:firstLine="0"/>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El Presidente Municipal;</w:t>
      </w:r>
    </w:p>
    <w:p w:rsidR="00521FD5" w:rsidRPr="00294256" w:rsidRDefault="00521FD5" w:rsidP="00521FD5">
      <w:pPr>
        <w:numPr>
          <w:ilvl w:val="0"/>
          <w:numId w:val="44"/>
        </w:numPr>
        <w:tabs>
          <w:tab w:val="left" w:pos="567"/>
        </w:tabs>
        <w:autoSpaceDE w:val="0"/>
        <w:autoSpaceDN w:val="0"/>
        <w:adjustRightInd w:val="0"/>
        <w:spacing w:after="0" w:line="240" w:lineRule="auto"/>
        <w:ind w:left="567" w:firstLine="0"/>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El Consejo Municipal; y</w:t>
      </w:r>
    </w:p>
    <w:p w:rsidR="00521FD5" w:rsidRPr="00294256" w:rsidRDefault="00521FD5" w:rsidP="00521FD5">
      <w:pPr>
        <w:numPr>
          <w:ilvl w:val="0"/>
          <w:numId w:val="44"/>
        </w:numPr>
        <w:tabs>
          <w:tab w:val="left" w:pos="567"/>
        </w:tabs>
        <w:spacing w:after="0" w:line="240" w:lineRule="auto"/>
        <w:ind w:left="567" w:firstLine="0"/>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El Titular de la corporación de seguridad pública municipal.</w:t>
      </w:r>
    </w:p>
    <w:p w:rsidR="00521FD5" w:rsidRPr="00294256" w:rsidRDefault="00521FD5" w:rsidP="00521FD5">
      <w:pPr>
        <w:tabs>
          <w:tab w:val="left" w:pos="709"/>
        </w:tabs>
        <w:autoSpaceDE w:val="0"/>
        <w:autoSpaceDN w:val="0"/>
        <w:adjustRightInd w:val="0"/>
        <w:spacing w:after="0" w:line="240" w:lineRule="auto"/>
        <w:jc w:val="both"/>
        <w:rPr>
          <w:rFonts w:ascii="Arial" w:eastAsia="Times New Roman" w:hAnsi="Arial" w:cs="Arial"/>
          <w:b/>
          <w:sz w:val="20"/>
          <w:szCs w:val="20"/>
          <w:lang w:eastAsia="es-ES"/>
        </w:rPr>
      </w:pPr>
      <w:r w:rsidRPr="00294256">
        <w:rPr>
          <w:rFonts w:ascii="Arial" w:eastAsia="Times New Roman" w:hAnsi="Arial" w:cs="Arial"/>
          <w:b/>
          <w:sz w:val="20"/>
          <w:szCs w:val="20"/>
          <w:lang w:eastAsia="es-ES"/>
        </w:rPr>
        <w:t>NOTAS:</w:t>
      </w:r>
    </w:p>
    <w:p w:rsidR="00521FD5" w:rsidRPr="00294256" w:rsidRDefault="00521FD5" w:rsidP="00521FD5">
      <w:pPr>
        <w:pStyle w:val="Textoindependiente"/>
        <w:rPr>
          <w:rFonts w:cs="Arial"/>
          <w:sz w:val="20"/>
          <w:szCs w:val="20"/>
        </w:rPr>
      </w:pPr>
      <w:r w:rsidRPr="00294256">
        <w:rPr>
          <w:rFonts w:cs="Arial"/>
          <w:b/>
          <w:sz w:val="20"/>
          <w:szCs w:val="20"/>
        </w:rPr>
        <w:t>REFORMA VIGENTE.-</w:t>
      </w:r>
      <w:r w:rsidRPr="00294256">
        <w:rPr>
          <w:rFonts w:cs="Arial"/>
          <w:sz w:val="20"/>
          <w:szCs w:val="20"/>
        </w:rPr>
        <w:t xml:space="preserve"> Se reforma el inciso b) de la fracción I, por ARTÍCULO SEGUNDO dispositivo del Decreto No. 05, publicado en el Periódico Oficial “Tierra y Libertad” número 6349, de fecha 2024/09/30. Vigencia: 2024/09/30. </w:t>
      </w:r>
      <w:r w:rsidRPr="00294256">
        <w:rPr>
          <w:rFonts w:cs="Arial"/>
          <w:b/>
          <w:sz w:val="20"/>
          <w:szCs w:val="20"/>
        </w:rPr>
        <w:t>Antes decía:</w:t>
      </w:r>
      <w:r w:rsidRPr="00294256">
        <w:rPr>
          <w:rFonts w:cs="Arial"/>
          <w:sz w:val="20"/>
          <w:szCs w:val="20"/>
        </w:rPr>
        <w:t xml:space="preserve"> Artículo *42.- …</w:t>
      </w:r>
    </w:p>
    <w:p w:rsidR="00521FD5" w:rsidRPr="00294256" w:rsidRDefault="00521FD5" w:rsidP="00521FD5">
      <w:pPr>
        <w:pStyle w:val="Textoindependiente"/>
        <w:rPr>
          <w:rFonts w:cs="Arial"/>
          <w:sz w:val="20"/>
          <w:szCs w:val="20"/>
        </w:rPr>
      </w:pPr>
      <w:r w:rsidRPr="00294256">
        <w:rPr>
          <w:rFonts w:cs="Arial"/>
          <w:sz w:val="20"/>
          <w:szCs w:val="20"/>
        </w:rPr>
        <w:t>I. …</w:t>
      </w:r>
    </w:p>
    <w:p w:rsidR="00521FD5" w:rsidRPr="00294256" w:rsidRDefault="00521FD5" w:rsidP="00521FD5">
      <w:pPr>
        <w:pStyle w:val="Textoindependiente"/>
        <w:rPr>
          <w:rFonts w:cs="Arial"/>
          <w:sz w:val="20"/>
          <w:szCs w:val="20"/>
        </w:rPr>
      </w:pPr>
      <w:r w:rsidRPr="00294256">
        <w:rPr>
          <w:rFonts w:cs="Arial"/>
          <w:sz w:val="20"/>
          <w:szCs w:val="20"/>
        </w:rPr>
        <w:t>a) …</w:t>
      </w:r>
    </w:p>
    <w:p w:rsidR="00521FD5" w:rsidRPr="00294256" w:rsidRDefault="00521FD5" w:rsidP="00521FD5">
      <w:pPr>
        <w:pStyle w:val="Textoindependiente"/>
        <w:rPr>
          <w:rFonts w:cs="Arial"/>
          <w:sz w:val="20"/>
          <w:szCs w:val="20"/>
          <w:lang w:val="es-MX"/>
        </w:rPr>
      </w:pPr>
      <w:r w:rsidRPr="00294256">
        <w:rPr>
          <w:rFonts w:cs="Arial"/>
          <w:sz w:val="20"/>
          <w:szCs w:val="20"/>
          <w:lang w:val="es-MX"/>
        </w:rPr>
        <w:t>b) El Secretario de Gobierno;</w:t>
      </w:r>
    </w:p>
    <w:p w:rsidR="00521FD5" w:rsidRPr="00294256" w:rsidRDefault="00521FD5" w:rsidP="00521FD5">
      <w:pPr>
        <w:pStyle w:val="Textoindependiente"/>
        <w:rPr>
          <w:rFonts w:cs="Arial"/>
          <w:sz w:val="20"/>
          <w:szCs w:val="20"/>
          <w:lang w:val="es-MX"/>
        </w:rPr>
      </w:pPr>
      <w:r w:rsidRPr="00294256">
        <w:rPr>
          <w:rFonts w:cs="Arial"/>
          <w:sz w:val="20"/>
          <w:szCs w:val="20"/>
          <w:lang w:val="es-MX"/>
        </w:rPr>
        <w:t>c) El Comisionado Estatal;</w:t>
      </w:r>
    </w:p>
    <w:p w:rsidR="00521FD5" w:rsidRPr="00294256" w:rsidRDefault="00521FD5" w:rsidP="00521FD5">
      <w:pPr>
        <w:pStyle w:val="Textoindependiente"/>
        <w:rPr>
          <w:rFonts w:cs="Arial"/>
          <w:sz w:val="20"/>
          <w:szCs w:val="20"/>
          <w:lang w:val="es-MX"/>
        </w:rPr>
      </w:pPr>
      <w:r w:rsidRPr="00294256">
        <w:rPr>
          <w:rFonts w:cs="Arial"/>
          <w:sz w:val="20"/>
          <w:szCs w:val="20"/>
          <w:lang w:val="es-MX"/>
        </w:rPr>
        <w:t>d) y e) …</w:t>
      </w:r>
    </w:p>
    <w:p w:rsidR="00521FD5" w:rsidRPr="00294256" w:rsidRDefault="00521FD5" w:rsidP="00521FD5">
      <w:pPr>
        <w:pStyle w:val="Textoindependiente"/>
        <w:rPr>
          <w:rFonts w:cs="Arial"/>
          <w:sz w:val="20"/>
          <w:szCs w:val="20"/>
          <w:lang w:val="es-MX"/>
        </w:rPr>
      </w:pPr>
      <w:r w:rsidRPr="00294256">
        <w:rPr>
          <w:rFonts w:cs="Arial"/>
          <w:sz w:val="20"/>
          <w:szCs w:val="20"/>
          <w:lang w:val="es-MX"/>
        </w:rPr>
        <w:t>II. …</w:t>
      </w:r>
    </w:p>
    <w:p w:rsidR="00521FD5" w:rsidRPr="00294256" w:rsidRDefault="00521FD5" w:rsidP="00521FD5">
      <w:pPr>
        <w:pStyle w:val="Textoindependiente"/>
        <w:rPr>
          <w:rFonts w:cs="Arial"/>
          <w:sz w:val="20"/>
          <w:szCs w:val="20"/>
          <w:lang w:val="es-MX"/>
        </w:rPr>
      </w:pPr>
      <w:r w:rsidRPr="00294256">
        <w:rPr>
          <w:rFonts w:cs="Arial"/>
          <w:sz w:val="20"/>
          <w:szCs w:val="20"/>
          <w:lang w:val="es-MX"/>
        </w:rPr>
        <w:t>a) a la c) …</w:t>
      </w:r>
    </w:p>
    <w:p w:rsidR="00521FD5" w:rsidRPr="00294256" w:rsidRDefault="00521FD5" w:rsidP="00521FD5">
      <w:pPr>
        <w:autoSpaceDE w:val="0"/>
        <w:autoSpaceDN w:val="0"/>
        <w:adjustRightInd w:val="0"/>
        <w:spacing w:after="0" w:line="240" w:lineRule="auto"/>
        <w:jc w:val="both"/>
        <w:rPr>
          <w:rFonts w:ascii="Arial" w:hAnsi="Arial" w:cs="Arial"/>
          <w:b/>
          <w:color w:val="000000"/>
          <w:sz w:val="20"/>
          <w:szCs w:val="20"/>
        </w:rPr>
      </w:pPr>
      <w:r w:rsidRPr="00294256">
        <w:rPr>
          <w:rFonts w:ascii="Arial" w:eastAsia="Times New Roman" w:hAnsi="Arial" w:cs="Arial"/>
          <w:b/>
          <w:sz w:val="20"/>
          <w:szCs w:val="20"/>
          <w:lang w:eastAsia="es-ES"/>
        </w:rPr>
        <w:t>REFORMA VIGENTE.-</w:t>
      </w:r>
      <w:r w:rsidRPr="00294256">
        <w:rPr>
          <w:rFonts w:ascii="Arial" w:eastAsia="Times New Roman" w:hAnsi="Arial" w:cs="Arial"/>
          <w:sz w:val="20"/>
          <w:szCs w:val="20"/>
          <w:lang w:eastAsia="es-ES"/>
        </w:rPr>
        <w:t xml:space="preserve"> Reformados los incisos c y d, de la fracción I</w:t>
      </w:r>
      <w:r w:rsidRPr="00294256">
        <w:rPr>
          <w:rFonts w:ascii="Arial" w:eastAsia="Times New Roman" w:hAnsi="Arial" w:cs="Arial"/>
          <w:sz w:val="24"/>
          <w:szCs w:val="20"/>
          <w:lang w:eastAsia="es-ES"/>
        </w:rPr>
        <w:t xml:space="preserve"> </w:t>
      </w:r>
      <w:r w:rsidRPr="00294256">
        <w:rPr>
          <w:rStyle w:val="DefaultCar"/>
          <w:rFonts w:cs="Arial"/>
          <w:sz w:val="20"/>
          <w:szCs w:val="20"/>
        </w:rPr>
        <w:t xml:space="preserve">por artículo Segundo del Decreto No. 1310, publicado en el Periódico Oficial “Tierra y Libertad” No. 5172 de fecha 2014/03/26. Vigencia 2014/03/27. </w:t>
      </w:r>
      <w:r w:rsidRPr="00294256">
        <w:rPr>
          <w:rStyle w:val="DefaultCar"/>
          <w:rFonts w:cs="Arial"/>
          <w:b/>
          <w:sz w:val="20"/>
          <w:szCs w:val="20"/>
        </w:rPr>
        <w:t xml:space="preserve">Antes decían: </w:t>
      </w:r>
      <w:r w:rsidRPr="00294256">
        <w:rPr>
          <w:rFonts w:ascii="Arial" w:eastAsia="Times New Roman" w:hAnsi="Arial" w:cs="Arial"/>
          <w:sz w:val="20"/>
          <w:szCs w:val="20"/>
          <w:lang w:val="es-ES_tradnl" w:eastAsia="es-ES"/>
        </w:rPr>
        <w:t>c) El Secretario de Seguridad Pública</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d) El Procurador General de Justicia;</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b/>
          <w:sz w:val="20"/>
          <w:szCs w:val="20"/>
          <w:lang w:val="es-ES_tradnl" w:eastAsia="es-ES"/>
        </w:rPr>
        <w:t>REFORMA VIGENTE.-</w:t>
      </w:r>
      <w:r w:rsidRPr="00294256">
        <w:rPr>
          <w:rFonts w:ascii="Arial" w:eastAsia="Times New Roman" w:hAnsi="Arial" w:cs="Arial"/>
          <w:sz w:val="20"/>
          <w:szCs w:val="20"/>
          <w:lang w:val="es-ES_tradnl" w:eastAsia="es-ES"/>
        </w:rPr>
        <w:t xml:space="preserve"> Reformado el inciso e) de la fracción I por artículo Único del Decreto No. 381 publicado en el Periódico Oficial “Tierra y Libertad” No. 5072 de fecha 2013/03/01. Vigencia 2013/03/02</w:t>
      </w:r>
      <w:r w:rsidRPr="00294256">
        <w:rPr>
          <w:rFonts w:ascii="Arial" w:eastAsia="Times New Roman" w:hAnsi="Arial" w:cs="Arial"/>
          <w:b/>
          <w:sz w:val="20"/>
          <w:szCs w:val="20"/>
          <w:lang w:val="es-ES_tradnl" w:eastAsia="es-ES"/>
        </w:rPr>
        <w:t>. Antes decían:</w:t>
      </w:r>
      <w:r w:rsidRPr="00294256">
        <w:rPr>
          <w:rFonts w:ascii="Arial" w:eastAsia="Times New Roman" w:hAnsi="Arial" w:cs="Arial"/>
          <w:sz w:val="20"/>
          <w:szCs w:val="20"/>
          <w:lang w:val="es-ES_tradnl" w:eastAsia="es-ES"/>
        </w:rPr>
        <w:t xml:space="preserve"> e)</w:t>
      </w:r>
      <w:r w:rsidRPr="00294256">
        <w:rPr>
          <w:rFonts w:ascii="Arial" w:eastAsia="Times New Roman" w:hAnsi="Arial" w:cs="Arial"/>
          <w:b/>
          <w:sz w:val="20"/>
          <w:szCs w:val="20"/>
          <w:lang w:val="es-ES_tradnl" w:eastAsia="es-ES"/>
        </w:rPr>
        <w:t xml:space="preserve"> </w:t>
      </w:r>
      <w:r w:rsidRPr="00294256">
        <w:rPr>
          <w:rFonts w:ascii="Arial" w:eastAsia="Times New Roman" w:hAnsi="Arial" w:cs="Arial"/>
          <w:sz w:val="20"/>
          <w:szCs w:val="20"/>
          <w:lang w:eastAsia="es-ES"/>
        </w:rPr>
        <w:t>Derogado;</w:t>
      </w:r>
    </w:p>
    <w:p w:rsidR="00521FD5" w:rsidRPr="00294256" w:rsidRDefault="00521FD5" w:rsidP="00521FD5">
      <w:pPr>
        <w:tabs>
          <w:tab w:val="left" w:pos="858"/>
        </w:tabs>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b/>
          <w:sz w:val="20"/>
          <w:szCs w:val="20"/>
          <w:lang w:val="es-ES_tradnl" w:eastAsia="es-ES"/>
        </w:rPr>
        <w:t>REFORMA SIN VIGENCIA.-</w:t>
      </w:r>
      <w:r w:rsidRPr="00294256">
        <w:rPr>
          <w:rFonts w:ascii="Arial" w:eastAsia="Times New Roman" w:hAnsi="Arial" w:cs="Arial"/>
          <w:sz w:val="20"/>
          <w:szCs w:val="20"/>
          <w:lang w:val="es-ES_tradnl" w:eastAsia="es-ES"/>
        </w:rPr>
        <w:t xml:space="preserve"> Reformado el inciso c) de la fracción I por artículo Único del Decreto No. 381 publicado en el Periódico Oficial “Tierra y Libertad” No. 5072 de fecha 2013/03/01. Vigencia 2013/03/02</w:t>
      </w:r>
      <w:r w:rsidRPr="00294256">
        <w:rPr>
          <w:rFonts w:ascii="Arial" w:eastAsia="Times New Roman" w:hAnsi="Arial" w:cs="Arial"/>
          <w:b/>
          <w:sz w:val="20"/>
          <w:szCs w:val="20"/>
          <w:lang w:val="es-ES_tradnl" w:eastAsia="es-ES"/>
        </w:rPr>
        <w:t>. Antes decía:</w:t>
      </w:r>
      <w:r w:rsidRPr="00294256">
        <w:rPr>
          <w:rFonts w:ascii="Arial" w:eastAsia="Times New Roman" w:hAnsi="Arial" w:cs="Arial"/>
          <w:sz w:val="20"/>
          <w:szCs w:val="20"/>
          <w:lang w:eastAsia="es-ES"/>
        </w:rPr>
        <w:t xml:space="preserve"> c) El Secretario de Seguridad Pública, con ese carácter y en su calidad de titular del Secretariado Ejecutivo del Sistema;</w:t>
      </w:r>
    </w:p>
    <w:p w:rsidR="00521FD5" w:rsidRPr="00294256" w:rsidRDefault="00521FD5" w:rsidP="00521FD5">
      <w:pPr>
        <w:spacing w:after="0" w:line="240" w:lineRule="auto"/>
        <w:jc w:val="both"/>
        <w:rPr>
          <w:rFonts w:ascii="Arial" w:eastAsia="Times New Roman" w:hAnsi="Arial" w:cs="Arial"/>
          <w:b/>
          <w:bCs/>
          <w:sz w:val="20"/>
          <w:szCs w:val="20"/>
          <w:lang w:eastAsia="es-ES"/>
        </w:rPr>
      </w:pPr>
      <w:r w:rsidRPr="00294256">
        <w:rPr>
          <w:rFonts w:ascii="Arial" w:eastAsia="Times New Roman" w:hAnsi="Arial" w:cs="Arial"/>
          <w:b/>
          <w:sz w:val="20"/>
          <w:szCs w:val="20"/>
          <w:lang w:val="es-ES_tradnl" w:eastAsia="es-ES"/>
        </w:rPr>
        <w:t>REFORMA SIN VIGENCIA.-</w:t>
      </w:r>
      <w:r w:rsidRPr="00294256">
        <w:rPr>
          <w:rFonts w:ascii="Arial" w:eastAsia="Times New Roman" w:hAnsi="Arial" w:cs="Arial"/>
          <w:sz w:val="20"/>
          <w:szCs w:val="20"/>
          <w:lang w:val="es-ES_tradnl" w:eastAsia="es-ES"/>
        </w:rPr>
        <w:t xml:space="preserve"> Reformado el inciso c) de la fracción I por artículo Primero y derogado el inciso e) de dicha fracción por artículo Tercero del Decreto No. 11, publicado en el Periódico Oficial “Tierra y Libertad” No. 5037 de fecha 2012/10/24. Vigencia 2012/10/25. </w:t>
      </w:r>
      <w:r w:rsidRPr="00294256">
        <w:rPr>
          <w:rFonts w:ascii="Arial" w:eastAsia="Times New Roman" w:hAnsi="Arial" w:cs="Arial"/>
          <w:b/>
          <w:sz w:val="20"/>
          <w:szCs w:val="20"/>
          <w:lang w:val="es-ES_tradnl" w:eastAsia="es-ES"/>
        </w:rPr>
        <w:t>Antes decían:</w:t>
      </w:r>
      <w:r w:rsidRPr="00294256">
        <w:rPr>
          <w:rFonts w:ascii="Arial" w:eastAsia="Times New Roman" w:hAnsi="Arial" w:cs="Arial"/>
          <w:b/>
          <w:bCs/>
          <w:sz w:val="20"/>
          <w:szCs w:val="20"/>
          <w:lang w:eastAsia="es-ES"/>
        </w:rPr>
        <w:t xml:space="preserve"> </w:t>
      </w:r>
      <w:r w:rsidRPr="00294256">
        <w:rPr>
          <w:rFonts w:ascii="Arial" w:eastAsia="Times New Roman" w:hAnsi="Arial" w:cs="Arial"/>
          <w:sz w:val="20"/>
          <w:szCs w:val="20"/>
          <w:lang w:eastAsia="es-ES"/>
        </w:rPr>
        <w:t>c) El Secretario de Seguridad Pública;</w:t>
      </w:r>
    </w:p>
    <w:p w:rsidR="00521FD5" w:rsidRPr="00294256" w:rsidRDefault="00521FD5" w:rsidP="00521FD5">
      <w:pPr>
        <w:tabs>
          <w:tab w:val="left" w:pos="858"/>
        </w:tabs>
        <w:spacing w:after="0" w:line="240" w:lineRule="auto"/>
        <w:jc w:val="both"/>
        <w:rPr>
          <w:rFonts w:ascii="Arial" w:eastAsia="Times New Roman" w:hAnsi="Arial" w:cs="Arial"/>
          <w:b/>
          <w:sz w:val="20"/>
          <w:szCs w:val="20"/>
          <w:lang w:eastAsia="es-ES"/>
        </w:rPr>
      </w:pPr>
      <w:r w:rsidRPr="00294256">
        <w:rPr>
          <w:rFonts w:ascii="Arial" w:eastAsia="Times New Roman" w:hAnsi="Arial" w:cs="Arial"/>
          <w:sz w:val="20"/>
          <w:szCs w:val="20"/>
          <w:lang w:eastAsia="es-ES"/>
        </w:rPr>
        <w:t>e) El Secretario Ejecutivo del Sistema</w:t>
      </w:r>
    </w:p>
    <w:p w:rsidR="00521FD5" w:rsidRPr="00294256" w:rsidRDefault="00521FD5" w:rsidP="00521FD5">
      <w:pPr>
        <w:spacing w:after="0" w:line="240" w:lineRule="auto"/>
        <w:jc w:val="both"/>
        <w:rPr>
          <w:rFonts w:ascii="Arial" w:eastAsia="Times New Roman" w:hAnsi="Arial" w:cs="Arial"/>
          <w:sz w:val="20"/>
          <w:szCs w:val="20"/>
          <w:lang w:eastAsia="es-ES"/>
        </w:rPr>
      </w:pPr>
      <w:r w:rsidRPr="00294256">
        <w:rPr>
          <w:rFonts w:ascii="Arial" w:eastAsia="Times New Roman" w:hAnsi="Arial" w:cs="Arial"/>
          <w:b/>
          <w:sz w:val="20"/>
          <w:szCs w:val="20"/>
          <w:lang w:eastAsia="es-ES"/>
        </w:rPr>
        <w:t>OBSERVACIÓN GENERAL.-</w:t>
      </w:r>
      <w:r w:rsidRPr="00294256">
        <w:rPr>
          <w:rFonts w:ascii="Arial" w:eastAsia="Times New Roman" w:hAnsi="Arial" w:cs="Arial"/>
          <w:sz w:val="20"/>
          <w:szCs w:val="20"/>
          <w:lang w:eastAsia="es-ES"/>
        </w:rPr>
        <w:t xml:space="preserve"> Fe de erratas publicada en el Periódico Oficial “Tierra y Libertad” No. 5052 de fecha 2012/12/19.</w:t>
      </w:r>
    </w:p>
    <w:p w:rsidR="00521FD5" w:rsidRPr="00294256" w:rsidRDefault="00521FD5" w:rsidP="00521FD5">
      <w:pPr>
        <w:tabs>
          <w:tab w:val="left" w:pos="858"/>
        </w:tabs>
        <w:spacing w:after="0" w:line="240" w:lineRule="auto"/>
        <w:jc w:val="both"/>
        <w:rPr>
          <w:rFonts w:ascii="Arial" w:eastAsia="Times New Roman" w:hAnsi="Arial" w:cs="Arial"/>
          <w:b/>
          <w:sz w:val="24"/>
          <w:szCs w:val="24"/>
          <w:lang w:eastAsia="es-ES"/>
        </w:rPr>
      </w:pPr>
    </w:p>
    <w:p w:rsidR="00521FD5" w:rsidRPr="00294256" w:rsidRDefault="00521FD5" w:rsidP="00521FD5">
      <w:pPr>
        <w:tabs>
          <w:tab w:val="left" w:pos="858"/>
        </w:tabs>
        <w:spacing w:after="0" w:line="240" w:lineRule="auto"/>
        <w:jc w:val="both"/>
        <w:rPr>
          <w:rFonts w:ascii="Arial" w:eastAsia="Times New Roman" w:hAnsi="Arial" w:cs="Arial"/>
          <w:sz w:val="24"/>
          <w:szCs w:val="24"/>
          <w:lang w:eastAsia="es-ES"/>
        </w:rPr>
      </w:pPr>
      <w:r w:rsidRPr="00294256">
        <w:rPr>
          <w:rFonts w:ascii="Arial" w:eastAsia="Times New Roman" w:hAnsi="Arial" w:cs="Arial"/>
          <w:b/>
          <w:sz w:val="24"/>
          <w:szCs w:val="24"/>
          <w:lang w:eastAsia="es-ES"/>
        </w:rPr>
        <w:t>Artículo *43.-</w:t>
      </w:r>
      <w:r w:rsidRPr="00294256">
        <w:rPr>
          <w:rFonts w:ascii="Arial" w:eastAsia="Times New Roman" w:hAnsi="Arial" w:cs="Arial"/>
          <w:sz w:val="24"/>
          <w:szCs w:val="24"/>
          <w:lang w:eastAsia="es-ES"/>
        </w:rPr>
        <w:t xml:space="preserve"> Son Instituciones en materia de Seguridad Pública: </w:t>
      </w:r>
    </w:p>
    <w:p w:rsidR="00521FD5" w:rsidRPr="00294256" w:rsidRDefault="00521FD5" w:rsidP="00521FD5">
      <w:pPr>
        <w:tabs>
          <w:tab w:val="left" w:pos="858"/>
        </w:tabs>
        <w:spacing w:after="0" w:line="240" w:lineRule="auto"/>
        <w:jc w:val="both"/>
        <w:rPr>
          <w:rFonts w:ascii="Arial" w:eastAsia="Times New Roman" w:hAnsi="Arial" w:cs="Arial"/>
          <w:sz w:val="24"/>
          <w:szCs w:val="24"/>
          <w:lang w:eastAsia="es-ES"/>
        </w:rPr>
      </w:pPr>
    </w:p>
    <w:p w:rsidR="00521FD5" w:rsidRPr="00294256" w:rsidRDefault="00521FD5" w:rsidP="00521FD5">
      <w:pPr>
        <w:tabs>
          <w:tab w:val="left" w:pos="858"/>
        </w:tabs>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 Estatales:</w:t>
      </w:r>
    </w:p>
    <w:p w:rsidR="00521FD5" w:rsidRPr="00294256" w:rsidRDefault="00521FD5" w:rsidP="00521FD5">
      <w:pPr>
        <w:numPr>
          <w:ilvl w:val="0"/>
          <w:numId w:val="42"/>
        </w:numPr>
        <w:tabs>
          <w:tab w:val="left" w:pos="567"/>
        </w:tabs>
        <w:spacing w:after="0" w:line="240" w:lineRule="auto"/>
        <w:ind w:left="567" w:firstLine="0"/>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La Secretaría de Seguridad y Protección Ciudadana; La Fiscalía General del Estado de Morelos, y</w:t>
      </w:r>
    </w:p>
    <w:p w:rsidR="00521FD5" w:rsidRPr="00294256" w:rsidRDefault="00521FD5" w:rsidP="00521FD5">
      <w:pPr>
        <w:numPr>
          <w:ilvl w:val="0"/>
          <w:numId w:val="42"/>
        </w:numPr>
        <w:tabs>
          <w:tab w:val="left" w:pos="567"/>
        </w:tabs>
        <w:spacing w:after="0" w:line="240" w:lineRule="auto"/>
        <w:ind w:left="567" w:firstLine="0"/>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El Secretariado Ejecutivo; </w:t>
      </w:r>
    </w:p>
    <w:p w:rsidR="00521FD5" w:rsidRPr="00294256" w:rsidRDefault="00521FD5" w:rsidP="00521FD5">
      <w:pPr>
        <w:tabs>
          <w:tab w:val="left" w:pos="858"/>
        </w:tabs>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II. Municipales: </w:t>
      </w:r>
    </w:p>
    <w:p w:rsidR="00521FD5" w:rsidRPr="00294256" w:rsidRDefault="00521FD5" w:rsidP="00521FD5">
      <w:pPr>
        <w:numPr>
          <w:ilvl w:val="0"/>
          <w:numId w:val="45"/>
        </w:numPr>
        <w:tabs>
          <w:tab w:val="left" w:pos="567"/>
        </w:tabs>
        <w:spacing w:after="0" w:line="240" w:lineRule="auto"/>
        <w:ind w:left="567" w:firstLine="0"/>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El área responsable de la seguridad pública en los Municipios.</w:t>
      </w:r>
    </w:p>
    <w:p w:rsidR="00521FD5" w:rsidRPr="00294256" w:rsidRDefault="00521FD5" w:rsidP="00521FD5">
      <w:pPr>
        <w:tabs>
          <w:tab w:val="left" w:pos="858"/>
        </w:tabs>
        <w:autoSpaceDE w:val="0"/>
        <w:autoSpaceDN w:val="0"/>
        <w:adjustRightInd w:val="0"/>
        <w:spacing w:after="0" w:line="240" w:lineRule="auto"/>
        <w:jc w:val="both"/>
        <w:rPr>
          <w:rFonts w:ascii="Arial" w:eastAsia="Times New Roman" w:hAnsi="Arial" w:cs="Arial"/>
          <w:b/>
          <w:bCs/>
          <w:sz w:val="20"/>
          <w:szCs w:val="20"/>
          <w:lang w:val="es-ES_tradnl" w:eastAsia="es-ES"/>
        </w:rPr>
      </w:pPr>
      <w:r w:rsidRPr="00294256">
        <w:rPr>
          <w:rFonts w:ascii="Arial" w:eastAsia="Times New Roman" w:hAnsi="Arial" w:cs="Arial"/>
          <w:b/>
          <w:bCs/>
          <w:sz w:val="20"/>
          <w:szCs w:val="20"/>
          <w:lang w:val="es-ES_tradnl" w:eastAsia="es-ES"/>
        </w:rPr>
        <w:t>NOTAS:</w:t>
      </w:r>
    </w:p>
    <w:p w:rsidR="00521FD5" w:rsidRPr="00294256" w:rsidRDefault="00521FD5" w:rsidP="00521FD5">
      <w:pPr>
        <w:pStyle w:val="Textoindependiente"/>
        <w:rPr>
          <w:rFonts w:cs="Arial"/>
          <w:sz w:val="20"/>
          <w:szCs w:val="20"/>
          <w:lang w:val="es-MX"/>
        </w:rPr>
      </w:pPr>
      <w:r w:rsidRPr="00294256">
        <w:rPr>
          <w:rFonts w:cs="Arial"/>
          <w:b/>
          <w:sz w:val="20"/>
          <w:szCs w:val="20"/>
        </w:rPr>
        <w:t>REFORMA VIGENTE.-</w:t>
      </w:r>
      <w:r w:rsidRPr="00294256">
        <w:rPr>
          <w:rFonts w:cs="Arial"/>
          <w:sz w:val="20"/>
          <w:szCs w:val="20"/>
        </w:rPr>
        <w:t xml:space="preserve"> Se reforma el inciso a) de la fracción I, por ARTÍCULO SEGUNDO dispositivo del Decreto No. 05, publicado en el Periódico Oficial “Tierra y Libertad” número 6349, de fecha 2024/09/30. Vigencia: 2024/09/30. </w:t>
      </w:r>
      <w:r w:rsidRPr="00294256">
        <w:rPr>
          <w:rFonts w:cs="Arial"/>
          <w:b/>
          <w:sz w:val="20"/>
          <w:szCs w:val="20"/>
        </w:rPr>
        <w:t>Antes decía:</w:t>
      </w:r>
      <w:r w:rsidRPr="00294256">
        <w:rPr>
          <w:rFonts w:cs="Arial"/>
          <w:sz w:val="20"/>
          <w:szCs w:val="20"/>
        </w:rPr>
        <w:t xml:space="preserve"> a) La Comisión Estatal de Seguridad Pública;</w:t>
      </w:r>
    </w:p>
    <w:p w:rsidR="00521FD5" w:rsidRPr="00294256" w:rsidRDefault="00521FD5" w:rsidP="00521FD5">
      <w:pPr>
        <w:tabs>
          <w:tab w:val="left" w:pos="858"/>
        </w:tabs>
        <w:autoSpaceDE w:val="0"/>
        <w:autoSpaceDN w:val="0"/>
        <w:adjustRightInd w:val="0"/>
        <w:spacing w:after="0" w:line="240" w:lineRule="auto"/>
        <w:jc w:val="both"/>
        <w:rPr>
          <w:rFonts w:ascii="Arial" w:eastAsia="Times New Roman" w:hAnsi="Arial" w:cs="Arial"/>
          <w:bCs/>
          <w:sz w:val="20"/>
          <w:szCs w:val="20"/>
          <w:lang w:val="es-ES_tradnl" w:eastAsia="es-ES"/>
        </w:rPr>
      </w:pPr>
      <w:r w:rsidRPr="00294256">
        <w:rPr>
          <w:rFonts w:ascii="Arial" w:eastAsia="Times New Roman" w:hAnsi="Arial" w:cs="Arial"/>
          <w:b/>
          <w:bCs/>
          <w:sz w:val="20"/>
          <w:szCs w:val="20"/>
          <w:lang w:val="es-ES_tradnl" w:eastAsia="es-ES"/>
        </w:rPr>
        <w:t xml:space="preserve">REFORMA VIGENTE.- </w:t>
      </w:r>
      <w:r w:rsidRPr="00294256">
        <w:rPr>
          <w:rFonts w:ascii="Arial" w:eastAsia="Times New Roman" w:hAnsi="Arial" w:cs="Arial"/>
          <w:bCs/>
          <w:sz w:val="20"/>
          <w:szCs w:val="20"/>
          <w:lang w:val="es-ES_tradnl" w:eastAsia="es-ES"/>
        </w:rPr>
        <w:t xml:space="preserve">Reformados los incisos a) y b), de la fracción I por artículo Segundo del Decreto No. 1310, publicado en el Periódico Oficial “Tierra y Libertad” No. 5172 de fecha 2014/03/26. Vigencia 2014/03/27. </w:t>
      </w:r>
      <w:r w:rsidRPr="00294256">
        <w:rPr>
          <w:rFonts w:ascii="Arial" w:eastAsia="Times New Roman" w:hAnsi="Arial" w:cs="Arial"/>
          <w:b/>
          <w:bCs/>
          <w:sz w:val="20"/>
          <w:szCs w:val="20"/>
          <w:lang w:val="es-ES_tradnl" w:eastAsia="es-ES"/>
        </w:rPr>
        <w:t xml:space="preserve">Antes decían: </w:t>
      </w:r>
      <w:r w:rsidRPr="00294256">
        <w:rPr>
          <w:rFonts w:ascii="Arial" w:eastAsia="Times New Roman" w:hAnsi="Arial" w:cs="Arial"/>
          <w:bCs/>
          <w:sz w:val="20"/>
          <w:szCs w:val="20"/>
          <w:lang w:val="es-ES_tradnl" w:eastAsia="es-ES"/>
        </w:rPr>
        <w:t>a) La Secretaría de Seguridad Pública;</w:t>
      </w:r>
    </w:p>
    <w:p w:rsidR="00521FD5" w:rsidRPr="00294256" w:rsidRDefault="00521FD5" w:rsidP="00521FD5">
      <w:pPr>
        <w:tabs>
          <w:tab w:val="left" w:pos="858"/>
        </w:tabs>
        <w:autoSpaceDE w:val="0"/>
        <w:autoSpaceDN w:val="0"/>
        <w:adjustRightInd w:val="0"/>
        <w:spacing w:after="0" w:line="240" w:lineRule="auto"/>
        <w:jc w:val="both"/>
        <w:rPr>
          <w:rFonts w:ascii="Arial" w:eastAsia="Times New Roman" w:hAnsi="Arial" w:cs="Arial"/>
          <w:bCs/>
          <w:sz w:val="20"/>
          <w:szCs w:val="20"/>
          <w:lang w:val="es-ES_tradnl" w:eastAsia="es-ES"/>
        </w:rPr>
      </w:pPr>
      <w:r w:rsidRPr="00294256">
        <w:rPr>
          <w:rFonts w:ascii="Arial" w:eastAsia="Times New Roman" w:hAnsi="Arial" w:cs="Arial"/>
          <w:bCs/>
          <w:sz w:val="20"/>
          <w:szCs w:val="20"/>
          <w:lang w:val="es-ES_tradnl" w:eastAsia="es-ES"/>
        </w:rPr>
        <w:t>b) La Procuraduría General de Justicia</w:t>
      </w:r>
    </w:p>
    <w:p w:rsidR="00521FD5" w:rsidRPr="00294256" w:rsidRDefault="00521FD5" w:rsidP="00521FD5">
      <w:pPr>
        <w:tabs>
          <w:tab w:val="left" w:pos="858"/>
        </w:tabs>
        <w:autoSpaceDE w:val="0"/>
        <w:autoSpaceDN w:val="0"/>
        <w:adjustRightInd w:val="0"/>
        <w:spacing w:after="0" w:line="240" w:lineRule="auto"/>
        <w:jc w:val="both"/>
        <w:rPr>
          <w:rFonts w:ascii="Arial" w:eastAsia="Times New Roman" w:hAnsi="Arial" w:cs="Arial"/>
          <w:b/>
          <w:bCs/>
          <w:sz w:val="24"/>
          <w:szCs w:val="24"/>
          <w:lang w:val="es-ES_tradnl" w:eastAsia="es-ES"/>
        </w:rPr>
      </w:pPr>
    </w:p>
    <w:p w:rsidR="00521FD5" w:rsidRPr="00294256" w:rsidRDefault="00521FD5" w:rsidP="007E1987">
      <w:pPr>
        <w:pStyle w:val="Cuerpo"/>
        <w:jc w:val="both"/>
        <w:rPr>
          <w:rStyle w:val="Ninguno"/>
          <w:rFonts w:ascii="Arial" w:eastAsia="Aptos" w:hAnsi="Arial" w:cs="Arial"/>
          <w:color w:val="auto"/>
          <w:kern w:val="2"/>
        </w:rPr>
      </w:pPr>
      <w:r w:rsidRPr="00294256">
        <w:rPr>
          <w:rStyle w:val="Ninguno"/>
          <w:rFonts w:ascii="Arial" w:eastAsia="Aptos" w:hAnsi="Arial" w:cs="Arial"/>
          <w:b/>
          <w:bCs/>
          <w:color w:val="auto"/>
          <w:kern w:val="2"/>
          <w:lang w:val="de-DE"/>
        </w:rPr>
        <w:t>Art</w:t>
      </w:r>
      <w:r w:rsidRPr="00294256">
        <w:rPr>
          <w:rStyle w:val="Ninguno"/>
          <w:rFonts w:ascii="Arial" w:eastAsia="Aptos" w:hAnsi="Arial" w:cs="Arial"/>
          <w:b/>
          <w:bCs/>
          <w:color w:val="auto"/>
          <w:kern w:val="2"/>
        </w:rPr>
        <w:t>í</w:t>
      </w:r>
      <w:r w:rsidRPr="00294256">
        <w:rPr>
          <w:rStyle w:val="Ninguno"/>
          <w:rFonts w:ascii="Arial" w:eastAsia="Aptos" w:hAnsi="Arial" w:cs="Arial"/>
          <w:b/>
          <w:bCs/>
          <w:color w:val="auto"/>
          <w:kern w:val="2"/>
          <w:lang w:val="pt-PT"/>
        </w:rPr>
        <w:t>culo *44.-</w:t>
      </w:r>
      <w:r w:rsidRPr="00294256">
        <w:rPr>
          <w:rStyle w:val="Ninguno"/>
          <w:rFonts w:ascii="Arial" w:eastAsia="Aptos" w:hAnsi="Arial" w:cs="Arial"/>
          <w:bCs/>
          <w:color w:val="auto"/>
          <w:kern w:val="2"/>
          <w:lang w:val="pt-PT"/>
        </w:rPr>
        <w:t xml:space="preserve"> </w:t>
      </w:r>
      <w:r w:rsidRPr="00294256">
        <w:rPr>
          <w:rStyle w:val="Ninguno"/>
          <w:rFonts w:ascii="Arial" w:eastAsia="Aptos" w:hAnsi="Arial" w:cs="Arial"/>
          <w:color w:val="auto"/>
          <w:kern w:val="2"/>
        </w:rPr>
        <w:t>Además de los requisitos señalados en el artículo 75 de la Constitució</w:t>
      </w:r>
      <w:r w:rsidRPr="00294256">
        <w:rPr>
          <w:rStyle w:val="Ninguno"/>
          <w:rFonts w:ascii="Arial" w:eastAsia="Aptos" w:hAnsi="Arial" w:cs="Arial"/>
          <w:color w:val="auto"/>
          <w:kern w:val="2"/>
          <w:lang w:val="de-DE"/>
        </w:rPr>
        <w:t>n Pol</w:t>
      </w:r>
      <w:r w:rsidRPr="00294256">
        <w:rPr>
          <w:rStyle w:val="Ninguno"/>
          <w:rFonts w:ascii="Arial" w:eastAsia="Aptos" w:hAnsi="Arial" w:cs="Arial"/>
          <w:color w:val="auto"/>
          <w:kern w:val="2"/>
        </w:rPr>
        <w:t xml:space="preserve">ítica para el Estado Libre y Soberano de Morelos, la Persona Titular de la Secretaría, deberá contar con los siguientes requisitos: </w:t>
      </w:r>
    </w:p>
    <w:p w:rsidR="00521FD5" w:rsidRPr="00294256" w:rsidRDefault="00521FD5" w:rsidP="007E1987">
      <w:pPr>
        <w:pStyle w:val="Cuerpo"/>
        <w:jc w:val="both"/>
        <w:rPr>
          <w:rStyle w:val="Ninguno"/>
          <w:rFonts w:ascii="Arial" w:eastAsia="Arial" w:hAnsi="Arial" w:cs="Arial"/>
          <w:color w:val="auto"/>
          <w:kern w:val="2"/>
        </w:rPr>
      </w:pPr>
    </w:p>
    <w:p w:rsidR="00521FD5" w:rsidRPr="00294256" w:rsidRDefault="00521FD5" w:rsidP="007E1987">
      <w:pPr>
        <w:pStyle w:val="Cuerpo"/>
        <w:ind w:left="284"/>
        <w:jc w:val="both"/>
        <w:rPr>
          <w:rStyle w:val="Ninguno"/>
          <w:rFonts w:ascii="Arial" w:eastAsia="Arial" w:hAnsi="Arial" w:cs="Arial"/>
          <w:color w:val="auto"/>
          <w:kern w:val="2"/>
        </w:rPr>
      </w:pPr>
      <w:r w:rsidRPr="00294256">
        <w:rPr>
          <w:rStyle w:val="Ninguno"/>
          <w:rFonts w:ascii="Arial" w:eastAsia="Aptos" w:hAnsi="Arial" w:cs="Arial"/>
          <w:color w:val="auto"/>
          <w:kern w:val="2"/>
        </w:rPr>
        <w:t>I. Contar con título y cédula profesional, legalmente expedidos;</w:t>
      </w:r>
    </w:p>
    <w:p w:rsidR="00521FD5" w:rsidRPr="00294256" w:rsidRDefault="00521FD5" w:rsidP="007E1987">
      <w:pPr>
        <w:pStyle w:val="Cuerpo"/>
        <w:ind w:left="284"/>
        <w:jc w:val="both"/>
        <w:rPr>
          <w:rStyle w:val="Ninguno"/>
          <w:rFonts w:ascii="Arial" w:eastAsia="Arial" w:hAnsi="Arial" w:cs="Arial"/>
          <w:color w:val="auto"/>
          <w:kern w:val="2"/>
        </w:rPr>
      </w:pPr>
      <w:r w:rsidRPr="00294256">
        <w:rPr>
          <w:rStyle w:val="Ninguno"/>
          <w:rFonts w:ascii="Arial" w:eastAsia="Aptos" w:hAnsi="Arial" w:cs="Arial"/>
          <w:color w:val="auto"/>
          <w:kern w:val="2"/>
        </w:rPr>
        <w:t>II. Acreditar fehacientemente haber servido en alguna corporación de seguridad pú</w:t>
      </w:r>
      <w:r w:rsidRPr="00294256">
        <w:rPr>
          <w:rStyle w:val="Ninguno"/>
          <w:rFonts w:ascii="Arial" w:eastAsia="Aptos" w:hAnsi="Arial" w:cs="Arial"/>
          <w:color w:val="auto"/>
          <w:kern w:val="2"/>
          <w:lang w:val="it-IT"/>
        </w:rPr>
        <w:t>blica del pa</w:t>
      </w:r>
      <w:r w:rsidRPr="00294256">
        <w:rPr>
          <w:rStyle w:val="Ninguno"/>
          <w:rFonts w:ascii="Arial" w:eastAsia="Aptos" w:hAnsi="Arial" w:cs="Arial"/>
          <w:color w:val="auto"/>
          <w:kern w:val="2"/>
        </w:rPr>
        <w:t>ís, durante al menos cinco años;</w:t>
      </w:r>
    </w:p>
    <w:p w:rsidR="00521FD5" w:rsidRPr="00294256" w:rsidRDefault="00521FD5" w:rsidP="007E1987">
      <w:pPr>
        <w:pStyle w:val="Cuerpo"/>
        <w:ind w:left="284"/>
        <w:jc w:val="both"/>
        <w:rPr>
          <w:rStyle w:val="Ninguno"/>
          <w:rFonts w:ascii="Arial" w:eastAsia="Arial" w:hAnsi="Arial" w:cs="Arial"/>
          <w:color w:val="auto"/>
          <w:kern w:val="2"/>
        </w:rPr>
      </w:pPr>
      <w:r w:rsidRPr="00294256">
        <w:rPr>
          <w:rStyle w:val="Ninguno"/>
          <w:rFonts w:ascii="Arial" w:eastAsia="Aptos" w:hAnsi="Arial" w:cs="Arial"/>
          <w:color w:val="auto"/>
          <w:kern w:val="2"/>
        </w:rPr>
        <w:t>III. No haber sido inhabilitado para el ejercicio de cargos, empleos o comisiones pú</w:t>
      </w:r>
      <w:r w:rsidRPr="00294256">
        <w:rPr>
          <w:rStyle w:val="Ninguno"/>
          <w:rFonts w:ascii="Arial" w:eastAsia="Aptos" w:hAnsi="Arial" w:cs="Arial"/>
          <w:color w:val="auto"/>
          <w:kern w:val="2"/>
          <w:lang w:val="pt-PT"/>
        </w:rPr>
        <w:t>blicos.</w:t>
      </w:r>
    </w:p>
    <w:p w:rsidR="00521FD5" w:rsidRPr="00294256" w:rsidRDefault="00521FD5" w:rsidP="007E1987">
      <w:pPr>
        <w:pStyle w:val="Cuerpo"/>
        <w:jc w:val="both"/>
        <w:rPr>
          <w:rStyle w:val="Ninguno"/>
          <w:rFonts w:ascii="Arial" w:eastAsia="Aptos" w:hAnsi="Arial" w:cs="Arial"/>
          <w:color w:val="auto"/>
          <w:kern w:val="2"/>
        </w:rPr>
      </w:pPr>
    </w:p>
    <w:p w:rsidR="00521FD5" w:rsidRPr="00294256" w:rsidRDefault="00521FD5" w:rsidP="007E1987">
      <w:pPr>
        <w:pStyle w:val="Cuerpo"/>
        <w:jc w:val="both"/>
        <w:rPr>
          <w:rStyle w:val="Ninguno"/>
          <w:rFonts w:ascii="Arial" w:eastAsia="Arial" w:hAnsi="Arial" w:cs="Arial"/>
          <w:color w:val="auto"/>
          <w:kern w:val="2"/>
        </w:rPr>
      </w:pPr>
      <w:r w:rsidRPr="00294256">
        <w:rPr>
          <w:rStyle w:val="Ninguno"/>
          <w:rFonts w:ascii="Arial" w:eastAsia="Aptos" w:hAnsi="Arial" w:cs="Arial"/>
          <w:color w:val="auto"/>
          <w:kern w:val="2"/>
        </w:rPr>
        <w:t xml:space="preserve">El </w:t>
      </w:r>
      <w:r w:rsidRPr="00294256">
        <w:rPr>
          <w:rStyle w:val="Ninguno"/>
          <w:rFonts w:ascii="Arial" w:eastAsia="Aptos" w:hAnsi="Arial" w:cs="Arial"/>
          <w:bCs/>
          <w:color w:val="auto"/>
          <w:kern w:val="2"/>
        </w:rPr>
        <w:t>Secretario</w:t>
      </w:r>
      <w:r w:rsidRPr="00294256">
        <w:rPr>
          <w:rStyle w:val="Ninguno"/>
          <w:rFonts w:ascii="Arial" w:eastAsia="Aptos" w:hAnsi="Arial" w:cs="Arial"/>
          <w:color w:val="auto"/>
          <w:kern w:val="2"/>
          <w:lang w:val="pt-PT"/>
        </w:rPr>
        <w:t xml:space="preserve"> no desempe</w:t>
      </w:r>
      <w:r w:rsidRPr="00294256">
        <w:rPr>
          <w:rStyle w:val="Ninguno"/>
          <w:rFonts w:ascii="Arial" w:eastAsia="Aptos" w:hAnsi="Arial" w:cs="Arial"/>
          <w:color w:val="auto"/>
          <w:kern w:val="2"/>
        </w:rPr>
        <w:t>ñará, simultáneamente, otro cargo, empleo o comisión en el ámbito Federal, Estatal o Municipal, aunque sea sin goce de sueldo, excepto empleos y comisiones de educación, beneficencia pública y seguridad pú</w:t>
      </w:r>
      <w:r w:rsidRPr="00294256">
        <w:rPr>
          <w:rStyle w:val="Ninguno"/>
          <w:rFonts w:ascii="Arial" w:eastAsia="Aptos" w:hAnsi="Arial" w:cs="Arial"/>
          <w:color w:val="auto"/>
          <w:kern w:val="2"/>
          <w:lang w:val="pt-PT"/>
        </w:rPr>
        <w:t xml:space="preserve">blica. </w:t>
      </w:r>
    </w:p>
    <w:p w:rsidR="00521FD5" w:rsidRPr="00294256" w:rsidRDefault="00521FD5" w:rsidP="007E1987">
      <w:pPr>
        <w:pStyle w:val="Cuerpo"/>
        <w:jc w:val="both"/>
        <w:rPr>
          <w:rStyle w:val="Ninguno"/>
          <w:rFonts w:ascii="Arial" w:eastAsia="Aptos" w:hAnsi="Arial" w:cs="Arial"/>
          <w:color w:val="auto"/>
          <w:kern w:val="2"/>
        </w:rPr>
      </w:pPr>
    </w:p>
    <w:p w:rsidR="00521FD5" w:rsidRPr="00294256" w:rsidRDefault="00521FD5" w:rsidP="007E1987">
      <w:pPr>
        <w:pStyle w:val="Cuerpo"/>
        <w:jc w:val="both"/>
        <w:rPr>
          <w:rStyle w:val="Ninguno"/>
          <w:rFonts w:ascii="Arial" w:eastAsia="Arial" w:hAnsi="Arial" w:cs="Arial"/>
          <w:color w:val="auto"/>
          <w:kern w:val="2"/>
        </w:rPr>
      </w:pPr>
      <w:r w:rsidRPr="00294256">
        <w:rPr>
          <w:rStyle w:val="Ninguno"/>
          <w:rFonts w:ascii="Arial" w:eastAsia="Aptos" w:hAnsi="Arial" w:cs="Arial"/>
          <w:color w:val="auto"/>
          <w:kern w:val="2"/>
        </w:rPr>
        <w:t xml:space="preserve">El </w:t>
      </w:r>
      <w:r w:rsidRPr="00294256">
        <w:rPr>
          <w:rStyle w:val="Ninguno"/>
          <w:rFonts w:ascii="Arial" w:eastAsia="Aptos" w:hAnsi="Arial" w:cs="Arial"/>
          <w:bCs/>
          <w:color w:val="auto"/>
          <w:kern w:val="2"/>
        </w:rPr>
        <w:t>Secretario</w:t>
      </w:r>
      <w:r w:rsidRPr="00294256">
        <w:rPr>
          <w:rStyle w:val="Ninguno"/>
          <w:rFonts w:ascii="Arial" w:eastAsia="Aptos" w:hAnsi="Arial" w:cs="Arial"/>
          <w:color w:val="auto"/>
          <w:kern w:val="2"/>
        </w:rPr>
        <w:t xml:space="preserve">, tampoco podrá poseer por sí </w:t>
      </w:r>
      <w:r w:rsidRPr="00294256">
        <w:rPr>
          <w:rStyle w:val="Ninguno"/>
          <w:rFonts w:ascii="Arial" w:eastAsia="Aptos" w:hAnsi="Arial" w:cs="Arial"/>
          <w:color w:val="auto"/>
          <w:kern w:val="2"/>
          <w:lang w:val="pt-PT"/>
        </w:rPr>
        <w:t>o por interp</w:t>
      </w:r>
      <w:r w:rsidRPr="00294256">
        <w:rPr>
          <w:rStyle w:val="Ninguno"/>
          <w:rFonts w:ascii="Arial" w:eastAsia="Aptos" w:hAnsi="Arial" w:cs="Arial"/>
          <w:color w:val="auto"/>
          <w:kern w:val="2"/>
        </w:rPr>
        <w:t>ósita persona acciones o cualquier tipo de derecho en empresas o servicios auxiliares de seguridad pú</w:t>
      </w:r>
      <w:r w:rsidRPr="00294256">
        <w:rPr>
          <w:rStyle w:val="Ninguno"/>
          <w:rFonts w:ascii="Arial" w:eastAsia="Aptos" w:hAnsi="Arial" w:cs="Arial"/>
          <w:color w:val="auto"/>
          <w:kern w:val="2"/>
          <w:lang w:val="pt-PT"/>
        </w:rPr>
        <w:t>blica.</w:t>
      </w:r>
    </w:p>
    <w:p w:rsidR="00521FD5" w:rsidRPr="00294256" w:rsidRDefault="00521FD5" w:rsidP="00521FD5">
      <w:pPr>
        <w:tabs>
          <w:tab w:val="left" w:pos="858"/>
        </w:tabs>
        <w:autoSpaceDE w:val="0"/>
        <w:autoSpaceDN w:val="0"/>
        <w:adjustRightInd w:val="0"/>
        <w:spacing w:after="0" w:line="240" w:lineRule="auto"/>
        <w:jc w:val="both"/>
        <w:rPr>
          <w:rFonts w:ascii="Arial" w:eastAsia="Times New Roman" w:hAnsi="Arial" w:cs="Arial"/>
          <w:b/>
          <w:bCs/>
          <w:sz w:val="20"/>
          <w:szCs w:val="20"/>
          <w:lang w:val="es-ES_tradnl" w:eastAsia="es-ES"/>
        </w:rPr>
      </w:pPr>
      <w:r w:rsidRPr="00294256">
        <w:rPr>
          <w:rFonts w:ascii="Arial" w:eastAsia="Times New Roman" w:hAnsi="Arial" w:cs="Arial"/>
          <w:b/>
          <w:bCs/>
          <w:sz w:val="20"/>
          <w:szCs w:val="20"/>
          <w:lang w:val="es-ES_tradnl" w:eastAsia="es-ES"/>
        </w:rPr>
        <w:t>NOTAS:</w:t>
      </w:r>
    </w:p>
    <w:p w:rsidR="00521FD5" w:rsidRPr="00294256" w:rsidRDefault="00521FD5" w:rsidP="00521FD5">
      <w:pPr>
        <w:pStyle w:val="Textoindependiente"/>
        <w:rPr>
          <w:rFonts w:cs="Arial"/>
          <w:sz w:val="20"/>
          <w:szCs w:val="20"/>
        </w:rPr>
      </w:pPr>
      <w:r w:rsidRPr="00294256">
        <w:rPr>
          <w:rFonts w:cs="Arial"/>
          <w:b/>
          <w:sz w:val="20"/>
          <w:szCs w:val="20"/>
        </w:rPr>
        <w:t>REFORMA VIGENTE.-</w:t>
      </w:r>
      <w:r w:rsidRPr="00294256">
        <w:rPr>
          <w:rFonts w:cs="Arial"/>
          <w:sz w:val="20"/>
          <w:szCs w:val="20"/>
        </w:rPr>
        <w:t xml:space="preserve"> Se reforma el artículo 44, por ARTÍCULO SEGUNDO dispositivo del Decreto No. 05, publicado en el Periódico Oficial “Tierra y Libertad” número 6349, de fecha 2024/09/30. Vigencia: 2024/09/30. </w:t>
      </w:r>
      <w:r w:rsidRPr="00294256">
        <w:rPr>
          <w:rFonts w:cs="Arial"/>
          <w:b/>
          <w:sz w:val="20"/>
          <w:szCs w:val="20"/>
        </w:rPr>
        <w:t>Antes decía:</w:t>
      </w:r>
      <w:r w:rsidRPr="00294256">
        <w:rPr>
          <w:rFonts w:cs="Arial"/>
          <w:sz w:val="20"/>
          <w:szCs w:val="20"/>
        </w:rPr>
        <w:t xml:space="preserve"> Artículo *44.- El Comisionado Estatal de Seguridad Pública deberá satisfacer los siguientes requisitos:</w:t>
      </w:r>
    </w:p>
    <w:p w:rsidR="00521FD5" w:rsidRPr="00294256" w:rsidRDefault="00521FD5" w:rsidP="00521FD5">
      <w:pPr>
        <w:pStyle w:val="Textoindependiente"/>
        <w:rPr>
          <w:rFonts w:cs="Arial"/>
          <w:sz w:val="20"/>
          <w:szCs w:val="20"/>
          <w:lang w:val="es-MX"/>
        </w:rPr>
      </w:pPr>
      <w:r w:rsidRPr="00294256">
        <w:rPr>
          <w:rFonts w:cs="Arial"/>
          <w:sz w:val="20"/>
          <w:szCs w:val="20"/>
          <w:lang w:val="es-MX"/>
        </w:rPr>
        <w:t>I. Ser ciudadano mexicano por nacimiento y no tener otra nacionalidad así como encontrarse en pleno goce de sus derechos;</w:t>
      </w:r>
    </w:p>
    <w:p w:rsidR="00521FD5" w:rsidRPr="00294256" w:rsidRDefault="00521FD5" w:rsidP="00521FD5">
      <w:pPr>
        <w:pStyle w:val="Textoindependiente"/>
        <w:rPr>
          <w:rFonts w:cs="Arial"/>
          <w:sz w:val="20"/>
          <w:szCs w:val="20"/>
          <w:lang w:val="es-MX"/>
        </w:rPr>
      </w:pPr>
      <w:r w:rsidRPr="00294256">
        <w:rPr>
          <w:rFonts w:cs="Arial"/>
          <w:sz w:val="20"/>
          <w:szCs w:val="20"/>
          <w:lang w:val="es-MX"/>
        </w:rPr>
        <w:t>II. Tener treinta años de edad, cumplidos a la fecha de su designación;</w:t>
      </w:r>
    </w:p>
    <w:p w:rsidR="00521FD5" w:rsidRPr="00294256" w:rsidRDefault="00521FD5" w:rsidP="00521FD5">
      <w:pPr>
        <w:pStyle w:val="Textoindependiente"/>
        <w:rPr>
          <w:rFonts w:cs="Arial"/>
          <w:sz w:val="20"/>
          <w:szCs w:val="20"/>
          <w:lang w:val="es-MX"/>
        </w:rPr>
      </w:pPr>
      <w:r w:rsidRPr="00294256">
        <w:rPr>
          <w:rFonts w:cs="Arial"/>
          <w:sz w:val="20"/>
          <w:szCs w:val="20"/>
          <w:lang w:val="es-MX"/>
        </w:rPr>
        <w:t>III. Contar con título y cédula profesional, legalmente expedidos;</w:t>
      </w:r>
    </w:p>
    <w:p w:rsidR="00521FD5" w:rsidRPr="00294256" w:rsidRDefault="00521FD5" w:rsidP="00521FD5">
      <w:pPr>
        <w:pStyle w:val="Textoindependiente"/>
        <w:rPr>
          <w:rFonts w:cs="Arial"/>
          <w:sz w:val="20"/>
          <w:szCs w:val="20"/>
          <w:lang w:val="es-MX"/>
        </w:rPr>
      </w:pPr>
      <w:r w:rsidRPr="00294256">
        <w:rPr>
          <w:rFonts w:cs="Arial"/>
          <w:sz w:val="20"/>
          <w:szCs w:val="20"/>
          <w:lang w:val="es-MX"/>
        </w:rPr>
        <w:t>IV. Ser de reconocida honorabilidad y honradez;</w:t>
      </w:r>
    </w:p>
    <w:p w:rsidR="00521FD5" w:rsidRPr="00294256" w:rsidRDefault="00521FD5" w:rsidP="00521FD5">
      <w:pPr>
        <w:pStyle w:val="Textoindependiente"/>
        <w:rPr>
          <w:rFonts w:cs="Arial"/>
          <w:sz w:val="20"/>
          <w:szCs w:val="20"/>
          <w:lang w:val="es-MX"/>
        </w:rPr>
      </w:pPr>
      <w:r w:rsidRPr="00294256">
        <w:rPr>
          <w:rFonts w:cs="Arial"/>
          <w:sz w:val="20"/>
          <w:szCs w:val="20"/>
          <w:lang w:val="es-MX"/>
        </w:rPr>
        <w:t xml:space="preserve">V. No haber sido sentenciado a pena privativa de libertad por delito doloso. De tratarse de ilícitos que lesionen seriamente la buena fama de la persona en el concepto público, inhabilitará a ésta para ocupar el cargo, cualquiera que haya sido la penalidad impuesta; </w:t>
      </w:r>
    </w:p>
    <w:p w:rsidR="00521FD5" w:rsidRPr="00294256" w:rsidRDefault="00521FD5" w:rsidP="00521FD5">
      <w:pPr>
        <w:pStyle w:val="Textoindependiente"/>
        <w:rPr>
          <w:rFonts w:cs="Arial"/>
          <w:sz w:val="20"/>
          <w:szCs w:val="20"/>
          <w:lang w:val="es-MX"/>
        </w:rPr>
      </w:pPr>
      <w:r w:rsidRPr="00294256">
        <w:rPr>
          <w:rFonts w:cs="Arial"/>
          <w:sz w:val="20"/>
          <w:szCs w:val="20"/>
          <w:lang w:val="es-MX"/>
        </w:rPr>
        <w:t>VI. Acreditar fehacientemente haber servido en alguna corporación de seguridad pública del país, durante al menos cinco años, y</w:t>
      </w:r>
    </w:p>
    <w:p w:rsidR="00521FD5" w:rsidRPr="00294256" w:rsidRDefault="00521FD5" w:rsidP="00521FD5">
      <w:pPr>
        <w:pStyle w:val="Textoindependiente"/>
        <w:rPr>
          <w:rFonts w:cs="Arial"/>
          <w:sz w:val="20"/>
          <w:szCs w:val="20"/>
          <w:lang w:val="es-MX"/>
        </w:rPr>
      </w:pPr>
      <w:r w:rsidRPr="00294256">
        <w:rPr>
          <w:rFonts w:cs="Arial"/>
          <w:sz w:val="20"/>
          <w:szCs w:val="20"/>
          <w:lang w:val="es-MX"/>
        </w:rPr>
        <w:t>VII. No haber sido inhabilitado para el ejercicio de cargos, empleos o comisiones públicos.</w:t>
      </w:r>
    </w:p>
    <w:p w:rsidR="00521FD5" w:rsidRPr="00294256" w:rsidRDefault="00521FD5" w:rsidP="00521FD5">
      <w:pPr>
        <w:pStyle w:val="Textoindependiente"/>
        <w:rPr>
          <w:rFonts w:cs="Arial"/>
          <w:sz w:val="20"/>
          <w:szCs w:val="20"/>
          <w:lang w:val="es-MX"/>
        </w:rPr>
      </w:pPr>
      <w:r w:rsidRPr="00294256">
        <w:rPr>
          <w:rFonts w:cs="Arial"/>
          <w:sz w:val="20"/>
          <w:szCs w:val="20"/>
          <w:lang w:val="es-MX"/>
        </w:rPr>
        <w:t>El Comisionado Estatal no desempeñará, simultáneamente, otro cargo, empleo o comisión en el ámbito Federal, Estatal o Municipal, aunque sea sin goce de sueldo, excepto empleos y comisiones de educación, beneficencia pública y seguridad pública.</w:t>
      </w:r>
    </w:p>
    <w:p w:rsidR="00521FD5" w:rsidRPr="00294256" w:rsidRDefault="00521FD5" w:rsidP="00521FD5">
      <w:pPr>
        <w:pStyle w:val="Textoindependiente"/>
        <w:rPr>
          <w:rFonts w:cs="Arial"/>
          <w:sz w:val="20"/>
          <w:szCs w:val="20"/>
          <w:lang w:val="es-MX"/>
        </w:rPr>
      </w:pPr>
      <w:r w:rsidRPr="00294256">
        <w:rPr>
          <w:rFonts w:cs="Arial"/>
          <w:sz w:val="20"/>
          <w:szCs w:val="20"/>
          <w:lang w:val="es-MX"/>
        </w:rPr>
        <w:t>El Comisionado Estatal, tampoco podrá poseer por sí o por interpósita persona acciones o cualquier tipo de derecho en empresas o servicios auxiliares de seguridad pública.</w:t>
      </w:r>
    </w:p>
    <w:p w:rsidR="00521FD5" w:rsidRPr="00294256" w:rsidRDefault="00521FD5" w:rsidP="00521FD5">
      <w:pPr>
        <w:tabs>
          <w:tab w:val="left" w:pos="858"/>
        </w:tabs>
        <w:autoSpaceDE w:val="0"/>
        <w:autoSpaceDN w:val="0"/>
        <w:adjustRightInd w:val="0"/>
        <w:spacing w:after="0" w:line="240" w:lineRule="auto"/>
        <w:jc w:val="both"/>
        <w:rPr>
          <w:rFonts w:ascii="Arial" w:eastAsia="Times New Roman" w:hAnsi="Arial" w:cs="Arial"/>
          <w:bCs/>
          <w:sz w:val="20"/>
          <w:szCs w:val="20"/>
          <w:lang w:val="es-ES_tradnl" w:eastAsia="es-ES"/>
        </w:rPr>
      </w:pPr>
      <w:r w:rsidRPr="00294256">
        <w:rPr>
          <w:rFonts w:ascii="Arial" w:eastAsia="Times New Roman" w:hAnsi="Arial" w:cs="Arial"/>
          <w:b/>
          <w:bCs/>
          <w:sz w:val="20"/>
          <w:szCs w:val="20"/>
          <w:lang w:val="es-ES_tradnl" w:eastAsia="es-ES"/>
        </w:rPr>
        <w:t xml:space="preserve">REFORMA VIGENTE.- </w:t>
      </w:r>
      <w:r w:rsidRPr="00294256">
        <w:rPr>
          <w:rFonts w:ascii="Arial" w:eastAsia="Times New Roman" w:hAnsi="Arial" w:cs="Arial"/>
          <w:bCs/>
          <w:sz w:val="20"/>
          <w:szCs w:val="20"/>
          <w:lang w:val="es-ES_tradnl" w:eastAsia="es-ES"/>
        </w:rPr>
        <w:t xml:space="preserve">Reformado por artículo Segundo del Decreto No. 1310, publicado en el Periódico Oficial “Tierra y Libertad” No. 5172 de fecha 2014/03/26. Vigencia 2014/03/27. </w:t>
      </w:r>
      <w:r w:rsidRPr="00294256">
        <w:rPr>
          <w:rFonts w:ascii="Arial" w:eastAsia="Times New Roman" w:hAnsi="Arial" w:cs="Arial"/>
          <w:b/>
          <w:bCs/>
          <w:sz w:val="20"/>
          <w:szCs w:val="20"/>
          <w:lang w:val="es-ES_tradnl" w:eastAsia="es-ES"/>
        </w:rPr>
        <w:t xml:space="preserve">Antes decía: </w:t>
      </w:r>
      <w:r w:rsidRPr="00294256">
        <w:rPr>
          <w:rFonts w:ascii="Arial" w:eastAsia="Times New Roman" w:hAnsi="Arial" w:cs="Arial"/>
          <w:bCs/>
          <w:sz w:val="20"/>
          <w:szCs w:val="20"/>
          <w:lang w:val="es-ES_tradnl" w:eastAsia="es-ES"/>
        </w:rPr>
        <w:t>El Titular de la Secretaría deberá satisfacer los siguientes requisitos:</w:t>
      </w: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0"/>
          <w:szCs w:val="20"/>
          <w:lang w:eastAsia="es-ES"/>
        </w:rPr>
      </w:pPr>
      <w:r w:rsidRPr="00294256">
        <w:rPr>
          <w:rFonts w:ascii="Arial" w:eastAsia="Times New Roman" w:hAnsi="Arial" w:cs="Arial"/>
          <w:bCs/>
          <w:sz w:val="20"/>
          <w:szCs w:val="20"/>
          <w:lang w:val="es-ES_tradnl" w:eastAsia="es-ES"/>
        </w:rPr>
        <w:t xml:space="preserve">I. </w:t>
      </w:r>
      <w:r w:rsidRPr="00294256">
        <w:rPr>
          <w:rFonts w:ascii="Arial" w:eastAsia="Times New Roman" w:hAnsi="Arial" w:cs="Arial"/>
          <w:bCs/>
          <w:sz w:val="20"/>
          <w:szCs w:val="20"/>
          <w:lang w:eastAsia="es-ES"/>
        </w:rPr>
        <w:t xml:space="preserve">Poseer preferentemente el grado de mínimo de escolaridad de licenciatura, contando con título y cédula profesional expedidos por las autoridades correspondientes, o estudios superiores en materia de seguridad pública; </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 xml:space="preserve">II. No pertenecer al estado eclesiástico, ni ser Ministro de algún culto religioso; </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 xml:space="preserve">III. No haber sido destituido o inhabilitado de alguna institución de seguridad pública, contraloría o autoridad competente, federal, estatal o municipal para ocupar un cargo de ésta naturaleza; </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IV. Contar con una residencia en el Estado en términos del artículo 75 fracción I de la Constitución Local,  sin que se considere interrumpido este plazo cuando las ausencias, independientemente de su duración, sean con motivo del desempeño de un Cargo Público de la Federación o de elección popular;</w:t>
      </w:r>
    </w:p>
    <w:p w:rsidR="00521FD5" w:rsidRPr="00294256" w:rsidRDefault="00521FD5" w:rsidP="00521FD5">
      <w:pPr>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V. No haber sido condenado por la comisión de delito doloso castigado con pena privativa de libertad superior a un año, en cualquier Estado de la República; y</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VI. No usar ni consumir sustancias psicotrópicas, estupefacientes u otras que produzcan efectos similares y no ser adictos a las bebidas alcohólicas.</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 xml:space="preserve">El Titular no desempeñará, simultáneamente, otro cargo, empleo o comisión en el ámbito federal, estatal o municipal, aunque sea sin goce de sueldo, excepto empleos y comisiones de educación y beneficencia pública. </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Cualquier otro cargo que tenga en el ámbito de la seguridad pública será exclusivamente honorario.</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El Titular tampoco podrá poseer por sí o por interpósita persona acciones o cualquier tipo de derecho en empresas o servicios auxiliares de seguridad pública.</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b/>
          <w:sz w:val="20"/>
          <w:szCs w:val="20"/>
          <w:lang w:val="es-ES_tradnl" w:eastAsia="es-ES"/>
        </w:rPr>
        <w:t>REFORMA SIN VIGENCIA.-</w:t>
      </w:r>
      <w:r w:rsidRPr="00294256">
        <w:rPr>
          <w:rFonts w:ascii="Arial" w:eastAsia="Times New Roman" w:hAnsi="Arial" w:cs="Arial"/>
          <w:sz w:val="20"/>
          <w:szCs w:val="20"/>
          <w:lang w:val="es-ES_tradnl" w:eastAsia="es-ES"/>
        </w:rPr>
        <w:t xml:space="preserve"> Reformado el párrafo inicial y se adiciona la fracción IV, recorriéndose las actuales IV y V para ser V y VI, por artículo Único del Decreto No. 1647, publicado en el Periódico Oficial “Tierra y Libertad” No. 4955 de fecha 2012/02/22. Vigencia 2012/02/23. </w:t>
      </w:r>
      <w:r w:rsidRPr="00294256">
        <w:rPr>
          <w:rFonts w:ascii="Arial" w:eastAsia="Times New Roman" w:hAnsi="Arial" w:cs="Arial"/>
          <w:b/>
          <w:sz w:val="20"/>
          <w:szCs w:val="20"/>
          <w:lang w:val="es-ES_tradnl" w:eastAsia="es-ES"/>
        </w:rPr>
        <w:t>Antes decía:</w:t>
      </w:r>
      <w:r w:rsidRPr="00294256">
        <w:rPr>
          <w:rFonts w:ascii="Arial" w:eastAsia="Times New Roman" w:hAnsi="Arial" w:cs="Arial"/>
          <w:sz w:val="20"/>
          <w:szCs w:val="20"/>
          <w:lang w:val="es-ES_tradnl" w:eastAsia="es-ES"/>
        </w:rPr>
        <w:t xml:space="preserve"> El Titular de </w:t>
      </w:r>
      <w:smartTag w:uri="urn:schemas-microsoft-com:office:smarttags" w:element="PersonName">
        <w:smartTagPr>
          <w:attr w:name="ProductID" w:val="la Secretar￭a"/>
        </w:smartTagPr>
        <w:r w:rsidRPr="00294256">
          <w:rPr>
            <w:rFonts w:ascii="Arial" w:eastAsia="Times New Roman" w:hAnsi="Arial" w:cs="Arial"/>
            <w:sz w:val="20"/>
            <w:szCs w:val="20"/>
            <w:lang w:val="es-ES_tradnl" w:eastAsia="es-ES"/>
          </w:rPr>
          <w:t>la Secretaría</w:t>
        </w:r>
      </w:smartTag>
      <w:r w:rsidRPr="00294256">
        <w:rPr>
          <w:rFonts w:ascii="Arial" w:eastAsia="Times New Roman" w:hAnsi="Arial" w:cs="Arial"/>
          <w:sz w:val="20"/>
          <w:szCs w:val="20"/>
          <w:lang w:val="es-ES_tradnl" w:eastAsia="es-ES"/>
        </w:rPr>
        <w:t xml:space="preserve">, además de reunir los requisitos que marcan </w:t>
      </w:r>
      <w:smartTag w:uri="urn:schemas-microsoft-com:office:smarttags" w:element="PersonName">
        <w:smartTagPr>
          <w:attr w:name="ProductID" w:val="la Constituci￳n Local"/>
        </w:smartTagPr>
        <w:r w:rsidRPr="00294256">
          <w:rPr>
            <w:rFonts w:ascii="Arial" w:eastAsia="Times New Roman" w:hAnsi="Arial" w:cs="Arial"/>
            <w:sz w:val="20"/>
            <w:szCs w:val="20"/>
            <w:lang w:val="es-ES_tradnl" w:eastAsia="es-ES"/>
          </w:rPr>
          <w:t>la Constitución Local</w:t>
        </w:r>
      </w:smartTag>
      <w:r w:rsidRPr="00294256">
        <w:rPr>
          <w:rFonts w:ascii="Arial" w:eastAsia="Times New Roman" w:hAnsi="Arial" w:cs="Arial"/>
          <w:sz w:val="20"/>
          <w:szCs w:val="20"/>
          <w:lang w:val="es-ES_tradnl" w:eastAsia="es-ES"/>
        </w:rPr>
        <w:t xml:space="preserve"> y </w:t>
      </w:r>
      <w:smartTag w:uri="urn:schemas-microsoft-com:office:smarttags" w:element="PersonName">
        <w:smartTagPr>
          <w:attr w:name="ProductID" w:val="la Ley Org￡nica"/>
        </w:smartTagPr>
        <w:r w:rsidRPr="00294256">
          <w:rPr>
            <w:rFonts w:ascii="Arial" w:eastAsia="Times New Roman" w:hAnsi="Arial" w:cs="Arial"/>
            <w:sz w:val="20"/>
            <w:szCs w:val="20"/>
            <w:lang w:val="es-ES_tradnl" w:eastAsia="es-ES"/>
          </w:rPr>
          <w:t>la Ley Orgánica</w:t>
        </w:r>
      </w:smartTag>
      <w:r w:rsidRPr="00294256">
        <w:rPr>
          <w:rFonts w:ascii="Arial" w:eastAsia="Times New Roman" w:hAnsi="Arial" w:cs="Arial"/>
          <w:sz w:val="20"/>
          <w:szCs w:val="20"/>
          <w:lang w:val="es-ES_tradnl" w:eastAsia="es-ES"/>
        </w:rPr>
        <w:t xml:space="preserve"> de </w:t>
      </w:r>
      <w:smartTag w:uri="urn:schemas-microsoft-com:office:smarttags" w:element="PersonName">
        <w:smartTagPr>
          <w:attr w:name="ProductID" w:val="la Administraci￳n P￺blica"/>
        </w:smartTagPr>
        <w:r w:rsidRPr="00294256">
          <w:rPr>
            <w:rFonts w:ascii="Arial" w:eastAsia="Times New Roman" w:hAnsi="Arial" w:cs="Arial"/>
            <w:sz w:val="20"/>
            <w:szCs w:val="20"/>
            <w:lang w:val="es-ES_tradnl" w:eastAsia="es-ES"/>
          </w:rPr>
          <w:t>la Administración Pública</w:t>
        </w:r>
      </w:smartTag>
      <w:r w:rsidRPr="00294256">
        <w:rPr>
          <w:rFonts w:ascii="Arial" w:eastAsia="Times New Roman" w:hAnsi="Arial" w:cs="Arial"/>
          <w:sz w:val="20"/>
          <w:szCs w:val="20"/>
          <w:lang w:val="es-ES_tradnl" w:eastAsia="es-ES"/>
        </w:rPr>
        <w:t xml:space="preserve"> del Estado, deberá satisfacer los siguientes requisitos:</w:t>
      </w:r>
    </w:p>
    <w:p w:rsidR="00521FD5" w:rsidRPr="00294256" w:rsidRDefault="00521FD5" w:rsidP="00521FD5">
      <w:pPr>
        <w:autoSpaceDE w:val="0"/>
        <w:autoSpaceDN w:val="0"/>
        <w:adjustRightInd w:val="0"/>
        <w:spacing w:after="0" w:line="240" w:lineRule="auto"/>
        <w:jc w:val="both"/>
        <w:rPr>
          <w:rFonts w:ascii="Arial" w:eastAsia="Times New Roman" w:hAnsi="Arial" w:cs="Arial"/>
          <w:b/>
          <w:bCs/>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bCs/>
          <w:sz w:val="24"/>
          <w:szCs w:val="24"/>
          <w:lang w:val="es-ES_tradnl" w:eastAsia="es-ES"/>
        </w:rPr>
        <w:t>Artículo 45.-</w:t>
      </w:r>
      <w:r w:rsidRPr="00294256">
        <w:rPr>
          <w:rFonts w:ascii="Arial" w:eastAsia="Times New Roman" w:hAnsi="Arial" w:cs="Arial"/>
          <w:bCs/>
          <w:sz w:val="24"/>
          <w:szCs w:val="24"/>
          <w:lang w:val="es-ES_tradnl" w:eastAsia="es-ES"/>
        </w:rPr>
        <w:t xml:space="preserve"> </w:t>
      </w:r>
      <w:r w:rsidRPr="00294256">
        <w:rPr>
          <w:rFonts w:ascii="Arial" w:eastAsia="Times New Roman" w:hAnsi="Arial" w:cs="Arial"/>
          <w:sz w:val="24"/>
          <w:szCs w:val="24"/>
          <w:lang w:val="es-ES_tradnl" w:eastAsia="es-ES"/>
        </w:rPr>
        <w:t>En los municipios, será facultad del presidente municipal designar y remover a los titulares de las instituciones de seguridad pública municipal, de conformidad con la presente Ley y demás legislación aplicable.</w:t>
      </w:r>
    </w:p>
    <w:p w:rsidR="00521FD5" w:rsidRDefault="00521FD5" w:rsidP="00521FD5">
      <w:pPr>
        <w:pStyle w:val="Style2"/>
        <w:widowControl/>
        <w:autoSpaceDE/>
        <w:autoSpaceDN/>
        <w:adjustRightInd/>
        <w:spacing w:line="240" w:lineRule="auto"/>
        <w:rPr>
          <w:rFonts w:cs="Arial"/>
          <w:lang w:val="es-MX"/>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bCs/>
          <w:sz w:val="24"/>
          <w:szCs w:val="24"/>
          <w:lang w:val="es-ES_tradnl" w:eastAsia="es-ES"/>
        </w:rPr>
        <w:t>Artículo *46.-</w:t>
      </w:r>
      <w:r w:rsidRPr="00294256">
        <w:rPr>
          <w:rFonts w:ascii="Arial" w:eastAsia="Times New Roman" w:hAnsi="Arial" w:cs="Arial"/>
          <w:sz w:val="24"/>
          <w:szCs w:val="24"/>
          <w:lang w:val="es-ES_tradnl" w:eastAsia="es-ES"/>
        </w:rPr>
        <w:t xml:space="preserve"> El titular de seguridad pública en cada municipio, deberá reunir los siguientes requisitos: </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I. Ser ciudadano morelense y contar con una residencia mínima de 3 años en el Municipio en que ejerza el cargo;</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II. Ser mayor de treinta y cinco años;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III. Poseer grado de instrucción media superior o equivalente</w:t>
      </w:r>
      <w:r w:rsidRPr="00294256">
        <w:rPr>
          <w:rFonts w:ascii="Arial" w:eastAsia="Times New Roman" w:hAnsi="Arial" w:cs="Arial"/>
          <w:bCs/>
          <w:color w:val="FF0000"/>
          <w:sz w:val="24"/>
          <w:szCs w:val="24"/>
          <w:lang w:eastAsia="es-ES"/>
        </w:rPr>
        <w:t>,</w:t>
      </w:r>
      <w:r w:rsidRPr="00294256">
        <w:rPr>
          <w:rFonts w:ascii="Arial" w:eastAsia="Times New Roman" w:hAnsi="Arial" w:cs="Arial"/>
          <w:bCs/>
          <w:sz w:val="24"/>
          <w:szCs w:val="24"/>
          <w:lang w:eastAsia="es-ES"/>
        </w:rPr>
        <w:t xml:space="preserve"> así como conocimiento y experiencia debidamente acreditada en materia de seguridad pública; </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IV. No usar ni consumir substancias psicotrópicas, estupefacientes u otras que produzcan efectos similares y no ser adictos a las bebidas alcohólicas;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V. No pertenecer al estado eclesiástico, ni ser Ministro de algún culto religioso; </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VI. No haber sido destituido o inhabilitado de alguna corporación e institución de seguridad pública, contraloría o autoridad competente, federal, estatal o municipal para ocupar un cargo de ésta naturaleza; y</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VII. No haber sido condenado por la comisión de delito doloso castigado con pena privativa de libertad superior a un año, en cualquier Estado de </w:t>
      </w:r>
      <w:smartTag w:uri="urn:schemas-microsoft-com:office:smarttags" w:element="PersonName">
        <w:smartTagPr>
          <w:attr w:name="ProductID" w:val="la Rep￺blica."/>
        </w:smartTagPr>
        <w:r w:rsidRPr="00294256">
          <w:rPr>
            <w:rFonts w:ascii="Arial" w:eastAsia="Times New Roman" w:hAnsi="Arial" w:cs="Arial"/>
            <w:sz w:val="24"/>
            <w:szCs w:val="24"/>
            <w:lang w:eastAsia="es-ES"/>
          </w:rPr>
          <w:t>la República.</w:t>
        </w:r>
      </w:smartTag>
      <w:r w:rsidRPr="00294256">
        <w:rPr>
          <w:rFonts w:ascii="Arial" w:eastAsia="Times New Roman" w:hAnsi="Arial" w:cs="Arial"/>
          <w:sz w:val="24"/>
          <w:szCs w:val="24"/>
          <w:lang w:eastAsia="es-ES"/>
        </w:rPr>
        <w:t xml:space="preserve"> </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 xml:space="preserve">El Titular no desempeñará, simultáneamente, otra encomienda en el ámbito federal, estatal o municipal, aunque sea sin goce de sueldo, excepto empleos y comisiones de educación y beneficencia pública. </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Cualquier otro cargo que tenga en el ámbito de la seguridad pública será exclusivamente honorario.</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El Titular tampoco podrá poseer por sí o por interpósita persona acciones o cualquier tipo de derecho en empresas o servicios auxiliares de seguridad pública.</w:t>
      </w:r>
    </w:p>
    <w:p w:rsidR="00521FD5" w:rsidRPr="00294256" w:rsidRDefault="00521FD5" w:rsidP="00521FD5">
      <w:pPr>
        <w:autoSpaceDE w:val="0"/>
        <w:autoSpaceDN w:val="0"/>
        <w:adjustRightInd w:val="0"/>
        <w:spacing w:after="0" w:line="240" w:lineRule="auto"/>
        <w:jc w:val="both"/>
        <w:rPr>
          <w:rFonts w:ascii="Arial" w:eastAsia="Times New Roman" w:hAnsi="Arial" w:cs="Arial"/>
          <w:b/>
          <w:sz w:val="20"/>
          <w:szCs w:val="20"/>
          <w:lang w:val="es-ES_tradnl" w:eastAsia="es-ES"/>
        </w:rPr>
      </w:pPr>
      <w:r w:rsidRPr="00294256">
        <w:rPr>
          <w:rFonts w:ascii="Arial" w:eastAsia="Times New Roman" w:hAnsi="Arial" w:cs="Arial"/>
          <w:b/>
          <w:sz w:val="20"/>
          <w:szCs w:val="20"/>
          <w:lang w:val="es-ES_tradnl" w:eastAsia="es-ES"/>
        </w:rPr>
        <w:t>NOTAS:</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b/>
          <w:sz w:val="20"/>
          <w:szCs w:val="20"/>
          <w:lang w:val="es-ES_tradnl" w:eastAsia="es-ES"/>
        </w:rPr>
        <w:t>REFORMA VIGENTE.-</w:t>
      </w:r>
      <w:r w:rsidRPr="00294256">
        <w:rPr>
          <w:rFonts w:ascii="Arial" w:eastAsia="Times New Roman" w:hAnsi="Arial" w:cs="Arial"/>
          <w:sz w:val="20"/>
          <w:szCs w:val="20"/>
          <w:lang w:val="es-ES_tradnl" w:eastAsia="es-ES"/>
        </w:rPr>
        <w:t xml:space="preserve"> Reformadas las fracciones I y II por artículo Único del Decreto No. 1647, publicado en el Periódico Oficial “Tierra y Libertad” No. 4955 de fecha 2012/02/22. Vigencia 2012/02/23. </w:t>
      </w:r>
      <w:r w:rsidRPr="00294256">
        <w:rPr>
          <w:rFonts w:ascii="Arial" w:eastAsia="Times New Roman" w:hAnsi="Arial" w:cs="Arial"/>
          <w:b/>
          <w:sz w:val="20"/>
          <w:szCs w:val="20"/>
          <w:lang w:val="es-ES_tradnl" w:eastAsia="es-ES"/>
        </w:rPr>
        <w:t>Antes decía:</w:t>
      </w:r>
      <w:r w:rsidRPr="00294256">
        <w:rPr>
          <w:rFonts w:ascii="Arial" w:eastAsia="Times New Roman" w:hAnsi="Arial" w:cs="Arial"/>
          <w:sz w:val="20"/>
          <w:szCs w:val="20"/>
          <w:lang w:val="es-ES_tradnl" w:eastAsia="es-ES"/>
        </w:rPr>
        <w:t xml:space="preserve"> I. </w:t>
      </w:r>
      <w:r w:rsidRPr="00294256">
        <w:rPr>
          <w:rFonts w:ascii="Arial" w:eastAsia="Times New Roman" w:hAnsi="Arial" w:cs="Arial"/>
          <w:sz w:val="20"/>
          <w:szCs w:val="20"/>
          <w:lang w:eastAsia="es-ES"/>
        </w:rPr>
        <w:t>Ser ciudadano morelense por nacimiento o por residencia, debiendo en éste último caso, tener un mínimo de 5 años de residir en el Municipio en que ejerza el cargo;</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II. Ser mayor de treinta años;</w:t>
      </w:r>
    </w:p>
    <w:p w:rsidR="00521FD5" w:rsidRPr="00294256" w:rsidRDefault="00521FD5" w:rsidP="00521FD5">
      <w:pPr>
        <w:tabs>
          <w:tab w:val="left" w:pos="1014"/>
        </w:tabs>
        <w:autoSpaceDE w:val="0"/>
        <w:autoSpaceDN w:val="0"/>
        <w:adjustRightInd w:val="0"/>
        <w:spacing w:after="0" w:line="240" w:lineRule="auto"/>
        <w:jc w:val="both"/>
        <w:rPr>
          <w:rFonts w:ascii="Arial" w:eastAsia="Times New Roman" w:hAnsi="Arial" w:cs="Arial"/>
          <w:b/>
          <w:bCs/>
          <w:sz w:val="24"/>
          <w:szCs w:val="24"/>
          <w:lang w:val="es-ES_tradnl" w:eastAsia="es-ES"/>
        </w:rPr>
      </w:pPr>
    </w:p>
    <w:p w:rsidR="00521FD5" w:rsidRPr="00294256" w:rsidRDefault="00521FD5" w:rsidP="00521FD5">
      <w:pPr>
        <w:tabs>
          <w:tab w:val="left" w:pos="1014"/>
        </w:tabs>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bCs/>
          <w:sz w:val="24"/>
          <w:szCs w:val="24"/>
          <w:lang w:val="es-ES_tradnl" w:eastAsia="es-ES"/>
        </w:rPr>
        <w:t>Artículo *47.-</w:t>
      </w:r>
      <w:r w:rsidRPr="00294256">
        <w:rPr>
          <w:rFonts w:ascii="Arial" w:eastAsia="Times New Roman" w:hAnsi="Arial" w:cs="Arial"/>
          <w:sz w:val="24"/>
          <w:szCs w:val="24"/>
          <w:lang w:val="es-ES_tradnl" w:eastAsia="es-ES"/>
        </w:rPr>
        <w:t xml:space="preserve"> Las instituciones policiales en materia de Seguridad Pública son las siguientes:</w:t>
      </w:r>
    </w:p>
    <w:p w:rsidR="00521FD5" w:rsidRPr="00294256" w:rsidRDefault="00521FD5" w:rsidP="00521FD5">
      <w:pPr>
        <w:tabs>
          <w:tab w:val="left" w:pos="1014"/>
        </w:tabs>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numPr>
          <w:ilvl w:val="0"/>
          <w:numId w:val="48"/>
        </w:numPr>
        <w:tabs>
          <w:tab w:val="left" w:pos="284"/>
          <w:tab w:val="left" w:pos="567"/>
        </w:tabs>
        <w:autoSpaceDE w:val="0"/>
        <w:autoSpaceDN w:val="0"/>
        <w:adjustRightInd w:val="0"/>
        <w:spacing w:after="0" w:line="240" w:lineRule="auto"/>
        <w:ind w:left="284" w:firstLine="0"/>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 xml:space="preserve">Estatales: </w:t>
      </w:r>
    </w:p>
    <w:p w:rsidR="00521FD5" w:rsidRPr="00294256" w:rsidRDefault="00521FD5" w:rsidP="00521FD5">
      <w:pPr>
        <w:numPr>
          <w:ilvl w:val="0"/>
          <w:numId w:val="46"/>
        </w:numPr>
        <w:tabs>
          <w:tab w:val="left" w:pos="567"/>
        </w:tabs>
        <w:autoSpaceDE w:val="0"/>
        <w:autoSpaceDN w:val="0"/>
        <w:adjustRightInd w:val="0"/>
        <w:spacing w:after="0" w:line="240" w:lineRule="auto"/>
        <w:ind w:left="567" w:firstLine="0"/>
        <w:jc w:val="both"/>
        <w:rPr>
          <w:rFonts w:ascii="Arial" w:eastAsia="Times New Roman" w:hAnsi="Arial" w:cs="Arial"/>
          <w:sz w:val="24"/>
          <w:szCs w:val="24"/>
          <w:lang w:val="es-ES_tradnl" w:eastAsia="es-ES"/>
        </w:rPr>
      </w:pPr>
      <w:smartTag w:uri="urn:schemas-microsoft-com:office:smarttags" w:element="PersonName">
        <w:smartTagPr>
          <w:attr w:name="ProductID" w:val="la Polic￭a Preventiva"/>
        </w:smartTagPr>
        <w:r w:rsidRPr="00294256">
          <w:rPr>
            <w:rFonts w:ascii="Arial" w:eastAsia="Times New Roman" w:hAnsi="Arial" w:cs="Arial"/>
            <w:sz w:val="24"/>
            <w:szCs w:val="24"/>
            <w:lang w:val="es-ES_tradnl" w:eastAsia="es-ES"/>
          </w:rPr>
          <w:t>La Policía Preventiva</w:t>
        </w:r>
      </w:smartTag>
      <w:r w:rsidRPr="00294256">
        <w:rPr>
          <w:rFonts w:ascii="Arial" w:eastAsia="Times New Roman" w:hAnsi="Arial" w:cs="Arial"/>
          <w:sz w:val="24"/>
          <w:szCs w:val="24"/>
          <w:lang w:val="es-ES_tradnl" w:eastAsia="es-ES"/>
        </w:rPr>
        <w:t>, con todas las unidades y agrupamientos que prevean sus reglamentos respectivos;</w:t>
      </w:r>
      <w:r w:rsidRPr="00294256" w:rsidDel="008C572F">
        <w:rPr>
          <w:rFonts w:ascii="Arial" w:eastAsia="Times New Roman" w:hAnsi="Arial" w:cs="Arial"/>
          <w:sz w:val="24"/>
          <w:szCs w:val="24"/>
          <w:lang w:val="es-ES_tradnl" w:eastAsia="es-ES"/>
        </w:rPr>
        <w:t xml:space="preserve"> </w:t>
      </w:r>
    </w:p>
    <w:p w:rsidR="00521FD5" w:rsidRPr="00294256" w:rsidRDefault="00521FD5" w:rsidP="00521FD5">
      <w:pPr>
        <w:numPr>
          <w:ilvl w:val="0"/>
          <w:numId w:val="46"/>
        </w:numPr>
        <w:tabs>
          <w:tab w:val="left" w:pos="567"/>
          <w:tab w:val="left" w:pos="936"/>
        </w:tabs>
        <w:autoSpaceDE w:val="0"/>
        <w:autoSpaceDN w:val="0"/>
        <w:adjustRightInd w:val="0"/>
        <w:spacing w:after="0" w:line="240" w:lineRule="auto"/>
        <w:ind w:left="567" w:firstLine="0"/>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Los cuerpos de Bomberos y de rescate;</w:t>
      </w:r>
    </w:p>
    <w:p w:rsidR="00521FD5" w:rsidRPr="00294256" w:rsidRDefault="00521FD5" w:rsidP="00521FD5">
      <w:pPr>
        <w:numPr>
          <w:ilvl w:val="0"/>
          <w:numId w:val="46"/>
        </w:numPr>
        <w:tabs>
          <w:tab w:val="left" w:pos="567"/>
          <w:tab w:val="left" w:pos="936"/>
        </w:tabs>
        <w:autoSpaceDE w:val="0"/>
        <w:autoSpaceDN w:val="0"/>
        <w:adjustRightInd w:val="0"/>
        <w:spacing w:after="0" w:line="240" w:lineRule="auto"/>
        <w:ind w:left="567" w:firstLine="0"/>
        <w:jc w:val="both"/>
        <w:rPr>
          <w:rFonts w:ascii="Arial" w:eastAsia="Times New Roman" w:hAnsi="Arial" w:cs="Arial"/>
          <w:sz w:val="24"/>
          <w:szCs w:val="24"/>
          <w:lang w:val="es-ES_tradnl" w:eastAsia="es-ES"/>
        </w:rPr>
      </w:pPr>
      <w:smartTag w:uri="urn:schemas-microsoft-com:office:smarttags" w:element="PersonName">
        <w:smartTagPr>
          <w:attr w:name="ProductID" w:val="la Polic￭a Industrial"/>
        </w:smartTagPr>
        <w:r w:rsidRPr="00294256">
          <w:rPr>
            <w:rFonts w:ascii="Arial" w:eastAsia="Times New Roman" w:hAnsi="Arial" w:cs="Arial"/>
            <w:sz w:val="24"/>
            <w:szCs w:val="24"/>
            <w:lang w:val="es-ES_tradnl" w:eastAsia="es-ES"/>
          </w:rPr>
          <w:t>La Policía Industrial</w:t>
        </w:r>
      </w:smartTag>
      <w:r w:rsidRPr="00294256">
        <w:rPr>
          <w:rFonts w:ascii="Arial" w:eastAsia="Times New Roman" w:hAnsi="Arial" w:cs="Arial"/>
          <w:sz w:val="24"/>
          <w:szCs w:val="24"/>
          <w:lang w:val="es-ES_tradnl" w:eastAsia="es-ES"/>
        </w:rPr>
        <w:t>, Bancaria y Auxiliar;</w:t>
      </w:r>
    </w:p>
    <w:p w:rsidR="00521FD5" w:rsidRPr="00294256" w:rsidRDefault="00521FD5" w:rsidP="00521FD5">
      <w:pPr>
        <w:numPr>
          <w:ilvl w:val="0"/>
          <w:numId w:val="46"/>
        </w:numPr>
        <w:tabs>
          <w:tab w:val="left" w:pos="567"/>
          <w:tab w:val="left" w:pos="858"/>
          <w:tab w:val="left" w:pos="936"/>
        </w:tabs>
        <w:autoSpaceDE w:val="0"/>
        <w:autoSpaceDN w:val="0"/>
        <w:adjustRightInd w:val="0"/>
        <w:spacing w:after="0" w:line="240" w:lineRule="auto"/>
        <w:ind w:left="567" w:firstLine="0"/>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 xml:space="preserve"> Personal de Seguridad y Custodia de los Centros de Reinserción Social y el de la autoridad encargada de dar seguimiento en las medidas cautelares y medidas impuestas a los adolescentes; </w:t>
      </w:r>
    </w:p>
    <w:p w:rsidR="00521FD5" w:rsidRPr="00294256" w:rsidRDefault="00521FD5" w:rsidP="00521FD5">
      <w:pPr>
        <w:tabs>
          <w:tab w:val="left" w:pos="858"/>
        </w:tabs>
        <w:autoSpaceDE w:val="0"/>
        <w:autoSpaceDN w:val="0"/>
        <w:adjustRightInd w:val="0"/>
        <w:spacing w:after="0" w:line="240" w:lineRule="auto"/>
        <w:ind w:left="567"/>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e) La Policía Ministerial, y</w:t>
      </w:r>
    </w:p>
    <w:p w:rsidR="00521FD5" w:rsidRPr="00294256" w:rsidRDefault="00521FD5" w:rsidP="00521FD5">
      <w:pPr>
        <w:tabs>
          <w:tab w:val="left" w:pos="858"/>
        </w:tabs>
        <w:autoSpaceDE w:val="0"/>
        <w:autoSpaceDN w:val="0"/>
        <w:adjustRightInd w:val="0"/>
        <w:spacing w:after="0" w:line="240" w:lineRule="auto"/>
        <w:ind w:left="567"/>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f) La Policía Especializada en Procesamiento de la Escena del Probable Hecho Delictivo;</w:t>
      </w:r>
    </w:p>
    <w:p w:rsidR="00521FD5" w:rsidRPr="00294256" w:rsidRDefault="00521FD5" w:rsidP="00521FD5">
      <w:pPr>
        <w:tabs>
          <w:tab w:val="left" w:pos="858"/>
        </w:tabs>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II. Municipales:</w:t>
      </w:r>
    </w:p>
    <w:p w:rsidR="00521FD5" w:rsidRPr="00294256" w:rsidRDefault="00521FD5" w:rsidP="00521FD5">
      <w:pPr>
        <w:numPr>
          <w:ilvl w:val="0"/>
          <w:numId w:val="47"/>
        </w:numPr>
        <w:tabs>
          <w:tab w:val="left" w:pos="567"/>
        </w:tabs>
        <w:spacing w:after="0" w:line="240" w:lineRule="auto"/>
        <w:ind w:left="567" w:firstLine="0"/>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La Policía Preventiva y de Tránsito, con todas las unidades y agrupamientos que prevean sus reglamentos respectivos.</w:t>
      </w:r>
    </w:p>
    <w:p w:rsidR="00521FD5" w:rsidRPr="00294256" w:rsidRDefault="00521FD5" w:rsidP="00521FD5">
      <w:pPr>
        <w:spacing w:after="0" w:line="240" w:lineRule="auto"/>
        <w:jc w:val="both"/>
        <w:rPr>
          <w:rFonts w:ascii="Arial" w:hAnsi="Arial" w:cs="Arial"/>
          <w:b/>
          <w:bCs/>
          <w:sz w:val="20"/>
          <w:szCs w:val="20"/>
        </w:rPr>
      </w:pPr>
    </w:p>
    <w:p w:rsidR="00521FD5" w:rsidRPr="00294256" w:rsidRDefault="00521FD5" w:rsidP="00521FD5">
      <w:pPr>
        <w:spacing w:after="0" w:line="240" w:lineRule="auto"/>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La autoridad encargada de dar seguimiento a las medidas cautelares y medidas impuestas a los adolescentes, señalada en el inciso d) de la fracción I del presente artículo, contará con autonomía técnica, operativa y de gestión y se regirá por la Ley Nacional del Sistema Integral de Justicia Penal para Adolescentes, el reglamento de esta Ley y demás normativa aplicable.</w:t>
      </w:r>
    </w:p>
    <w:p w:rsidR="00521FD5" w:rsidRPr="00294256" w:rsidRDefault="00521FD5" w:rsidP="00521FD5">
      <w:pPr>
        <w:spacing w:after="0" w:line="240" w:lineRule="auto"/>
        <w:jc w:val="both"/>
        <w:rPr>
          <w:rFonts w:ascii="Arial" w:hAnsi="Arial" w:cs="Arial"/>
          <w:b/>
          <w:bCs/>
          <w:sz w:val="20"/>
          <w:szCs w:val="20"/>
        </w:rPr>
      </w:pPr>
      <w:r w:rsidRPr="00294256">
        <w:rPr>
          <w:rFonts w:ascii="Arial" w:hAnsi="Arial" w:cs="Arial"/>
          <w:b/>
          <w:bCs/>
          <w:sz w:val="20"/>
          <w:szCs w:val="20"/>
        </w:rPr>
        <w:t>NOTAS:</w:t>
      </w:r>
    </w:p>
    <w:p w:rsidR="00521FD5" w:rsidRPr="00294256" w:rsidRDefault="00521FD5" w:rsidP="00521FD5">
      <w:pPr>
        <w:spacing w:after="0" w:line="240" w:lineRule="auto"/>
        <w:jc w:val="both"/>
        <w:rPr>
          <w:rFonts w:ascii="Arial" w:hAnsi="Arial" w:cs="Arial"/>
          <w:bCs/>
          <w:sz w:val="20"/>
          <w:szCs w:val="20"/>
        </w:rPr>
      </w:pPr>
      <w:r w:rsidRPr="00294256">
        <w:rPr>
          <w:rFonts w:ascii="Arial" w:hAnsi="Arial" w:cs="Arial"/>
          <w:b/>
          <w:bCs/>
          <w:sz w:val="20"/>
          <w:szCs w:val="20"/>
        </w:rPr>
        <w:t xml:space="preserve">REFORMA VIGENTE.- </w:t>
      </w:r>
      <w:r w:rsidRPr="00294256">
        <w:rPr>
          <w:rFonts w:ascii="Arial" w:hAnsi="Arial" w:cs="Arial"/>
          <w:bCs/>
          <w:sz w:val="20"/>
          <w:szCs w:val="20"/>
        </w:rPr>
        <w:t xml:space="preserve">Se adiciona un último párrafo por el artículo tercero del </w:t>
      </w:r>
      <w:r w:rsidRPr="00294256">
        <w:rPr>
          <w:rFonts w:ascii="Arial" w:hAnsi="Arial" w:cs="Arial"/>
          <w:sz w:val="20"/>
          <w:szCs w:val="20"/>
        </w:rPr>
        <w:t>Decreto No. 1818 publicado en el Periódico Oficial “Tierra y Libertad” No. 5568 de fecha 2018/01/10. Vigencia 2018/01/11.</w:t>
      </w:r>
    </w:p>
    <w:p w:rsidR="00521FD5" w:rsidRPr="00294256" w:rsidRDefault="00521FD5" w:rsidP="00521FD5">
      <w:pPr>
        <w:spacing w:after="0" w:line="240" w:lineRule="auto"/>
        <w:jc w:val="both"/>
        <w:rPr>
          <w:rFonts w:ascii="Arial" w:eastAsia="Times New Roman" w:hAnsi="Arial" w:cs="Arial"/>
          <w:sz w:val="24"/>
          <w:szCs w:val="24"/>
          <w:lang w:eastAsia="es-ES"/>
        </w:rPr>
      </w:pPr>
      <w:r w:rsidRPr="00294256">
        <w:rPr>
          <w:rFonts w:ascii="Arial" w:hAnsi="Arial" w:cs="Arial"/>
          <w:b/>
          <w:bCs/>
          <w:sz w:val="20"/>
          <w:szCs w:val="20"/>
        </w:rPr>
        <w:t>REFORMA VIGENTE.-</w:t>
      </w:r>
      <w:r w:rsidRPr="00294256">
        <w:rPr>
          <w:rFonts w:ascii="Arial" w:hAnsi="Arial" w:cs="Arial"/>
          <w:sz w:val="20"/>
          <w:szCs w:val="20"/>
        </w:rPr>
        <w:t xml:space="preserve"> Reformado el inciso e) y se adiciona el inciso f) ambos de la fracción I por artículo NOVENO del Decreto No. 2048, publicado en el Periódico Oficial “Tierra y Libertad” No. 5243 Alcance de fecha 2014/12/10. </w:t>
      </w:r>
      <w:r w:rsidRPr="00294256">
        <w:rPr>
          <w:rFonts w:ascii="Arial" w:hAnsi="Arial" w:cs="Arial"/>
          <w:b/>
          <w:sz w:val="20"/>
          <w:szCs w:val="20"/>
        </w:rPr>
        <w:t>Antes decía:</w:t>
      </w:r>
      <w:r w:rsidRPr="00294256">
        <w:rPr>
          <w:rFonts w:ascii="Arial" w:hAnsi="Arial" w:cs="Arial"/>
        </w:rPr>
        <w:t xml:space="preserve"> </w:t>
      </w:r>
      <w:r w:rsidRPr="00294256">
        <w:rPr>
          <w:rFonts w:ascii="Arial" w:hAnsi="Arial" w:cs="Arial"/>
          <w:sz w:val="20"/>
          <w:szCs w:val="20"/>
        </w:rPr>
        <w:t>e) La Policía Ministerial;</w:t>
      </w:r>
    </w:p>
    <w:p w:rsidR="00521FD5" w:rsidRPr="00294256" w:rsidRDefault="00521FD5" w:rsidP="00521FD5">
      <w:pPr>
        <w:spacing w:after="0" w:line="240" w:lineRule="auto"/>
        <w:jc w:val="both"/>
        <w:rPr>
          <w:rFonts w:ascii="Arial" w:eastAsia="Times New Roman" w:hAnsi="Arial" w:cs="Arial"/>
          <w:b/>
          <w:sz w:val="24"/>
          <w:szCs w:val="24"/>
          <w:lang w:eastAsia="es-ES"/>
        </w:rPr>
      </w:pPr>
    </w:p>
    <w:p w:rsidR="00521FD5" w:rsidRPr="00294256" w:rsidRDefault="00521FD5" w:rsidP="00521FD5">
      <w:pPr>
        <w:spacing w:after="0" w:line="240" w:lineRule="auto"/>
        <w:jc w:val="both"/>
        <w:rPr>
          <w:rFonts w:ascii="Arial" w:eastAsia="Times New Roman" w:hAnsi="Arial" w:cs="Arial"/>
          <w:sz w:val="24"/>
          <w:szCs w:val="24"/>
          <w:lang w:eastAsia="es-ES"/>
        </w:rPr>
      </w:pPr>
      <w:r w:rsidRPr="00294256">
        <w:rPr>
          <w:rFonts w:ascii="Arial" w:eastAsia="Times New Roman" w:hAnsi="Arial" w:cs="Arial"/>
          <w:b/>
          <w:sz w:val="24"/>
          <w:szCs w:val="24"/>
          <w:lang w:eastAsia="es-ES"/>
        </w:rPr>
        <w:t>Artículo *48.-</w:t>
      </w:r>
      <w:r w:rsidRPr="00294256">
        <w:rPr>
          <w:rFonts w:ascii="Arial" w:eastAsia="Times New Roman" w:hAnsi="Arial" w:cs="Arial"/>
          <w:sz w:val="24"/>
          <w:szCs w:val="24"/>
          <w:lang w:eastAsia="es-ES"/>
        </w:rPr>
        <w:t xml:space="preserve"> Las atribuciones de la Policía Preventiva Estatal, Policía Industrial, Bancaria y Auxiliar, Policía Especializada en Procesamiento de la Escena del Probable Hecho Delictivo y Personal de Seguridad y Custodia de los Centros de Reinserción Social, estarán contenidas en los ordenamientos respectivos, los cuales invariablemente deberán contener las facultades específicas que en materia de prevención, investigación científica, de reacción y custodia sean atribuibles a cada una de ellas.</w:t>
      </w:r>
    </w:p>
    <w:p w:rsidR="00521FD5" w:rsidRPr="00294256" w:rsidRDefault="00521FD5" w:rsidP="00521FD5">
      <w:pPr>
        <w:spacing w:after="0" w:line="240" w:lineRule="auto"/>
        <w:jc w:val="both"/>
        <w:rPr>
          <w:rFonts w:ascii="Arial" w:hAnsi="Arial" w:cs="Arial"/>
          <w:b/>
          <w:bCs/>
          <w:sz w:val="20"/>
          <w:szCs w:val="20"/>
        </w:rPr>
      </w:pPr>
      <w:r w:rsidRPr="00294256">
        <w:rPr>
          <w:rFonts w:ascii="Arial" w:hAnsi="Arial" w:cs="Arial"/>
          <w:b/>
          <w:bCs/>
          <w:sz w:val="20"/>
          <w:szCs w:val="20"/>
        </w:rPr>
        <w:t>NOTAS:</w:t>
      </w:r>
    </w:p>
    <w:p w:rsidR="00521FD5" w:rsidRPr="00294256" w:rsidRDefault="00521FD5" w:rsidP="00521FD5">
      <w:pPr>
        <w:spacing w:after="0" w:line="240" w:lineRule="auto"/>
        <w:jc w:val="both"/>
        <w:rPr>
          <w:rFonts w:ascii="Arial" w:eastAsia="Times New Roman" w:hAnsi="Arial" w:cs="Arial"/>
          <w:sz w:val="20"/>
          <w:szCs w:val="20"/>
          <w:lang w:eastAsia="es-ES"/>
        </w:rPr>
      </w:pPr>
      <w:r w:rsidRPr="00294256">
        <w:rPr>
          <w:rFonts w:ascii="Arial" w:hAnsi="Arial" w:cs="Arial"/>
          <w:b/>
          <w:bCs/>
          <w:sz w:val="20"/>
          <w:szCs w:val="20"/>
        </w:rPr>
        <w:t>REFORMA VIGENTE.-</w:t>
      </w:r>
      <w:r w:rsidRPr="00294256">
        <w:rPr>
          <w:rFonts w:ascii="Arial" w:hAnsi="Arial" w:cs="Arial"/>
          <w:sz w:val="20"/>
          <w:szCs w:val="20"/>
        </w:rPr>
        <w:t xml:space="preserve"> Reformado por artículo NOVENO del Decreto No. 2048, publicado en el Periódico Oficial “Tierra y Libertad” No. 5243 Alcance de fecha 2014/12/10. </w:t>
      </w:r>
      <w:r w:rsidRPr="00294256">
        <w:rPr>
          <w:rFonts w:ascii="Arial" w:hAnsi="Arial" w:cs="Arial"/>
          <w:b/>
          <w:sz w:val="20"/>
          <w:szCs w:val="20"/>
        </w:rPr>
        <w:t xml:space="preserve">Antes decía: </w:t>
      </w:r>
      <w:r w:rsidRPr="00294256">
        <w:rPr>
          <w:rFonts w:ascii="Arial" w:eastAsia="Times New Roman" w:hAnsi="Arial" w:cs="Arial"/>
          <w:sz w:val="20"/>
          <w:szCs w:val="20"/>
          <w:lang w:eastAsia="es-ES"/>
        </w:rPr>
        <w:t xml:space="preserve">Las atribuciones de la Policía Preventiva Estatal, Policía Industrial, Bancaria y Auxiliar, y </w:t>
      </w:r>
      <w:r w:rsidRPr="00294256">
        <w:rPr>
          <w:rFonts w:ascii="Arial" w:eastAsia="Times New Roman" w:hAnsi="Arial" w:cs="Arial"/>
          <w:sz w:val="20"/>
          <w:szCs w:val="20"/>
          <w:lang w:val="es-ES_tradnl" w:eastAsia="es-ES"/>
        </w:rPr>
        <w:t>Personal de Seguridad y Custodia de los Centros de Reinserción Social,</w:t>
      </w:r>
      <w:r w:rsidRPr="00294256">
        <w:rPr>
          <w:rFonts w:ascii="Arial" w:eastAsia="Times New Roman" w:hAnsi="Arial" w:cs="Arial"/>
          <w:sz w:val="20"/>
          <w:szCs w:val="20"/>
          <w:lang w:eastAsia="es-ES"/>
        </w:rPr>
        <w:t xml:space="preserve"> estarán contenidas en los ordenamientos respectivos, los cuales invariablemente deberán contener las facultades específicas que en materia de prevención, investigación científica, de reacción y custodia sean atribuibles a cada una de ellas.</w:t>
      </w:r>
    </w:p>
    <w:p w:rsidR="00521FD5" w:rsidRPr="00294256" w:rsidRDefault="00521FD5" w:rsidP="00521FD5">
      <w:pPr>
        <w:autoSpaceDE w:val="0"/>
        <w:autoSpaceDN w:val="0"/>
        <w:adjustRightInd w:val="0"/>
        <w:spacing w:after="0" w:line="240" w:lineRule="auto"/>
        <w:jc w:val="both"/>
        <w:rPr>
          <w:rFonts w:ascii="Arial" w:eastAsia="Times New Roman" w:hAnsi="Arial" w:cs="Arial"/>
          <w:b/>
          <w:sz w:val="24"/>
          <w:szCs w:val="24"/>
          <w:lang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eastAsia="es-ES"/>
        </w:rPr>
      </w:pPr>
      <w:r w:rsidRPr="00294256">
        <w:rPr>
          <w:rFonts w:ascii="Arial" w:eastAsia="Times New Roman" w:hAnsi="Arial" w:cs="Arial"/>
          <w:b/>
          <w:sz w:val="24"/>
          <w:szCs w:val="24"/>
          <w:lang w:eastAsia="es-ES"/>
        </w:rPr>
        <w:t>Artículo 49.-</w:t>
      </w:r>
      <w:r w:rsidRPr="00294256">
        <w:rPr>
          <w:rFonts w:ascii="Arial" w:eastAsia="Times New Roman" w:hAnsi="Arial" w:cs="Arial"/>
          <w:sz w:val="24"/>
          <w:szCs w:val="24"/>
          <w:lang w:eastAsia="es-ES"/>
        </w:rPr>
        <w:t xml:space="preserve"> A </w:t>
      </w:r>
      <w:smartTag w:uri="urn:schemas-microsoft-com:office:smarttags" w:element="PersonName">
        <w:smartTagPr>
          <w:attr w:name="ProductID" w:val="La Polic￭a Ministerial"/>
        </w:smartTagPr>
        <w:r w:rsidRPr="00294256">
          <w:rPr>
            <w:rFonts w:ascii="Arial" w:eastAsia="Times New Roman" w:hAnsi="Arial" w:cs="Arial"/>
            <w:sz w:val="24"/>
            <w:szCs w:val="24"/>
            <w:lang w:eastAsia="es-ES"/>
          </w:rPr>
          <w:t>la Policía Ministerial</w:t>
        </w:r>
      </w:smartTag>
      <w:r w:rsidRPr="00294256">
        <w:rPr>
          <w:rFonts w:ascii="Arial" w:eastAsia="Times New Roman" w:hAnsi="Arial" w:cs="Arial"/>
          <w:sz w:val="24"/>
          <w:szCs w:val="24"/>
          <w:lang w:eastAsia="es-ES"/>
        </w:rPr>
        <w:t xml:space="preserve"> le competen las facultades que determinen la presente ley, la legislación procesal aplicable, y los demás reglamentos respectivos.</w:t>
      </w:r>
    </w:p>
    <w:p w:rsidR="00521FD5" w:rsidRPr="00294256" w:rsidRDefault="00521FD5" w:rsidP="00521FD5">
      <w:pPr>
        <w:tabs>
          <w:tab w:val="center" w:pos="4252"/>
          <w:tab w:val="right" w:pos="8504"/>
        </w:tabs>
        <w:autoSpaceDE w:val="0"/>
        <w:autoSpaceDN w:val="0"/>
        <w:adjustRightInd w:val="0"/>
        <w:spacing w:after="0" w:line="240" w:lineRule="auto"/>
        <w:jc w:val="both"/>
        <w:rPr>
          <w:rFonts w:ascii="Arial" w:eastAsia="Times New Roman" w:hAnsi="Arial" w:cs="Arial"/>
          <w:b/>
          <w:bCs/>
          <w:sz w:val="24"/>
          <w:szCs w:val="24"/>
          <w:lang w:val="es-ES_tradnl" w:eastAsia="es-ES"/>
        </w:rPr>
      </w:pPr>
    </w:p>
    <w:p w:rsidR="00521FD5" w:rsidRPr="00294256" w:rsidRDefault="00521FD5" w:rsidP="00521FD5">
      <w:pPr>
        <w:tabs>
          <w:tab w:val="center" w:pos="4252"/>
          <w:tab w:val="right" w:pos="8504"/>
        </w:tabs>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sz w:val="24"/>
          <w:szCs w:val="24"/>
          <w:lang w:val="es-ES_tradnl" w:eastAsia="es-ES"/>
        </w:rPr>
        <w:t>Artículo *50.-</w:t>
      </w:r>
      <w:r w:rsidRPr="00294256">
        <w:rPr>
          <w:rFonts w:ascii="Arial" w:eastAsia="Times New Roman" w:hAnsi="Arial" w:cs="Arial"/>
          <w:sz w:val="24"/>
          <w:szCs w:val="24"/>
          <w:lang w:val="es-ES_tradnl" w:eastAsia="es-ES"/>
        </w:rPr>
        <w:t xml:space="preserve"> El mando supremo de las Instituciones de Seguridad Pública del Gobierno del Estado, corresponde a la Persona Titular del Poder Ejecutivo Estatal, quien delega el ejercicio de esta función en el ámbito de sus competencias en el Secretario y en el Fiscal General del Estado de Morelos, para los efectos de llevar a cabo lo dispuesto en el presente ordenamiento y las demás leyes aplicables.</w:t>
      </w:r>
    </w:p>
    <w:p w:rsidR="00521FD5" w:rsidRPr="00294256" w:rsidRDefault="00521FD5" w:rsidP="00521FD5">
      <w:pPr>
        <w:tabs>
          <w:tab w:val="center" w:pos="4252"/>
          <w:tab w:val="right" w:pos="8504"/>
        </w:tabs>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tabs>
          <w:tab w:val="left" w:pos="936"/>
          <w:tab w:val="center" w:pos="4252"/>
          <w:tab w:val="right" w:pos="8504"/>
        </w:tabs>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 xml:space="preserve">El mando directo e inmediato de la policía municipal corresponde a los Presidentes Municipales, de conformidad con lo establecido en esta Ley y los reglamentos que de ella deriven, en los cuales se establecerán entre otros rubros los siguientes: </w:t>
      </w:r>
    </w:p>
    <w:p w:rsidR="00521FD5" w:rsidRPr="00294256" w:rsidRDefault="00521FD5" w:rsidP="00521FD5">
      <w:pPr>
        <w:tabs>
          <w:tab w:val="left" w:pos="936"/>
          <w:tab w:val="center" w:pos="4252"/>
          <w:tab w:val="right" w:pos="8504"/>
        </w:tabs>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numPr>
          <w:ilvl w:val="0"/>
          <w:numId w:val="49"/>
        </w:numPr>
        <w:tabs>
          <w:tab w:val="center" w:pos="709"/>
          <w:tab w:val="left" w:pos="936"/>
          <w:tab w:val="right" w:pos="8504"/>
        </w:tabs>
        <w:autoSpaceDE w:val="0"/>
        <w:autoSpaceDN w:val="0"/>
        <w:adjustRightInd w:val="0"/>
        <w:spacing w:after="0" w:line="240" w:lineRule="auto"/>
        <w:ind w:left="284" w:firstLine="0"/>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La definición específica de funciones y responsabilidades de las instituciones policiales municipales y estatales en la prevención, atención de emergencias e investigación y combate a la delincuencia;</w:t>
      </w:r>
    </w:p>
    <w:p w:rsidR="00521FD5" w:rsidRPr="00294256" w:rsidRDefault="00521FD5" w:rsidP="00521FD5">
      <w:pPr>
        <w:numPr>
          <w:ilvl w:val="0"/>
          <w:numId w:val="49"/>
        </w:numPr>
        <w:tabs>
          <w:tab w:val="center" w:pos="709"/>
          <w:tab w:val="left" w:pos="936"/>
          <w:tab w:val="right" w:pos="8504"/>
        </w:tabs>
        <w:autoSpaceDE w:val="0"/>
        <w:autoSpaceDN w:val="0"/>
        <w:adjustRightInd w:val="0"/>
        <w:spacing w:after="0" w:line="240" w:lineRule="auto"/>
        <w:ind w:left="284" w:firstLine="0"/>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Los protocolos de comunicación interinstitucional bajo una estrategia homologada con el Sistema Nacional de Seguridad Pública;</w:t>
      </w:r>
    </w:p>
    <w:p w:rsidR="00521FD5" w:rsidRPr="00294256" w:rsidRDefault="00521FD5" w:rsidP="00521FD5">
      <w:pPr>
        <w:numPr>
          <w:ilvl w:val="0"/>
          <w:numId w:val="49"/>
        </w:numPr>
        <w:tabs>
          <w:tab w:val="center" w:pos="709"/>
          <w:tab w:val="left" w:pos="936"/>
          <w:tab w:val="right" w:pos="8504"/>
        </w:tabs>
        <w:autoSpaceDE w:val="0"/>
        <w:autoSpaceDN w:val="0"/>
        <w:adjustRightInd w:val="0"/>
        <w:spacing w:after="0" w:line="240" w:lineRule="auto"/>
        <w:ind w:left="284" w:firstLine="0"/>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Los mecanismos homologados de evaluación y tableros de indicadores de desempeño;</w:t>
      </w:r>
    </w:p>
    <w:p w:rsidR="00521FD5" w:rsidRPr="00294256" w:rsidRDefault="00521FD5" w:rsidP="00521FD5">
      <w:pPr>
        <w:numPr>
          <w:ilvl w:val="0"/>
          <w:numId w:val="49"/>
        </w:numPr>
        <w:tabs>
          <w:tab w:val="center" w:pos="709"/>
          <w:tab w:val="left" w:pos="936"/>
          <w:tab w:val="right" w:pos="8504"/>
        </w:tabs>
        <w:autoSpaceDE w:val="0"/>
        <w:autoSpaceDN w:val="0"/>
        <w:adjustRightInd w:val="0"/>
        <w:spacing w:after="0" w:line="240" w:lineRule="auto"/>
        <w:ind w:left="284" w:firstLine="0"/>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Los mecanismos de coordinación para la atención eficiente de contingencias entre el Estado y los Municipios;</w:t>
      </w:r>
    </w:p>
    <w:p w:rsidR="00521FD5" w:rsidRPr="00294256" w:rsidRDefault="00521FD5" w:rsidP="00521FD5">
      <w:pPr>
        <w:tabs>
          <w:tab w:val="left" w:pos="936"/>
          <w:tab w:val="center" w:pos="4252"/>
          <w:tab w:val="right" w:pos="8504"/>
        </w:tabs>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tabs>
          <w:tab w:val="left" w:pos="936"/>
          <w:tab w:val="center" w:pos="4252"/>
          <w:tab w:val="right" w:pos="8504"/>
        </w:tabs>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El Gobernador en aquellos casos que éste juzgue como de fuerza mayor o alteración grave del orden público podrá dictar órdenes a las policías municipales, las que serán acatadas en términos de lo previsto por el artículo 115 fracción VII de la Constitución General y el artículo 70 fracción XXIX de la Constitución Local.</w:t>
      </w:r>
    </w:p>
    <w:p w:rsidR="00521FD5" w:rsidRPr="00294256" w:rsidRDefault="00521FD5" w:rsidP="00521FD5">
      <w:pPr>
        <w:tabs>
          <w:tab w:val="left" w:pos="858"/>
        </w:tabs>
        <w:autoSpaceDE w:val="0"/>
        <w:autoSpaceDN w:val="0"/>
        <w:adjustRightInd w:val="0"/>
        <w:spacing w:after="0" w:line="240" w:lineRule="auto"/>
        <w:jc w:val="both"/>
        <w:rPr>
          <w:rFonts w:ascii="Arial" w:eastAsia="Times New Roman" w:hAnsi="Arial" w:cs="Arial"/>
          <w:b/>
          <w:bCs/>
          <w:sz w:val="20"/>
          <w:szCs w:val="20"/>
          <w:lang w:val="es-ES_tradnl" w:eastAsia="es-ES"/>
        </w:rPr>
      </w:pPr>
      <w:r w:rsidRPr="00294256">
        <w:rPr>
          <w:rFonts w:ascii="Arial" w:eastAsia="Times New Roman" w:hAnsi="Arial" w:cs="Arial"/>
          <w:b/>
          <w:bCs/>
          <w:sz w:val="20"/>
          <w:szCs w:val="20"/>
          <w:lang w:val="es-ES_tradnl" w:eastAsia="es-ES"/>
        </w:rPr>
        <w:t>NOTAS:</w:t>
      </w:r>
    </w:p>
    <w:p w:rsidR="00521FD5" w:rsidRPr="00294256" w:rsidRDefault="00521FD5" w:rsidP="00521FD5">
      <w:pPr>
        <w:pStyle w:val="Textoindependiente"/>
        <w:rPr>
          <w:rFonts w:cs="Arial"/>
          <w:sz w:val="20"/>
          <w:szCs w:val="20"/>
        </w:rPr>
      </w:pPr>
      <w:r w:rsidRPr="00294256">
        <w:rPr>
          <w:rFonts w:cs="Arial"/>
          <w:b/>
          <w:sz w:val="20"/>
          <w:szCs w:val="20"/>
        </w:rPr>
        <w:t>REFORMA VIGENTE.-</w:t>
      </w:r>
      <w:r w:rsidRPr="00294256">
        <w:rPr>
          <w:rFonts w:cs="Arial"/>
          <w:sz w:val="20"/>
          <w:szCs w:val="20"/>
        </w:rPr>
        <w:t xml:space="preserve"> Se reforma el párrafo primero, por ARTÍCULO SEGUNDO dispositivo del Decreto No. 05, publicado en el Periódico Oficial “Tierra y Libertad” número 6349, de fecha 2024/09/30. Vigencia: 2024/09/30. </w:t>
      </w:r>
      <w:r w:rsidRPr="00294256">
        <w:rPr>
          <w:rFonts w:cs="Arial"/>
          <w:b/>
          <w:sz w:val="20"/>
          <w:szCs w:val="20"/>
        </w:rPr>
        <w:t>Antes decía:</w:t>
      </w:r>
      <w:r w:rsidRPr="00294256">
        <w:rPr>
          <w:rFonts w:cs="Arial"/>
          <w:sz w:val="20"/>
          <w:szCs w:val="20"/>
        </w:rPr>
        <w:t xml:space="preserve"> Artículo *50.- El mando supremo de las Instituciones de Seguridad Pública del Gobierno del Estado, corresponde al Gobernador, quien delega el ejercicio de esta función en el ámbito de sus competencias en el Secretario de Gobierno, en el Comisionado Estatal de Seguridad Pública y en el Fiscal General del Estado de Morelos, para los efectos de llevar a cabo lo dispuesto en el presente ordenamiento y las demás leyes aplicables.</w:t>
      </w:r>
    </w:p>
    <w:p w:rsidR="00521FD5" w:rsidRPr="00294256" w:rsidRDefault="00521FD5" w:rsidP="00521FD5">
      <w:pPr>
        <w:pStyle w:val="Textoindependiente"/>
        <w:rPr>
          <w:rFonts w:cs="Arial"/>
          <w:sz w:val="20"/>
          <w:szCs w:val="20"/>
        </w:rPr>
      </w:pPr>
      <w:r w:rsidRPr="00294256">
        <w:rPr>
          <w:rFonts w:cs="Arial"/>
          <w:sz w:val="20"/>
          <w:szCs w:val="20"/>
        </w:rPr>
        <w:t>…</w:t>
      </w:r>
    </w:p>
    <w:p w:rsidR="00521FD5" w:rsidRPr="00294256" w:rsidRDefault="00521FD5" w:rsidP="00521FD5">
      <w:pPr>
        <w:pStyle w:val="Textoindependiente"/>
        <w:rPr>
          <w:rFonts w:cs="Arial"/>
          <w:sz w:val="20"/>
          <w:szCs w:val="20"/>
        </w:rPr>
      </w:pPr>
      <w:r w:rsidRPr="00294256">
        <w:rPr>
          <w:rFonts w:cs="Arial"/>
          <w:sz w:val="20"/>
          <w:szCs w:val="20"/>
        </w:rPr>
        <w:t>a) a la d) …</w:t>
      </w:r>
    </w:p>
    <w:p w:rsidR="00521FD5" w:rsidRPr="00294256" w:rsidRDefault="00521FD5" w:rsidP="00521FD5">
      <w:pPr>
        <w:pStyle w:val="Textoindependiente"/>
        <w:rPr>
          <w:rFonts w:cs="Arial"/>
          <w:sz w:val="20"/>
          <w:szCs w:val="20"/>
        </w:rPr>
      </w:pPr>
      <w:r w:rsidRPr="00294256">
        <w:rPr>
          <w:rFonts w:cs="Arial"/>
          <w:sz w:val="20"/>
          <w:szCs w:val="20"/>
        </w:rPr>
        <w:t>…</w:t>
      </w:r>
    </w:p>
    <w:p w:rsidR="00521FD5" w:rsidRPr="00294256" w:rsidRDefault="00521FD5" w:rsidP="00521FD5">
      <w:pPr>
        <w:tabs>
          <w:tab w:val="center" w:pos="4252"/>
          <w:tab w:val="right" w:pos="8504"/>
        </w:tabs>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b/>
          <w:bCs/>
          <w:sz w:val="20"/>
          <w:szCs w:val="20"/>
          <w:lang w:val="es-ES_tradnl" w:eastAsia="es-ES"/>
        </w:rPr>
        <w:t xml:space="preserve">REFORMA VIGENTE.- </w:t>
      </w:r>
      <w:r w:rsidRPr="00294256">
        <w:rPr>
          <w:rFonts w:ascii="Arial" w:eastAsia="Times New Roman" w:hAnsi="Arial" w:cs="Arial"/>
          <w:bCs/>
          <w:sz w:val="20"/>
          <w:szCs w:val="20"/>
          <w:lang w:val="es-ES_tradnl" w:eastAsia="es-ES"/>
        </w:rPr>
        <w:t xml:space="preserve">Reformado el párrafo inicial por artículo Segundo del Decreto No. 1310, publicado en el Periódico Oficial “Tierra y Libertad” No. 5172 de fecha 2014/03/26. Vigencia 2014/03/27. </w:t>
      </w:r>
      <w:r w:rsidRPr="00294256">
        <w:rPr>
          <w:rFonts w:ascii="Arial" w:eastAsia="Times New Roman" w:hAnsi="Arial" w:cs="Arial"/>
          <w:b/>
          <w:bCs/>
          <w:sz w:val="20"/>
          <w:szCs w:val="20"/>
          <w:lang w:val="es-ES_tradnl" w:eastAsia="es-ES"/>
        </w:rPr>
        <w:t xml:space="preserve">Antes decía: </w:t>
      </w:r>
      <w:r w:rsidRPr="00294256">
        <w:rPr>
          <w:rFonts w:ascii="Arial" w:eastAsia="Times New Roman" w:hAnsi="Arial" w:cs="Arial"/>
          <w:sz w:val="20"/>
          <w:szCs w:val="20"/>
          <w:lang w:val="es-ES_tradnl" w:eastAsia="es-ES"/>
        </w:rPr>
        <w:t>El mando supremo de las instituciones de seguridad pública del Gobierno del Estado,</w:t>
      </w:r>
      <w:r w:rsidRPr="00294256">
        <w:rPr>
          <w:rFonts w:ascii="Arial" w:eastAsia="Times New Roman" w:hAnsi="Arial" w:cs="Arial"/>
          <w:bCs/>
          <w:sz w:val="20"/>
          <w:szCs w:val="20"/>
          <w:lang w:val="es-ES_tradnl" w:eastAsia="es-ES"/>
        </w:rPr>
        <w:t xml:space="preserve"> </w:t>
      </w:r>
      <w:r w:rsidRPr="00294256">
        <w:rPr>
          <w:rFonts w:ascii="Arial" w:eastAsia="Times New Roman" w:hAnsi="Arial" w:cs="Arial"/>
          <w:sz w:val="20"/>
          <w:szCs w:val="20"/>
          <w:lang w:val="es-ES_tradnl" w:eastAsia="es-ES"/>
        </w:rPr>
        <w:t>corresponde al Gobernador, quien delega el ejercicio de esta función en el ámbito de sus competencias en el Secretario de Gobierno, en el Secretario de Seguridad Pública y en el Procurador General de Justicia, para los efectos de llevar a cabo lo dispuesto en el presente ordenamiento y las demás leyes aplicables.</w:t>
      </w:r>
    </w:p>
    <w:p w:rsidR="00521FD5" w:rsidRPr="00294256" w:rsidRDefault="00521FD5" w:rsidP="00521FD5">
      <w:pPr>
        <w:tabs>
          <w:tab w:val="center" w:pos="4252"/>
          <w:tab w:val="right" w:pos="8504"/>
        </w:tabs>
        <w:autoSpaceDE w:val="0"/>
        <w:autoSpaceDN w:val="0"/>
        <w:adjustRightInd w:val="0"/>
        <w:spacing w:after="0" w:line="240" w:lineRule="auto"/>
        <w:jc w:val="both"/>
        <w:rPr>
          <w:rFonts w:ascii="Arial" w:eastAsia="Times New Roman" w:hAnsi="Arial" w:cs="Arial"/>
          <w:b/>
          <w:sz w:val="24"/>
          <w:szCs w:val="24"/>
          <w:lang w:val="es-ES_tradnl" w:eastAsia="es-ES"/>
        </w:rPr>
      </w:pPr>
    </w:p>
    <w:p w:rsidR="00521FD5" w:rsidRPr="00294256" w:rsidRDefault="00521FD5" w:rsidP="00521FD5">
      <w:pPr>
        <w:tabs>
          <w:tab w:val="center" w:pos="4252"/>
          <w:tab w:val="right" w:pos="8504"/>
        </w:tabs>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sz w:val="24"/>
          <w:szCs w:val="24"/>
          <w:lang w:val="es-ES_tradnl" w:eastAsia="es-ES"/>
        </w:rPr>
        <w:t>Artículo 51.-</w:t>
      </w:r>
      <w:r w:rsidRPr="00294256">
        <w:rPr>
          <w:rFonts w:ascii="Arial" w:eastAsia="Times New Roman" w:hAnsi="Arial" w:cs="Arial"/>
          <w:sz w:val="24"/>
          <w:szCs w:val="24"/>
          <w:lang w:val="es-ES_tradnl" w:eastAsia="es-ES"/>
        </w:rPr>
        <w:t xml:space="preserve"> Los Ayuntamientos, podrán celebrar convenios con el Estado, previa aprobación de sus cuerpos edilicios para que de manera directa se haga cargo en forma temporal de la prestación del servicio público a través de la policía preventiva estatal, o bien se preste coordinadamente entre ambos ámbitos de gobierno.</w:t>
      </w:r>
    </w:p>
    <w:p w:rsidR="00521FD5" w:rsidRPr="00294256" w:rsidRDefault="00521FD5" w:rsidP="00521FD5">
      <w:pPr>
        <w:tabs>
          <w:tab w:val="center" w:pos="4252"/>
          <w:tab w:val="right" w:pos="8504"/>
        </w:tabs>
        <w:autoSpaceDE w:val="0"/>
        <w:autoSpaceDN w:val="0"/>
        <w:adjustRightInd w:val="0"/>
        <w:spacing w:after="0" w:line="240" w:lineRule="auto"/>
        <w:jc w:val="both"/>
        <w:rPr>
          <w:rFonts w:ascii="Arial" w:eastAsia="Times New Roman" w:hAnsi="Arial" w:cs="Arial"/>
          <w:b/>
          <w:sz w:val="24"/>
          <w:szCs w:val="24"/>
          <w:lang w:val="es-ES_tradnl" w:eastAsia="es-ES"/>
        </w:rPr>
      </w:pPr>
    </w:p>
    <w:p w:rsidR="00521FD5" w:rsidRPr="00294256" w:rsidRDefault="00521FD5" w:rsidP="00521FD5">
      <w:pPr>
        <w:tabs>
          <w:tab w:val="center" w:pos="4252"/>
          <w:tab w:val="right" w:pos="8504"/>
        </w:tabs>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sz w:val="24"/>
          <w:szCs w:val="24"/>
          <w:lang w:val="es-ES_tradnl" w:eastAsia="es-ES"/>
        </w:rPr>
        <w:t>Artículo 52.-</w:t>
      </w:r>
      <w:r w:rsidRPr="00294256">
        <w:rPr>
          <w:rFonts w:ascii="Arial" w:eastAsia="Times New Roman" w:hAnsi="Arial" w:cs="Arial"/>
          <w:sz w:val="24"/>
          <w:szCs w:val="24"/>
          <w:lang w:val="es-ES_tradnl" w:eastAsia="es-ES"/>
        </w:rPr>
        <w:t xml:space="preserve"> Los ayuntamientos acordes con los lineamientos y políticas estatales, tienen competencia para:</w:t>
      </w:r>
    </w:p>
    <w:p w:rsidR="00521FD5" w:rsidRPr="00294256" w:rsidRDefault="00521FD5" w:rsidP="00521FD5">
      <w:pPr>
        <w:tabs>
          <w:tab w:val="center" w:pos="4252"/>
          <w:tab w:val="right" w:pos="8504"/>
        </w:tabs>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I. Formular, conducir y evaluar las políticas de Seguridad Pública Municipal;</w:t>
      </w:r>
    </w:p>
    <w:p w:rsidR="00521FD5" w:rsidRPr="00294256" w:rsidRDefault="00521FD5" w:rsidP="00521FD5">
      <w:pPr>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 xml:space="preserve">II. Regular a través de sus ordenamientos jurídicos respectivos, las acciones relativas a la seguridad pública y aquellas que no siendo tipificadas como delitos alteren el orden público o atenten las disposiciones de los bandos de policía y gobierno municipales; </w:t>
      </w:r>
    </w:p>
    <w:p w:rsidR="00521FD5" w:rsidRPr="00294256" w:rsidRDefault="00521FD5" w:rsidP="00521FD5">
      <w:pPr>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III. Fomentar la aplicación de las tecnologías avanzadas, equipos y procesos que hagan eficiente la actividad de sus corporaciones, la integridad de sus elementos, las comunicaciones, y la atención a la ciudadanía, acorde a sus capacidades presupuestales, con pleno respeto a los derechos humanos; y</w:t>
      </w:r>
    </w:p>
    <w:p w:rsidR="00521FD5" w:rsidRPr="00294256" w:rsidRDefault="00521FD5" w:rsidP="00521FD5">
      <w:pPr>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IV. Facultar al Presidente Municipal en la firma de convenios que sean el resultado de acuerdos emanados de los Consejos Estatal y Nacional.</w:t>
      </w:r>
    </w:p>
    <w:p w:rsidR="00521FD5" w:rsidRPr="00294256" w:rsidRDefault="00521FD5" w:rsidP="00521FD5">
      <w:pPr>
        <w:spacing w:after="0" w:line="240" w:lineRule="auto"/>
        <w:jc w:val="both"/>
        <w:rPr>
          <w:rFonts w:ascii="Arial" w:eastAsia="Times New Roman" w:hAnsi="Arial" w:cs="Arial"/>
          <w:b/>
          <w:sz w:val="24"/>
          <w:szCs w:val="24"/>
          <w:lang w:eastAsia="es-ES"/>
        </w:rPr>
      </w:pPr>
    </w:p>
    <w:p w:rsidR="00521FD5" w:rsidRPr="00294256" w:rsidRDefault="00521FD5" w:rsidP="00521FD5">
      <w:pPr>
        <w:spacing w:after="0" w:line="240" w:lineRule="auto"/>
        <w:jc w:val="both"/>
        <w:rPr>
          <w:rFonts w:ascii="Arial" w:eastAsia="Times New Roman" w:hAnsi="Arial" w:cs="Arial"/>
          <w:sz w:val="24"/>
          <w:szCs w:val="24"/>
          <w:lang w:eastAsia="es-ES"/>
        </w:rPr>
      </w:pPr>
      <w:r w:rsidRPr="00294256">
        <w:rPr>
          <w:rFonts w:ascii="Arial" w:eastAsia="Times New Roman" w:hAnsi="Arial" w:cs="Arial"/>
          <w:b/>
          <w:sz w:val="24"/>
          <w:szCs w:val="24"/>
          <w:lang w:eastAsia="es-ES"/>
        </w:rPr>
        <w:t>Artículo 53.-</w:t>
      </w:r>
      <w:r w:rsidRPr="00294256">
        <w:rPr>
          <w:rFonts w:ascii="Arial" w:eastAsia="Times New Roman" w:hAnsi="Arial" w:cs="Arial"/>
          <w:sz w:val="24"/>
          <w:szCs w:val="24"/>
          <w:lang w:eastAsia="es-ES"/>
        </w:rPr>
        <w:t xml:space="preserve"> A las Policías Preventivas y Tránsitos Municipales, les competen las facultades que determinen </w:t>
      </w:r>
      <w:smartTag w:uri="urn:schemas-microsoft-com:office:smarttags" w:element="PersonName">
        <w:smartTagPr>
          <w:attr w:name="ProductID" w:val="la Ley Org￡nica"/>
        </w:smartTagPr>
        <w:r w:rsidRPr="00294256">
          <w:rPr>
            <w:rFonts w:ascii="Arial" w:eastAsia="Times New Roman" w:hAnsi="Arial" w:cs="Arial"/>
            <w:sz w:val="24"/>
            <w:szCs w:val="24"/>
            <w:lang w:eastAsia="es-ES"/>
          </w:rPr>
          <w:t>la Ley Orgánica</w:t>
        </w:r>
      </w:smartTag>
      <w:r w:rsidRPr="00294256">
        <w:rPr>
          <w:rFonts w:ascii="Arial" w:eastAsia="Times New Roman" w:hAnsi="Arial" w:cs="Arial"/>
          <w:sz w:val="24"/>
          <w:szCs w:val="24"/>
          <w:lang w:eastAsia="es-ES"/>
        </w:rPr>
        <w:t xml:space="preserve"> Municipal del Estado de Morelos y sus respectivos reglamentos, en todo lo que no contravenga a la presente Ley y la normatividad aplicable.</w:t>
      </w: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val="es-ES_tradnl" w:eastAsia="es-ES"/>
        </w:rPr>
      </w:pP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val="es-ES_tradnl" w:eastAsia="es-ES"/>
        </w:rPr>
      </w:pPr>
      <w:r w:rsidRPr="00294256">
        <w:rPr>
          <w:rFonts w:ascii="Arial" w:eastAsia="Times New Roman" w:hAnsi="Arial" w:cs="Arial"/>
          <w:b/>
          <w:bCs/>
          <w:sz w:val="24"/>
          <w:szCs w:val="24"/>
          <w:lang w:val="es-ES_tradnl" w:eastAsia="es-ES"/>
        </w:rPr>
        <w:t>TÍTULO CUARTO</w:t>
      </w:r>
    </w:p>
    <w:p w:rsidR="00521FD5" w:rsidRPr="00294256" w:rsidRDefault="00521FD5" w:rsidP="00521FD5">
      <w:pPr>
        <w:spacing w:after="0" w:line="240" w:lineRule="auto"/>
        <w:jc w:val="center"/>
        <w:rPr>
          <w:rFonts w:ascii="Arial" w:eastAsia="Times New Roman" w:hAnsi="Arial" w:cs="Arial"/>
          <w:b/>
          <w:bCs/>
          <w:sz w:val="24"/>
          <w:szCs w:val="24"/>
          <w:lang w:val="es-ES_tradnl" w:eastAsia="es-ES"/>
        </w:rPr>
      </w:pPr>
      <w:r w:rsidRPr="00294256">
        <w:rPr>
          <w:rFonts w:ascii="Arial" w:eastAsia="Times New Roman" w:hAnsi="Arial" w:cs="Arial"/>
          <w:b/>
          <w:bCs/>
          <w:sz w:val="24"/>
          <w:szCs w:val="24"/>
          <w:lang w:val="es-ES_tradnl" w:eastAsia="es-ES"/>
        </w:rPr>
        <w:t>DE LOS AUXILIARES DE SEGURIDAD PÚBLICA</w:t>
      </w:r>
    </w:p>
    <w:p w:rsidR="00521FD5" w:rsidRPr="00294256" w:rsidRDefault="00521FD5" w:rsidP="00521FD5">
      <w:pPr>
        <w:spacing w:after="0" w:line="240" w:lineRule="auto"/>
        <w:jc w:val="center"/>
        <w:rPr>
          <w:rFonts w:ascii="Arial" w:eastAsia="Times New Roman" w:hAnsi="Arial" w:cs="Arial"/>
          <w:b/>
          <w:bCs/>
          <w:sz w:val="24"/>
          <w:szCs w:val="24"/>
          <w:lang w:val="es-ES_tradnl" w:eastAsia="es-ES"/>
        </w:rPr>
      </w:pPr>
    </w:p>
    <w:p w:rsidR="00521FD5" w:rsidRPr="00294256" w:rsidRDefault="00521FD5" w:rsidP="00521FD5">
      <w:pPr>
        <w:spacing w:after="0" w:line="240" w:lineRule="auto"/>
        <w:jc w:val="center"/>
        <w:rPr>
          <w:rFonts w:ascii="Arial" w:eastAsia="Times New Roman" w:hAnsi="Arial" w:cs="Arial"/>
          <w:b/>
          <w:bCs/>
          <w:sz w:val="24"/>
          <w:szCs w:val="24"/>
          <w:lang w:val="es-ES_tradnl" w:eastAsia="es-ES"/>
        </w:rPr>
      </w:pPr>
      <w:r w:rsidRPr="00294256">
        <w:rPr>
          <w:rFonts w:ascii="Arial" w:eastAsia="Times New Roman" w:hAnsi="Arial" w:cs="Arial"/>
          <w:b/>
          <w:bCs/>
          <w:sz w:val="24"/>
          <w:szCs w:val="24"/>
          <w:lang w:val="es-ES_tradnl" w:eastAsia="es-ES"/>
        </w:rPr>
        <w:t>CAPÍTULO I</w:t>
      </w:r>
    </w:p>
    <w:p w:rsidR="00521FD5" w:rsidRPr="00294256" w:rsidRDefault="00521FD5" w:rsidP="00521FD5">
      <w:pPr>
        <w:spacing w:after="0" w:line="240" w:lineRule="auto"/>
        <w:jc w:val="center"/>
        <w:rPr>
          <w:rFonts w:ascii="Arial" w:eastAsia="Times New Roman" w:hAnsi="Arial" w:cs="Arial"/>
          <w:b/>
          <w:bCs/>
          <w:sz w:val="24"/>
          <w:szCs w:val="24"/>
          <w:lang w:val="es-ES_tradnl" w:eastAsia="es-ES"/>
        </w:rPr>
      </w:pPr>
      <w:r w:rsidRPr="00294256">
        <w:rPr>
          <w:rFonts w:ascii="Arial" w:eastAsia="Times New Roman" w:hAnsi="Arial" w:cs="Arial"/>
          <w:b/>
          <w:bCs/>
          <w:sz w:val="24"/>
          <w:szCs w:val="24"/>
          <w:lang w:val="es-ES_tradnl" w:eastAsia="es-ES"/>
        </w:rPr>
        <w:t>DE LAS DISPOSICIONES GENERALES</w:t>
      </w:r>
    </w:p>
    <w:p w:rsidR="00521FD5" w:rsidRPr="00294256" w:rsidRDefault="00521FD5" w:rsidP="00521FD5">
      <w:pPr>
        <w:spacing w:after="0" w:line="240" w:lineRule="auto"/>
        <w:jc w:val="both"/>
        <w:rPr>
          <w:rFonts w:ascii="Arial" w:eastAsia="Times New Roman" w:hAnsi="Arial" w:cs="Arial"/>
          <w:b/>
          <w:bCs/>
          <w:sz w:val="24"/>
          <w:szCs w:val="24"/>
          <w:lang w:val="es-ES_tradnl" w:eastAsia="es-ES"/>
        </w:rPr>
      </w:pPr>
    </w:p>
    <w:p w:rsidR="00521FD5" w:rsidRPr="00294256" w:rsidRDefault="00521FD5" w:rsidP="00521FD5">
      <w:pPr>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bCs/>
          <w:sz w:val="24"/>
          <w:szCs w:val="24"/>
          <w:lang w:val="es-ES_tradnl" w:eastAsia="es-ES"/>
        </w:rPr>
        <w:t>Artículo 54.-</w:t>
      </w:r>
      <w:r w:rsidRPr="00294256">
        <w:rPr>
          <w:rFonts w:ascii="Arial" w:eastAsia="Times New Roman" w:hAnsi="Arial" w:cs="Arial"/>
          <w:sz w:val="24"/>
          <w:szCs w:val="24"/>
          <w:lang w:val="es-ES_tradnl" w:eastAsia="es-ES"/>
        </w:rPr>
        <w:t xml:space="preserve"> Las personas físicas o morales, prestadoras de los servicios de seguridad privada y todos aquellos que realicen funciones y servicios relacionados con la seguridad pública, son auxiliares de la seguridad pública y se constituyen en dos categorías generales: </w:t>
      </w:r>
    </w:p>
    <w:p w:rsidR="00521FD5" w:rsidRPr="00294256" w:rsidRDefault="00521FD5" w:rsidP="00521FD5">
      <w:pPr>
        <w:spacing w:after="0" w:line="240" w:lineRule="auto"/>
        <w:jc w:val="both"/>
        <w:rPr>
          <w:rFonts w:ascii="Arial" w:eastAsia="Times New Roman" w:hAnsi="Arial" w:cs="Arial"/>
          <w:sz w:val="24"/>
          <w:szCs w:val="24"/>
          <w:lang w:val="es-ES_tradnl" w:eastAsia="es-ES"/>
        </w:rPr>
      </w:pPr>
    </w:p>
    <w:p w:rsidR="00521FD5" w:rsidRPr="00294256" w:rsidRDefault="00521FD5" w:rsidP="00521FD5">
      <w:pPr>
        <w:spacing w:after="0" w:line="240" w:lineRule="auto"/>
        <w:ind w:left="284"/>
        <w:jc w:val="both"/>
        <w:rPr>
          <w:rFonts w:ascii="Arial" w:eastAsia="Times New Roman" w:hAnsi="Arial" w:cs="Arial"/>
          <w:sz w:val="24"/>
          <w:szCs w:val="24"/>
          <w:lang w:eastAsia="es-MX"/>
        </w:rPr>
      </w:pPr>
      <w:r w:rsidRPr="00294256">
        <w:rPr>
          <w:rFonts w:ascii="Arial" w:eastAsia="Times New Roman" w:hAnsi="Arial" w:cs="Arial"/>
          <w:sz w:val="24"/>
          <w:szCs w:val="24"/>
          <w:lang w:eastAsia="es-ES"/>
        </w:rPr>
        <w:t xml:space="preserve">I. Los auxiliares de instituciones públicas, y </w:t>
      </w:r>
    </w:p>
    <w:p w:rsidR="00521FD5" w:rsidRPr="00294256" w:rsidRDefault="00521FD5" w:rsidP="00521FD5">
      <w:pPr>
        <w:spacing w:after="0" w:line="240" w:lineRule="auto"/>
        <w:ind w:left="284"/>
        <w:jc w:val="both"/>
        <w:rPr>
          <w:rFonts w:ascii="Arial" w:eastAsia="Times New Roman" w:hAnsi="Arial" w:cs="Arial"/>
          <w:sz w:val="24"/>
          <w:szCs w:val="24"/>
          <w:lang w:eastAsia="es-MX"/>
        </w:rPr>
      </w:pPr>
      <w:r w:rsidRPr="00294256">
        <w:rPr>
          <w:rFonts w:ascii="Arial" w:eastAsia="Times New Roman" w:hAnsi="Arial" w:cs="Arial"/>
          <w:sz w:val="24"/>
          <w:szCs w:val="24"/>
          <w:lang w:eastAsia="es-ES"/>
        </w:rPr>
        <w:t xml:space="preserve">II. Los prestadores del servicio de seguridad privada, </w:t>
      </w:r>
    </w:p>
    <w:p w:rsidR="00521FD5" w:rsidRPr="00294256" w:rsidRDefault="00521FD5" w:rsidP="00521FD5">
      <w:pPr>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Los cuales deberán regir su actuación en estricto apego a la presente Ley, sus reglamentos y demás disposiciones respectivas.</w:t>
      </w: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val="es-ES_tradnl" w:eastAsia="es-ES"/>
        </w:rPr>
      </w:pP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val="es-ES_tradnl" w:eastAsia="es-ES"/>
        </w:rPr>
      </w:pPr>
      <w:r w:rsidRPr="00294256">
        <w:rPr>
          <w:rFonts w:ascii="Arial" w:eastAsia="Times New Roman" w:hAnsi="Arial" w:cs="Arial"/>
          <w:b/>
          <w:bCs/>
          <w:sz w:val="24"/>
          <w:szCs w:val="24"/>
          <w:lang w:val="es-ES_tradnl" w:eastAsia="es-ES"/>
        </w:rPr>
        <w:t>CAPÍTULO II</w:t>
      </w:r>
    </w:p>
    <w:p w:rsidR="00521FD5" w:rsidRPr="00294256" w:rsidRDefault="00521FD5" w:rsidP="00521FD5">
      <w:pPr>
        <w:spacing w:after="0" w:line="240" w:lineRule="auto"/>
        <w:jc w:val="center"/>
        <w:rPr>
          <w:rFonts w:ascii="Arial" w:eastAsia="Times New Roman" w:hAnsi="Arial" w:cs="Arial"/>
          <w:b/>
          <w:bCs/>
          <w:sz w:val="24"/>
          <w:szCs w:val="24"/>
          <w:lang w:val="es-ES_tradnl" w:eastAsia="es-ES"/>
        </w:rPr>
      </w:pPr>
      <w:r w:rsidRPr="00294256">
        <w:rPr>
          <w:rFonts w:ascii="Arial" w:eastAsia="Times New Roman" w:hAnsi="Arial" w:cs="Arial"/>
          <w:b/>
          <w:bCs/>
          <w:sz w:val="24"/>
          <w:szCs w:val="24"/>
          <w:lang w:val="es-ES_tradnl" w:eastAsia="es-ES"/>
        </w:rPr>
        <w:t>AUXILIARES DE INSTITUCIONES PÚBLICAS</w:t>
      </w:r>
    </w:p>
    <w:p w:rsidR="00521FD5" w:rsidRPr="00294256" w:rsidRDefault="00521FD5" w:rsidP="00521FD5">
      <w:pPr>
        <w:spacing w:after="0" w:line="240" w:lineRule="auto"/>
        <w:jc w:val="center"/>
        <w:rPr>
          <w:rFonts w:ascii="Arial" w:eastAsia="Times New Roman" w:hAnsi="Arial" w:cs="Arial"/>
          <w:bCs/>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bCs/>
          <w:sz w:val="24"/>
          <w:szCs w:val="24"/>
          <w:lang w:val="es-ES_tradnl" w:eastAsia="es-ES"/>
        </w:rPr>
        <w:t>Artículo 55.-</w:t>
      </w:r>
      <w:r w:rsidRPr="00294256">
        <w:rPr>
          <w:rFonts w:ascii="Arial" w:eastAsia="Times New Roman" w:hAnsi="Arial" w:cs="Arial"/>
          <w:sz w:val="24"/>
          <w:szCs w:val="24"/>
          <w:lang w:val="es-ES_tradnl" w:eastAsia="es-ES"/>
        </w:rPr>
        <w:t xml:space="preserve"> Los auxiliares de instituciones públicas son:</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 xml:space="preserve">I. El personal operativo de protección civil estatal y municipales; </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II. Cuerpos de Bomberos y de Rescate; y</w:t>
      </w:r>
    </w:p>
    <w:p w:rsidR="00521FD5" w:rsidRPr="00294256" w:rsidRDefault="00521FD5" w:rsidP="00521FD5">
      <w:pPr>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 xml:space="preserve">III. Grupos de vigilancia vecinal. </w:t>
      </w:r>
    </w:p>
    <w:p w:rsidR="00521FD5" w:rsidRPr="00294256" w:rsidRDefault="00521FD5" w:rsidP="00521FD5">
      <w:pPr>
        <w:spacing w:after="0" w:line="240" w:lineRule="auto"/>
        <w:ind w:left="284"/>
        <w:jc w:val="both"/>
        <w:rPr>
          <w:rFonts w:ascii="Arial" w:eastAsia="Times New Roman" w:hAnsi="Arial" w:cs="Arial"/>
          <w:sz w:val="24"/>
          <w:szCs w:val="24"/>
          <w:lang w:eastAsia="es-ES"/>
        </w:rPr>
      </w:pPr>
    </w:p>
    <w:p w:rsidR="00521FD5" w:rsidRPr="00294256" w:rsidRDefault="00521FD5" w:rsidP="00521FD5">
      <w:pPr>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Los cuales regirán su actuar de acuerdo con esta ley y las demás leyes y reglamentos que les competen en lo que no se opongan a la misma.</w:t>
      </w:r>
    </w:p>
    <w:p w:rsidR="00521FD5" w:rsidRPr="00294256" w:rsidRDefault="00521FD5" w:rsidP="00521FD5">
      <w:pPr>
        <w:spacing w:after="0" w:line="240" w:lineRule="auto"/>
        <w:jc w:val="both"/>
        <w:rPr>
          <w:rFonts w:ascii="Arial" w:eastAsia="Times New Roman" w:hAnsi="Arial" w:cs="Arial"/>
          <w:bCs/>
          <w:sz w:val="24"/>
          <w:szCs w:val="24"/>
          <w:lang w:val="es-ES_tradnl" w:eastAsia="es-ES"/>
        </w:rPr>
      </w:pPr>
      <w:r w:rsidRPr="00294256">
        <w:rPr>
          <w:rFonts w:ascii="Arial" w:eastAsia="Times New Roman" w:hAnsi="Arial" w:cs="Arial"/>
          <w:bCs/>
          <w:sz w:val="24"/>
          <w:szCs w:val="24"/>
          <w:lang w:val="es-ES_tradnl" w:eastAsia="es-ES"/>
        </w:rPr>
        <w:t xml:space="preserve"> </w:t>
      </w:r>
    </w:p>
    <w:p w:rsidR="00521FD5" w:rsidRPr="00294256" w:rsidRDefault="00521FD5" w:rsidP="00521FD5">
      <w:pPr>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bCs/>
          <w:sz w:val="24"/>
          <w:szCs w:val="24"/>
          <w:lang w:val="es-ES_tradnl" w:eastAsia="es-ES"/>
        </w:rPr>
        <w:t>Artículo 56.-</w:t>
      </w:r>
      <w:r w:rsidRPr="00294256">
        <w:rPr>
          <w:rFonts w:ascii="Arial" w:eastAsia="Times New Roman" w:hAnsi="Arial" w:cs="Arial"/>
          <w:sz w:val="24"/>
          <w:szCs w:val="24"/>
          <w:lang w:val="es-ES_tradnl" w:eastAsia="es-ES"/>
        </w:rPr>
        <w:t xml:space="preserve"> Los ayuntamientos podrán autorizar que en las colonias, poblados y demás comunidades de sus respectivos municipios, se establezcan grupos de vigilancia a cargo de los propios vecinos de la colonia o comunidad, que estará bajo el mando directo e inmediato del titular de seguridad pública municipal, en la forma que determine el ayuntamiento y sin contravenir al marco jurídico vigente y a la presente Ley, considerando los usos y costumbres en las localidades en donde apliquen.</w:t>
      </w:r>
    </w:p>
    <w:p w:rsidR="00521FD5" w:rsidRPr="00294256" w:rsidRDefault="00521FD5" w:rsidP="00521FD5">
      <w:pPr>
        <w:autoSpaceDE w:val="0"/>
        <w:autoSpaceDN w:val="0"/>
        <w:adjustRightInd w:val="0"/>
        <w:spacing w:after="0" w:line="240" w:lineRule="auto"/>
        <w:jc w:val="both"/>
        <w:rPr>
          <w:rFonts w:ascii="Arial" w:eastAsia="Times New Roman" w:hAnsi="Arial" w:cs="Arial"/>
          <w:b/>
          <w:bCs/>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bCs/>
          <w:sz w:val="24"/>
          <w:szCs w:val="24"/>
          <w:lang w:val="es-ES_tradnl" w:eastAsia="es-ES"/>
        </w:rPr>
        <w:t>Artículo 57.-</w:t>
      </w:r>
      <w:r w:rsidRPr="00294256">
        <w:rPr>
          <w:rFonts w:ascii="Arial" w:eastAsia="Times New Roman" w:hAnsi="Arial" w:cs="Arial"/>
          <w:sz w:val="24"/>
          <w:szCs w:val="24"/>
          <w:lang w:val="es-ES_tradnl" w:eastAsia="es-ES"/>
        </w:rPr>
        <w:t xml:space="preserve"> Los integrantes de los grupos de vigilancia señalados en el artículo anterior, no formarán parte de las corporaciones, ni de las instituciones de seguridad pública, no podrán desempeñar funciones reservadas a </w:t>
      </w:r>
      <w:smartTag w:uri="urn:schemas-microsoft-com:office:smarttags" w:element="PersonName">
        <w:smartTagPr>
          <w:attr w:name="ProductID" w:val="La Polic￭a"/>
        </w:smartTagPr>
        <w:r w:rsidRPr="00294256">
          <w:rPr>
            <w:rFonts w:ascii="Arial" w:eastAsia="Times New Roman" w:hAnsi="Arial" w:cs="Arial"/>
            <w:sz w:val="24"/>
            <w:szCs w:val="24"/>
            <w:lang w:val="es-ES_tradnl" w:eastAsia="es-ES"/>
          </w:rPr>
          <w:t>la Policía</w:t>
        </w:r>
      </w:smartTag>
      <w:r w:rsidRPr="00294256">
        <w:rPr>
          <w:rFonts w:ascii="Arial" w:eastAsia="Times New Roman" w:hAnsi="Arial" w:cs="Arial"/>
          <w:sz w:val="24"/>
          <w:szCs w:val="24"/>
          <w:lang w:val="es-ES_tradnl" w:eastAsia="es-ES"/>
        </w:rPr>
        <w:t xml:space="preserve"> del Estado o del municipio, ni existirá vínculo profesional o de naturaleza similar con las corporaciones e instituciones de seguridad pública del Estado o los municipios y no podrán portar armas de fuego, ni objetos o artefactos destinados al uso exclusivo de las instituciones policiales.</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Deberán estar inscritos en un padrón, que para el efecto deberán implementar los Ayuntamientos a través de los titulares de seguridad pública municipal. Se abstendrán de utilizar vehículos, vestimenta o leyendas, que provoquen confusión con los uniformes y distintivos propios de las instituciones de seguridad pública.</w:t>
      </w:r>
    </w:p>
    <w:p w:rsidR="00521FD5" w:rsidRPr="00294256" w:rsidRDefault="00521FD5" w:rsidP="00521FD5">
      <w:pPr>
        <w:autoSpaceDE w:val="0"/>
        <w:autoSpaceDN w:val="0"/>
        <w:adjustRightInd w:val="0"/>
        <w:spacing w:after="0" w:line="240" w:lineRule="auto"/>
        <w:jc w:val="center"/>
        <w:rPr>
          <w:rFonts w:ascii="Arial" w:eastAsia="Times New Roman" w:hAnsi="Arial" w:cs="Arial"/>
          <w:b/>
          <w:sz w:val="24"/>
          <w:szCs w:val="24"/>
          <w:lang w:val="es-ES_tradnl" w:eastAsia="es-ES"/>
        </w:rPr>
      </w:pPr>
    </w:p>
    <w:p w:rsidR="00521FD5" w:rsidRPr="00294256" w:rsidRDefault="00521FD5" w:rsidP="00521FD5">
      <w:pPr>
        <w:autoSpaceDE w:val="0"/>
        <w:autoSpaceDN w:val="0"/>
        <w:adjustRightInd w:val="0"/>
        <w:spacing w:after="0" w:line="240" w:lineRule="auto"/>
        <w:jc w:val="center"/>
        <w:rPr>
          <w:rFonts w:ascii="Arial" w:eastAsia="Times New Roman" w:hAnsi="Arial" w:cs="Arial"/>
          <w:b/>
          <w:sz w:val="24"/>
          <w:szCs w:val="24"/>
          <w:lang w:val="es-ES_tradnl" w:eastAsia="es-ES"/>
        </w:rPr>
      </w:pPr>
      <w:r w:rsidRPr="00294256">
        <w:rPr>
          <w:rFonts w:ascii="Arial" w:eastAsia="Times New Roman" w:hAnsi="Arial" w:cs="Arial"/>
          <w:b/>
          <w:sz w:val="24"/>
          <w:szCs w:val="24"/>
          <w:lang w:val="es-ES_tradnl" w:eastAsia="es-ES"/>
        </w:rPr>
        <w:t>CAPÍTULO III</w:t>
      </w:r>
    </w:p>
    <w:p w:rsidR="00521FD5" w:rsidRPr="00294256" w:rsidRDefault="00521FD5" w:rsidP="00521FD5">
      <w:pPr>
        <w:autoSpaceDE w:val="0"/>
        <w:autoSpaceDN w:val="0"/>
        <w:adjustRightInd w:val="0"/>
        <w:spacing w:after="0" w:line="240" w:lineRule="auto"/>
        <w:jc w:val="center"/>
        <w:rPr>
          <w:rFonts w:ascii="Arial" w:eastAsia="Times New Roman" w:hAnsi="Arial" w:cs="Arial"/>
          <w:b/>
          <w:sz w:val="24"/>
          <w:szCs w:val="24"/>
          <w:lang w:val="es-ES_tradnl" w:eastAsia="es-ES"/>
        </w:rPr>
      </w:pPr>
      <w:r w:rsidRPr="00294256">
        <w:rPr>
          <w:rFonts w:ascii="Arial" w:eastAsia="Times New Roman" w:hAnsi="Arial" w:cs="Arial"/>
          <w:b/>
          <w:sz w:val="24"/>
          <w:szCs w:val="24"/>
          <w:lang w:val="es-ES_tradnl" w:eastAsia="es-ES"/>
        </w:rPr>
        <w:t>PRESTADORES DEL SERVICIO DE SEGURIDAD PRIVADA</w:t>
      </w:r>
    </w:p>
    <w:p w:rsidR="00521FD5" w:rsidRPr="00294256" w:rsidRDefault="00521FD5" w:rsidP="00521FD5">
      <w:pPr>
        <w:autoSpaceDE w:val="0"/>
        <w:autoSpaceDN w:val="0"/>
        <w:adjustRightInd w:val="0"/>
        <w:spacing w:after="0" w:line="240" w:lineRule="auto"/>
        <w:jc w:val="center"/>
        <w:rPr>
          <w:rFonts w:ascii="Arial" w:eastAsia="Times New Roman" w:hAnsi="Arial" w:cs="Arial"/>
          <w:b/>
          <w:sz w:val="24"/>
          <w:szCs w:val="24"/>
          <w:lang w:val="es-ES_tradnl" w:eastAsia="es-ES"/>
        </w:rPr>
      </w:pPr>
    </w:p>
    <w:p w:rsidR="00521FD5" w:rsidRPr="00294256" w:rsidRDefault="00521FD5" w:rsidP="00521FD5">
      <w:pPr>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bCs/>
          <w:sz w:val="24"/>
          <w:szCs w:val="24"/>
          <w:lang w:val="es-ES_tradnl" w:eastAsia="es-ES"/>
        </w:rPr>
        <w:t>Artículo 58.-</w:t>
      </w:r>
      <w:r w:rsidRPr="00294256">
        <w:rPr>
          <w:rFonts w:ascii="Arial" w:eastAsia="Times New Roman" w:hAnsi="Arial" w:cs="Arial"/>
          <w:bCs/>
          <w:sz w:val="24"/>
          <w:szCs w:val="24"/>
          <w:lang w:val="es-ES_tradnl" w:eastAsia="es-ES"/>
        </w:rPr>
        <w:t xml:space="preserve"> </w:t>
      </w:r>
      <w:r w:rsidRPr="00294256">
        <w:rPr>
          <w:rFonts w:ascii="Arial" w:eastAsia="Times New Roman" w:hAnsi="Arial" w:cs="Arial"/>
          <w:sz w:val="24"/>
          <w:szCs w:val="24"/>
          <w:lang w:val="es-ES_tradnl" w:eastAsia="es-ES"/>
        </w:rPr>
        <w:t>Por prestadores del servicio de seguridad privada se entenderá a:</w:t>
      </w:r>
    </w:p>
    <w:p w:rsidR="00521FD5" w:rsidRPr="00294256" w:rsidRDefault="00521FD5" w:rsidP="00521FD5">
      <w:pPr>
        <w:spacing w:after="0" w:line="240" w:lineRule="auto"/>
        <w:jc w:val="both"/>
        <w:rPr>
          <w:rFonts w:ascii="Arial" w:eastAsia="Times New Roman" w:hAnsi="Arial" w:cs="Arial"/>
          <w:sz w:val="24"/>
          <w:szCs w:val="24"/>
          <w:lang w:val="es-ES_tradnl" w:eastAsia="es-ES"/>
        </w:rPr>
      </w:pP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I. Las personas físicas o morales legalmente constituidas cuyo objeto social sea la prestación de servicios de seguridad, ya sea para la guarda o custodia de locales</w:t>
      </w:r>
      <w:r w:rsidRPr="00294256">
        <w:rPr>
          <w:rFonts w:ascii="Arial" w:eastAsia="Times New Roman" w:hAnsi="Arial" w:cs="Arial"/>
          <w:bCs/>
          <w:sz w:val="24"/>
          <w:szCs w:val="24"/>
          <w:lang w:val="es-ES_tradnl" w:eastAsia="es-ES"/>
        </w:rPr>
        <w:t xml:space="preserve">, </w:t>
      </w:r>
      <w:r w:rsidRPr="00294256">
        <w:rPr>
          <w:rFonts w:ascii="Arial" w:eastAsia="Times New Roman" w:hAnsi="Arial" w:cs="Arial"/>
          <w:sz w:val="24"/>
          <w:szCs w:val="24"/>
          <w:lang w:val="es-ES_tradnl" w:eastAsia="es-ES"/>
        </w:rPr>
        <w:t>establecimientos, negociaciones, estacionamientos, industrias o para la transportación de valores; quedan también asimiladas a este grupo las personas físicas que presten el servicio de seguridad por conducto de terceros empleados a su cargo;</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II. Las personas físicas o morales que por sus necesidades establezcan seguridad interna en sus instalaciones o para sus funcionarios, con elementos sujetos a una relación laboral;</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 xml:space="preserve">III. Los cuerpos o sistemas de seguridad, que a su costa organicen internamente los habitantes de fraccionamientos, colonias y zonas residenciales de áreas urbanas, centros nocturnos, restaurantes, comercios, así como instituciones y organizaciones auxiliares de crédito, industrias, establecimientos fabriles, o comerciales para su vigilancia interna, en cualquier horario la función única de resguardar y proteger el lugar; </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IV. Los custodios de personas, que presten servicios de seguridad personal a costa de quienes reciben tal servicio;</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V. Los vigilantes individuales, que en forma independiente desempeñan la función de vigilancia;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VI. Las personas físicas o morales que presten los servicios de seguridad y custodia de vehículos y bienes en todas sus modalidades;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VII. Las personas físicas o morales que presten los servicios de sistemas de alarmas y protección en todas sus modalidades; y</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 xml:space="preserve">VIII. En general toda persona física o moral de derecho privado, que en virtud de sus funciones, realice actividades relacionadas con la seguridad. </w:t>
      </w:r>
    </w:p>
    <w:p w:rsidR="00521FD5" w:rsidRPr="00294256" w:rsidRDefault="00521FD5" w:rsidP="00521FD5">
      <w:pPr>
        <w:pStyle w:val="Textoindependiente31"/>
        <w:overflowPunct/>
        <w:textAlignment w:val="auto"/>
        <w:rPr>
          <w:rFonts w:cs="Arial"/>
          <w:bCs/>
          <w:szCs w:val="24"/>
        </w:rPr>
      </w:pPr>
    </w:p>
    <w:p w:rsidR="00521FD5" w:rsidRPr="00294256" w:rsidRDefault="00521FD5" w:rsidP="0000297B">
      <w:pPr>
        <w:pStyle w:val="Cuerpo"/>
        <w:jc w:val="both"/>
        <w:rPr>
          <w:rStyle w:val="Ninguno"/>
          <w:rFonts w:ascii="Arial" w:eastAsia="Arial" w:hAnsi="Arial" w:cs="Arial"/>
          <w:bCs/>
          <w:color w:val="auto"/>
          <w:kern w:val="2"/>
        </w:rPr>
      </w:pPr>
      <w:r w:rsidRPr="00294256">
        <w:rPr>
          <w:rStyle w:val="Ninguno"/>
          <w:rFonts w:ascii="Arial" w:eastAsia="Aptos" w:hAnsi="Arial" w:cs="Arial"/>
          <w:b/>
          <w:bCs/>
          <w:color w:val="auto"/>
          <w:kern w:val="2"/>
          <w:lang w:val="de-DE"/>
        </w:rPr>
        <w:t>Art</w:t>
      </w:r>
      <w:r w:rsidRPr="00294256">
        <w:rPr>
          <w:rStyle w:val="Ninguno"/>
          <w:rFonts w:ascii="Arial" w:eastAsia="Aptos" w:hAnsi="Arial" w:cs="Arial"/>
          <w:b/>
          <w:bCs/>
          <w:color w:val="auto"/>
          <w:kern w:val="2"/>
        </w:rPr>
        <w:t>í</w:t>
      </w:r>
      <w:r w:rsidRPr="00294256">
        <w:rPr>
          <w:rStyle w:val="Ninguno"/>
          <w:rFonts w:ascii="Arial" w:eastAsia="Aptos" w:hAnsi="Arial" w:cs="Arial"/>
          <w:b/>
          <w:bCs/>
          <w:color w:val="auto"/>
          <w:kern w:val="2"/>
          <w:lang w:val="pt-PT"/>
        </w:rPr>
        <w:t>culo *59.-</w:t>
      </w:r>
      <w:r w:rsidRPr="00294256">
        <w:rPr>
          <w:rStyle w:val="Ninguno"/>
          <w:rFonts w:ascii="Arial" w:eastAsia="Aptos" w:hAnsi="Arial" w:cs="Arial"/>
          <w:bCs/>
          <w:color w:val="auto"/>
          <w:kern w:val="2"/>
          <w:lang w:val="pt-PT"/>
        </w:rPr>
        <w:t xml:space="preserve"> </w:t>
      </w:r>
      <w:r w:rsidRPr="00294256">
        <w:rPr>
          <w:rStyle w:val="Ninguno"/>
          <w:rFonts w:ascii="Arial" w:eastAsia="Aptos" w:hAnsi="Arial" w:cs="Arial"/>
          <w:color w:val="auto"/>
          <w:kern w:val="2"/>
        </w:rPr>
        <w:t xml:space="preserve">Además de cumplir con las disposiciones de la Ley Federal de Armas de Fuego y Explosivos, los particulares, personas físicas o morales que presten servicios de seguridad, protección, vigilancia o custodia de personas, lugares o establecimientos, de bienes o valores, incluido su traslado, o servicios de sistemas de alarmas; deberán obtener la autorización y el registro de la </w:t>
      </w:r>
      <w:r w:rsidRPr="00294256">
        <w:rPr>
          <w:rStyle w:val="Ninguno"/>
          <w:rFonts w:ascii="Arial" w:eastAsia="Aptos" w:hAnsi="Arial" w:cs="Arial"/>
          <w:bCs/>
          <w:color w:val="auto"/>
          <w:kern w:val="2"/>
          <w:lang w:val="pt-PT"/>
        </w:rPr>
        <w:t>Secretar</w:t>
      </w:r>
      <w:r w:rsidRPr="00294256">
        <w:rPr>
          <w:rStyle w:val="Ninguno"/>
          <w:rFonts w:ascii="Arial" w:eastAsia="Aptos" w:hAnsi="Arial" w:cs="Arial"/>
          <w:bCs/>
          <w:color w:val="auto"/>
          <w:kern w:val="2"/>
        </w:rPr>
        <w:t>ía de Gobierno del Poder Ejecutivo Estatal</w:t>
      </w:r>
      <w:r w:rsidRPr="00294256">
        <w:rPr>
          <w:rStyle w:val="Ninguno"/>
          <w:rFonts w:ascii="Arial" w:eastAsia="Aptos" w:hAnsi="Arial" w:cs="Arial"/>
          <w:color w:val="auto"/>
          <w:kern w:val="2"/>
        </w:rPr>
        <w:t xml:space="preserve"> para prestar sus servicios.</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spacing w:after="0" w:line="240" w:lineRule="auto"/>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En caso de contar con autorización federal, los particulares autorizados deberán cumplir además la regulación que establece la presente Ley y el Reglamento en la materia.</w:t>
      </w:r>
    </w:p>
    <w:p w:rsidR="00521FD5" w:rsidRPr="00294256" w:rsidRDefault="00521FD5" w:rsidP="00521FD5">
      <w:pPr>
        <w:tabs>
          <w:tab w:val="left" w:pos="1014"/>
        </w:tabs>
        <w:spacing w:after="0" w:line="240" w:lineRule="auto"/>
        <w:jc w:val="both"/>
        <w:rPr>
          <w:rFonts w:ascii="Arial" w:eastAsia="Times New Roman" w:hAnsi="Arial" w:cs="Arial"/>
          <w:b/>
          <w:sz w:val="20"/>
          <w:szCs w:val="20"/>
          <w:lang w:eastAsia="es-ES"/>
        </w:rPr>
      </w:pPr>
      <w:r w:rsidRPr="00294256">
        <w:rPr>
          <w:rFonts w:ascii="Arial" w:eastAsia="Times New Roman" w:hAnsi="Arial" w:cs="Arial"/>
          <w:b/>
          <w:sz w:val="20"/>
          <w:szCs w:val="20"/>
          <w:lang w:eastAsia="es-ES"/>
        </w:rPr>
        <w:t>NOTAS:</w:t>
      </w:r>
    </w:p>
    <w:p w:rsidR="00521FD5" w:rsidRPr="00294256" w:rsidRDefault="00521FD5" w:rsidP="00521FD5">
      <w:pPr>
        <w:pStyle w:val="Textoindependiente"/>
        <w:rPr>
          <w:rFonts w:cs="Arial"/>
          <w:sz w:val="20"/>
          <w:szCs w:val="20"/>
        </w:rPr>
      </w:pPr>
      <w:r w:rsidRPr="00294256">
        <w:rPr>
          <w:rFonts w:cs="Arial"/>
          <w:b/>
          <w:sz w:val="20"/>
          <w:szCs w:val="20"/>
        </w:rPr>
        <w:t>REFORMA VIGENTE.-</w:t>
      </w:r>
      <w:r w:rsidRPr="00294256">
        <w:rPr>
          <w:rFonts w:cs="Arial"/>
          <w:sz w:val="20"/>
          <w:szCs w:val="20"/>
        </w:rPr>
        <w:t xml:space="preserve"> Se reforma el párrafo primero, por ARTÍCULO SEGUNDO dispositivo del Decreto No. 05, publicado en el Periódico Oficial “Tierra y Libertad” número 6349, de fecha 2024/09/30. Vigencia: 2024/09/30. </w:t>
      </w:r>
      <w:r w:rsidRPr="00294256">
        <w:rPr>
          <w:rFonts w:cs="Arial"/>
          <w:b/>
          <w:sz w:val="20"/>
          <w:szCs w:val="20"/>
        </w:rPr>
        <w:t>Antes decía:</w:t>
      </w:r>
      <w:r w:rsidRPr="00294256">
        <w:rPr>
          <w:rFonts w:cs="Arial"/>
          <w:sz w:val="20"/>
          <w:szCs w:val="20"/>
        </w:rPr>
        <w:t xml:space="preserve"> Artículo *59.- Además de cumplir con las disposiciones de la Ley Federal de Armas de Fuego y Explosivos, los particulares, personas físicas o morales que presten servicios de seguridad, protección, vigilancia o custodia de personas, lugares o establecimientos, de bienes o valores, incluido su traslado, o servicios de sistemas de alarmas; deberán obtener la autorización y el registro de la Secretaría para prestar sus servicios.</w:t>
      </w:r>
    </w:p>
    <w:p w:rsidR="00521FD5" w:rsidRPr="00294256" w:rsidRDefault="00521FD5" w:rsidP="00521FD5">
      <w:pPr>
        <w:pStyle w:val="Textoindependiente"/>
        <w:rPr>
          <w:rFonts w:cs="Arial"/>
          <w:sz w:val="20"/>
          <w:szCs w:val="20"/>
        </w:rPr>
      </w:pPr>
      <w:r w:rsidRPr="00294256">
        <w:rPr>
          <w:rFonts w:cs="Arial"/>
          <w:sz w:val="20"/>
          <w:szCs w:val="20"/>
        </w:rPr>
        <w:t>…</w:t>
      </w:r>
    </w:p>
    <w:p w:rsidR="00521FD5" w:rsidRPr="00294256" w:rsidRDefault="00521FD5" w:rsidP="00521FD5">
      <w:pPr>
        <w:tabs>
          <w:tab w:val="left" w:pos="1014"/>
        </w:tabs>
        <w:spacing w:after="0" w:line="240" w:lineRule="auto"/>
        <w:jc w:val="both"/>
        <w:rPr>
          <w:rFonts w:ascii="Arial" w:eastAsia="Times New Roman" w:hAnsi="Arial" w:cs="Arial"/>
          <w:sz w:val="20"/>
          <w:szCs w:val="20"/>
          <w:lang w:eastAsia="es-ES"/>
        </w:rPr>
      </w:pPr>
      <w:r w:rsidRPr="00294256">
        <w:rPr>
          <w:rFonts w:ascii="Arial" w:eastAsia="Times New Roman" w:hAnsi="Arial" w:cs="Arial"/>
          <w:b/>
          <w:sz w:val="20"/>
          <w:szCs w:val="20"/>
          <w:lang w:eastAsia="es-ES"/>
        </w:rPr>
        <w:t>REFORMA VIGENTE.-</w:t>
      </w:r>
      <w:r w:rsidRPr="00294256">
        <w:rPr>
          <w:rFonts w:ascii="Arial" w:eastAsia="Times New Roman" w:hAnsi="Arial" w:cs="Arial"/>
          <w:sz w:val="20"/>
          <w:szCs w:val="20"/>
          <w:lang w:eastAsia="es-ES"/>
        </w:rPr>
        <w:t xml:space="preserve"> Adicionado un segundo párrafo por Artículo Primero del Decreto No. 555 publicado en el Periódico Oficial “Tierra y Libertad” No. 4828 de fecha 2010/08/18. Vigencia: 2010/08/19.</w:t>
      </w:r>
    </w:p>
    <w:p w:rsidR="00521FD5" w:rsidRPr="00294256" w:rsidRDefault="00521FD5" w:rsidP="00521FD5">
      <w:pPr>
        <w:autoSpaceDE w:val="0"/>
        <w:autoSpaceDN w:val="0"/>
        <w:adjustRightInd w:val="0"/>
        <w:spacing w:after="0" w:line="240" w:lineRule="auto"/>
        <w:jc w:val="both"/>
        <w:rPr>
          <w:rFonts w:ascii="Arial" w:eastAsia="Times New Roman" w:hAnsi="Arial" w:cs="Arial"/>
          <w:b/>
          <w:bCs/>
          <w:sz w:val="24"/>
          <w:szCs w:val="24"/>
          <w:lang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bCs/>
          <w:sz w:val="24"/>
          <w:szCs w:val="24"/>
          <w:lang w:val="es-ES_tradnl" w:eastAsia="es-ES"/>
        </w:rPr>
        <w:t>Artículo 60.</w:t>
      </w:r>
      <w:r w:rsidRPr="00294256">
        <w:rPr>
          <w:rFonts w:ascii="Arial" w:eastAsia="Times New Roman" w:hAnsi="Arial" w:cs="Arial"/>
          <w:b/>
          <w:sz w:val="24"/>
          <w:szCs w:val="24"/>
          <w:lang w:val="es-ES_tradnl" w:eastAsia="es-ES"/>
        </w:rPr>
        <w:t>-</w:t>
      </w:r>
      <w:r w:rsidRPr="00294256">
        <w:rPr>
          <w:rFonts w:ascii="Arial" w:eastAsia="Times New Roman" w:hAnsi="Arial" w:cs="Arial"/>
          <w:sz w:val="24"/>
          <w:szCs w:val="24"/>
          <w:lang w:val="es-ES_tradnl" w:eastAsia="es-ES"/>
        </w:rPr>
        <w:t xml:space="preserve"> Las personas físicas o morales interesadas en prestar el servicio de seguridad privada, deberán sujetarse a los siguientes lineamientos:</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 xml:space="preserve">I. Sólo podrán prestar este servicio las personas físicas o morales de nacionalidad mexicana que hayan obtenido el registro y la autorización correspondiente ante </w:t>
      </w:r>
      <w:smartTag w:uri="urn:schemas-microsoft-com:office:smarttags" w:element="PersonName">
        <w:smartTagPr>
          <w:attr w:name="ProductID" w:val="la Secretar￭a"/>
        </w:smartTagPr>
        <w:r w:rsidRPr="00294256">
          <w:rPr>
            <w:rFonts w:ascii="Arial" w:eastAsia="Times New Roman" w:hAnsi="Arial" w:cs="Arial"/>
            <w:sz w:val="24"/>
            <w:szCs w:val="24"/>
            <w:lang w:val="es-ES_tradnl" w:eastAsia="es-ES"/>
          </w:rPr>
          <w:t>la Secretaría</w:t>
        </w:r>
      </w:smartTag>
      <w:r w:rsidRPr="00294256">
        <w:rPr>
          <w:rFonts w:ascii="Arial" w:eastAsia="Times New Roman" w:hAnsi="Arial" w:cs="Arial"/>
          <w:bCs/>
          <w:sz w:val="24"/>
          <w:szCs w:val="24"/>
          <w:lang w:val="es-ES_tradnl" w:eastAsia="es-ES"/>
        </w:rPr>
        <w:t xml:space="preserve">; </w:t>
      </w:r>
      <w:r w:rsidRPr="00294256">
        <w:rPr>
          <w:rFonts w:ascii="Arial" w:eastAsia="Times New Roman" w:hAnsi="Arial" w:cs="Arial"/>
          <w:sz w:val="24"/>
          <w:szCs w:val="24"/>
          <w:lang w:val="es-ES_tradnl" w:eastAsia="es-ES"/>
        </w:rPr>
        <w:t xml:space="preserve">los prestadores que no hayan cumplido con el registro serán sancionados en los términos del reglamento que rige la materia de seguridad privada y de aquél que se derive de la presente ley; </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II. Abstenerse de realizar funciones que constitucional o legalmente sean competencia exclusiva de los cuerpos de seguridad pública o de las fuerzas armadas;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 xml:space="preserve">III. Denunciar en coordinación con las instancias competentes los hechos que pudieran constituir alguna falta administrativa, conducta antisocial o delito del que se tuviera conocimiento con motivo del ejercicio de sus funciones; </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IV. Abstenerse de utilizar en su denominación, razón social o nombre, en su papelería, identificaciones, documentación y demás bienes de la negociación, las palabras "policía", "agente", "investigador" o cualquier otro vocablo, abreviatura, imagen o logotipo, que pueda provocar confusión o establecer relación con las autoridades federales, estatales, o municipales. El término "seguridad" sólo podrá utilizarse acompañado del adjetivo "privada";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V. Abstenerse de utilizar en su papelería oficial, insignias e identificaciones emblemas oficiales ni el escudo o los colores nacionales. Tampoco podrán utilizar escudos o banderas oficiales de otros países. Queda prohibido el uso de todo tipo de placas metálicas de identidad;</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 xml:space="preserve">VI. Sólo podrán utilizar uniformes, insignias, divisas o equipos distintos de los que reglamentariamente corresponde usar a los cuerpos de seguridad pública o a las fuerzas armadas, de forma tal que a simple vista no exista la posibilidad de confusión, mismas que invariablemente tendrán que ser autorizadas por </w:t>
      </w:r>
      <w:smartTag w:uri="urn:schemas-microsoft-com:office:smarttags" w:element="PersonName">
        <w:smartTagPr>
          <w:attr w:name="ProductID" w:val="respondiente.11&#10;Ɓ܈摬ᨷ攰ᨷ揘ᨷIDƞ܈佴ミ웈  崔ᨷ巀ᨷ ƛ܌㺬ヸ佈ミ㹼ヸ웈 ꗜヘ师ᨷ Ǭ܈巤ᨷ庨ᨷ寨ᨷ"/>
        </w:smartTagPr>
        <w:r w:rsidRPr="00294256">
          <w:rPr>
            <w:rFonts w:ascii="Arial" w:eastAsia="Times New Roman" w:hAnsi="Arial" w:cs="Arial"/>
            <w:sz w:val="24"/>
            <w:szCs w:val="24"/>
            <w:lang w:val="es-ES_tradnl" w:eastAsia="es-ES"/>
          </w:rPr>
          <w:t>la Secretaría. En</w:t>
        </w:r>
      </w:smartTag>
      <w:r w:rsidRPr="00294256">
        <w:rPr>
          <w:rFonts w:ascii="Arial" w:eastAsia="Times New Roman" w:hAnsi="Arial" w:cs="Arial"/>
          <w:sz w:val="24"/>
          <w:szCs w:val="24"/>
          <w:lang w:val="es-ES_tradnl" w:eastAsia="es-ES"/>
        </w:rPr>
        <w:t xml:space="preserve"> el caso de no cumplir con la observancia de esta fracción y las previstas en las fracciones III, IV y V del presente artículo, serán sancionados en los términos de la legislación penal vigente en el Estado; </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val="es-ES_tradnl" w:eastAsia="es-ES"/>
        </w:rPr>
        <w:t>VII. Responder por los daños y perjuicios que cause su personal durante la prestación del servicio;</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val="es-ES_tradnl" w:eastAsia="es-ES"/>
        </w:rPr>
        <w:t xml:space="preserve">VIII. Proporcionar a </w:t>
      </w:r>
      <w:smartTag w:uri="urn:schemas-microsoft-com:office:smarttags" w:element="PersonName">
        <w:smartTagPr>
          <w:attr w:name="ProductID" w:val="la Secretar￭a"/>
        </w:smartTagPr>
        <w:r w:rsidRPr="00294256">
          <w:rPr>
            <w:rFonts w:ascii="Arial" w:eastAsia="Times New Roman" w:hAnsi="Arial" w:cs="Arial"/>
            <w:sz w:val="24"/>
            <w:szCs w:val="24"/>
            <w:lang w:val="es-ES_tradnl" w:eastAsia="es-ES"/>
          </w:rPr>
          <w:t>la Secretaría</w:t>
        </w:r>
      </w:smartTag>
      <w:r w:rsidRPr="00294256">
        <w:rPr>
          <w:rFonts w:ascii="Arial" w:eastAsia="Times New Roman" w:hAnsi="Arial" w:cs="Arial"/>
          <w:sz w:val="24"/>
          <w:szCs w:val="24"/>
          <w:lang w:val="es-ES_tradnl" w:eastAsia="es-ES"/>
        </w:rPr>
        <w:t xml:space="preserve"> la información relacionada con los servicios prestados que ésta le requiera.</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MX"/>
        </w:rPr>
        <w:t>IX. Cumplir todas y cada una de las obligaciones que les imponga el reglamento de la materia y la autorización correspondiente.</w:t>
      </w: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bCs/>
          <w:sz w:val="24"/>
          <w:szCs w:val="24"/>
          <w:lang w:val="es-ES_tradnl" w:eastAsia="es-ES"/>
        </w:rPr>
        <w:t>Artículo 61.-</w:t>
      </w:r>
      <w:r w:rsidRPr="00294256">
        <w:rPr>
          <w:rFonts w:ascii="Arial" w:eastAsia="Times New Roman" w:hAnsi="Arial" w:cs="Arial"/>
          <w:sz w:val="24"/>
          <w:szCs w:val="24"/>
          <w:lang w:val="es-ES_tradnl" w:eastAsia="es-ES"/>
        </w:rPr>
        <w:t xml:space="preserve"> Ningún elemento operativo o personal administrativo de las instituciones de seguridad pública que se encuentre en activo, podrá ser socio, propietario o empleado por sí o por interpósita persona de una empresa que preste servicios de seguridad privada, siendo este supuesto, causal para negar o cancelar la autorización respectiva.</w:t>
      </w:r>
    </w:p>
    <w:p w:rsidR="00521FD5" w:rsidRPr="00294256" w:rsidRDefault="00521FD5" w:rsidP="00521FD5">
      <w:pPr>
        <w:spacing w:after="0" w:line="240" w:lineRule="auto"/>
        <w:jc w:val="both"/>
        <w:rPr>
          <w:rFonts w:ascii="Arial" w:eastAsia="Times New Roman" w:hAnsi="Arial" w:cs="Arial"/>
          <w:b/>
          <w:bCs/>
          <w:sz w:val="24"/>
          <w:szCs w:val="24"/>
          <w:lang w:val="es-ES_tradnl" w:eastAsia="es-ES"/>
        </w:rPr>
      </w:pPr>
    </w:p>
    <w:p w:rsidR="00521FD5" w:rsidRPr="00294256" w:rsidRDefault="00521FD5" w:rsidP="00521FD5">
      <w:pPr>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bCs/>
          <w:sz w:val="24"/>
          <w:szCs w:val="24"/>
          <w:lang w:val="es-ES_tradnl" w:eastAsia="es-ES"/>
        </w:rPr>
        <w:t>Artículo 62.-</w:t>
      </w:r>
      <w:r w:rsidRPr="00294256">
        <w:rPr>
          <w:rFonts w:ascii="Arial" w:eastAsia="Times New Roman" w:hAnsi="Arial" w:cs="Arial"/>
          <w:sz w:val="24"/>
          <w:szCs w:val="24"/>
          <w:lang w:val="es-ES_tradnl" w:eastAsia="es-ES"/>
        </w:rPr>
        <w:t xml:space="preserve"> Las empresas de seguridad privada serán directamente responsables de la relación laboral que exista con los trabajadores que contraten, de conformidad con las disposiciones legales en materia laboral. Por ningún motivo se considerará que tengan una relación laboral o administrativa con alguna institución de seguridad pública.</w:t>
      </w:r>
    </w:p>
    <w:p w:rsidR="00521FD5" w:rsidRPr="00294256" w:rsidRDefault="00521FD5" w:rsidP="00521FD5">
      <w:pPr>
        <w:pStyle w:val="Style2"/>
        <w:widowControl/>
        <w:autoSpaceDE/>
        <w:autoSpaceDN/>
        <w:adjustRightInd/>
        <w:spacing w:line="240" w:lineRule="auto"/>
        <w:rPr>
          <w:rFonts w:cs="Arial"/>
          <w:lang w:val="es-MX"/>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bCs/>
          <w:sz w:val="24"/>
          <w:szCs w:val="24"/>
          <w:lang w:val="es-ES_tradnl" w:eastAsia="es-ES"/>
        </w:rPr>
        <w:t>Artículo 63.-</w:t>
      </w:r>
      <w:r w:rsidRPr="00294256">
        <w:rPr>
          <w:rFonts w:ascii="Arial" w:eastAsia="Times New Roman" w:hAnsi="Arial" w:cs="Arial"/>
          <w:sz w:val="24"/>
          <w:szCs w:val="24"/>
          <w:lang w:val="es-ES_tradnl" w:eastAsia="es-ES"/>
        </w:rPr>
        <w:t xml:space="preserve"> Para todo lo relativo a la integración, registro y funcionamiento de los prestadores del servicio de seguridad privada, se estará a lo dispuesto por la presente ley y por el reglamento que rige esta actividad.</w:t>
      </w:r>
    </w:p>
    <w:p w:rsidR="00521FD5" w:rsidRPr="00294256" w:rsidRDefault="00521FD5" w:rsidP="00521FD5">
      <w:pPr>
        <w:autoSpaceDE w:val="0"/>
        <w:autoSpaceDN w:val="0"/>
        <w:adjustRightInd w:val="0"/>
        <w:spacing w:after="0" w:line="240" w:lineRule="auto"/>
        <w:jc w:val="both"/>
        <w:rPr>
          <w:rFonts w:ascii="Arial" w:eastAsia="Times New Roman" w:hAnsi="Arial" w:cs="Arial"/>
          <w:b/>
          <w:bCs/>
          <w:sz w:val="24"/>
          <w:szCs w:val="24"/>
          <w:lang w:val="es-ES_tradnl" w:eastAsia="es-ES"/>
        </w:rPr>
      </w:pPr>
    </w:p>
    <w:p w:rsidR="00521FD5" w:rsidRPr="00294256" w:rsidRDefault="00521FD5" w:rsidP="00521FD5">
      <w:pPr>
        <w:tabs>
          <w:tab w:val="left" w:pos="858"/>
        </w:tabs>
        <w:autoSpaceDE w:val="0"/>
        <w:autoSpaceDN w:val="0"/>
        <w:adjustRightInd w:val="0"/>
        <w:spacing w:after="0" w:line="240" w:lineRule="auto"/>
        <w:jc w:val="both"/>
        <w:rPr>
          <w:rFonts w:ascii="Arial" w:eastAsia="Times New Roman" w:hAnsi="Arial" w:cs="Arial"/>
          <w:bCs/>
          <w:sz w:val="24"/>
          <w:szCs w:val="24"/>
          <w:lang w:val="es-ES_tradnl" w:eastAsia="es-ES"/>
        </w:rPr>
      </w:pPr>
      <w:r w:rsidRPr="00294256">
        <w:rPr>
          <w:rFonts w:ascii="Arial" w:eastAsia="Times New Roman" w:hAnsi="Arial" w:cs="Arial"/>
          <w:b/>
          <w:bCs/>
          <w:sz w:val="24"/>
          <w:szCs w:val="24"/>
          <w:lang w:val="es-ES_tradnl" w:eastAsia="es-ES"/>
        </w:rPr>
        <w:t>Artículo *64.-</w:t>
      </w:r>
      <w:r w:rsidRPr="00294256">
        <w:rPr>
          <w:rFonts w:ascii="Arial" w:eastAsia="Times New Roman" w:hAnsi="Arial" w:cs="Arial"/>
          <w:bCs/>
          <w:sz w:val="24"/>
          <w:szCs w:val="24"/>
          <w:lang w:val="es-ES_tradnl" w:eastAsia="es-ES"/>
        </w:rPr>
        <w:t xml:space="preserve"> La Secretaría proporcionará al Secretariado Ejecutivo, cuando así resulte necesario, la información relativa al registro del personal, equipo, información estadística y demás datos relativos a la seguridad privada, a través de los medios tecnológicos previstos por el Sistema Nacional, para efecto de mantener actualizado el padrón y lograr una mejor coordinación en materia de seguridad pública.</w:t>
      </w:r>
    </w:p>
    <w:p w:rsidR="00521FD5" w:rsidRPr="00294256" w:rsidRDefault="00521FD5" w:rsidP="00521FD5">
      <w:pPr>
        <w:tabs>
          <w:tab w:val="left" w:pos="858"/>
        </w:tabs>
        <w:autoSpaceDE w:val="0"/>
        <w:autoSpaceDN w:val="0"/>
        <w:adjustRightInd w:val="0"/>
        <w:spacing w:after="0" w:line="240" w:lineRule="auto"/>
        <w:jc w:val="both"/>
        <w:rPr>
          <w:rFonts w:ascii="Arial" w:eastAsia="Times New Roman" w:hAnsi="Arial" w:cs="Arial"/>
          <w:b/>
          <w:bCs/>
          <w:sz w:val="20"/>
          <w:szCs w:val="20"/>
          <w:lang w:val="es-ES_tradnl" w:eastAsia="es-ES"/>
        </w:rPr>
      </w:pPr>
      <w:r w:rsidRPr="00294256">
        <w:rPr>
          <w:rFonts w:ascii="Arial" w:eastAsia="Times New Roman" w:hAnsi="Arial" w:cs="Arial"/>
          <w:b/>
          <w:bCs/>
          <w:sz w:val="20"/>
          <w:szCs w:val="20"/>
          <w:lang w:val="es-ES_tradnl" w:eastAsia="es-ES"/>
        </w:rPr>
        <w:t>NOTAS:</w:t>
      </w:r>
    </w:p>
    <w:p w:rsidR="00521FD5" w:rsidRPr="00294256" w:rsidRDefault="00521FD5" w:rsidP="00521FD5">
      <w:pPr>
        <w:pStyle w:val="Textoindependiente"/>
        <w:rPr>
          <w:rFonts w:cs="Arial"/>
          <w:sz w:val="20"/>
          <w:szCs w:val="20"/>
        </w:rPr>
      </w:pPr>
      <w:r w:rsidRPr="00294256">
        <w:rPr>
          <w:rFonts w:cs="Arial"/>
          <w:b/>
          <w:sz w:val="20"/>
          <w:szCs w:val="20"/>
        </w:rPr>
        <w:t>REFORMA VIGENTE.-</w:t>
      </w:r>
      <w:r w:rsidRPr="00294256">
        <w:rPr>
          <w:rFonts w:cs="Arial"/>
          <w:sz w:val="20"/>
          <w:szCs w:val="20"/>
        </w:rPr>
        <w:t xml:space="preserve"> Se reforma el artículo 64, por ARTÍCULO SEGUNDO dispositivo del Decreto No. 05, publicado en el Periódico Oficial “Tierra y Libertad” número 6349, de fecha 2024/09/30. Vigencia: 2024/09/30. </w:t>
      </w:r>
      <w:r w:rsidRPr="00294256">
        <w:rPr>
          <w:rFonts w:cs="Arial"/>
          <w:b/>
          <w:sz w:val="20"/>
          <w:szCs w:val="20"/>
        </w:rPr>
        <w:t>Antes decía:</w:t>
      </w:r>
      <w:r w:rsidRPr="00294256">
        <w:rPr>
          <w:rFonts w:cs="Arial"/>
          <w:sz w:val="20"/>
          <w:szCs w:val="20"/>
        </w:rPr>
        <w:t xml:space="preserve"> Artículo *64.- El Comisionado Estatal, proporcionará al Secretariado Ejecutivo, cuando así resulte necesario, la información relativa al registro del personal, equipo, información estadística y demás datos relativos a la seguridad privada, a través de los medios tecnológicos previstos por el Sistema Nacional, para efecto de mantener actualizado el padrón y lograr una mejor coordinación en materia de seguridad pública.</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b/>
          <w:bCs/>
          <w:sz w:val="20"/>
          <w:szCs w:val="20"/>
          <w:lang w:val="es-ES_tradnl" w:eastAsia="es-ES"/>
        </w:rPr>
        <w:t xml:space="preserve">REFORMA VIGENTE.- </w:t>
      </w:r>
      <w:r w:rsidRPr="00294256">
        <w:rPr>
          <w:rFonts w:ascii="Arial" w:eastAsia="Times New Roman" w:hAnsi="Arial" w:cs="Arial"/>
          <w:bCs/>
          <w:sz w:val="20"/>
          <w:szCs w:val="20"/>
          <w:lang w:val="es-ES_tradnl" w:eastAsia="es-ES"/>
        </w:rPr>
        <w:t xml:space="preserve">Reformado por artículo Segundo del Decreto No. 1310, publicado en el Periódico Oficial “Tierra y Libertad” No. 5172 de fecha 2014/03/26. Vigencia 2014/03/27. </w:t>
      </w:r>
      <w:r w:rsidRPr="00294256">
        <w:rPr>
          <w:rFonts w:ascii="Arial" w:eastAsia="Times New Roman" w:hAnsi="Arial" w:cs="Arial"/>
          <w:b/>
          <w:bCs/>
          <w:sz w:val="20"/>
          <w:szCs w:val="20"/>
          <w:lang w:val="es-ES_tradnl" w:eastAsia="es-ES"/>
        </w:rPr>
        <w:t xml:space="preserve">Antes decía: </w:t>
      </w:r>
      <w:r w:rsidRPr="00294256">
        <w:rPr>
          <w:rFonts w:ascii="Arial" w:eastAsia="Times New Roman" w:hAnsi="Arial" w:cs="Arial"/>
          <w:sz w:val="20"/>
          <w:szCs w:val="20"/>
          <w:lang w:val="es-ES_tradnl" w:eastAsia="es-ES"/>
        </w:rPr>
        <w:t>La Secretaría enviará en forma periódica al Secretariado Ejecutivo, la información relativa al registro del personal, equipo, información estadística y demás datos relativos a la seguridad privada, a través de los medios tecnológicos previstos por el Sistema Nacional, para efecto de mantener actualizado el padrón y lograr una mejor coordinación en materia de seguridad pública.</w:t>
      </w:r>
    </w:p>
    <w:p w:rsidR="00521FD5" w:rsidRPr="00294256" w:rsidRDefault="00521FD5" w:rsidP="00521FD5">
      <w:pPr>
        <w:spacing w:after="0" w:line="240" w:lineRule="auto"/>
        <w:jc w:val="both"/>
        <w:rPr>
          <w:rFonts w:ascii="Arial" w:eastAsia="Times New Roman" w:hAnsi="Arial" w:cs="Arial"/>
          <w:b/>
          <w:bCs/>
          <w:sz w:val="20"/>
          <w:szCs w:val="20"/>
          <w:lang w:eastAsia="es-ES"/>
        </w:rPr>
      </w:pPr>
      <w:r w:rsidRPr="00294256">
        <w:rPr>
          <w:rFonts w:ascii="Arial" w:eastAsia="Times New Roman" w:hAnsi="Arial" w:cs="Arial"/>
          <w:b/>
          <w:sz w:val="20"/>
          <w:szCs w:val="20"/>
          <w:lang w:val="es-ES_tradnl" w:eastAsia="es-ES"/>
        </w:rPr>
        <w:t>REFORMA SIN VIGENCIA.-</w:t>
      </w:r>
      <w:r w:rsidRPr="00294256">
        <w:rPr>
          <w:rFonts w:ascii="Arial" w:eastAsia="Times New Roman" w:hAnsi="Arial" w:cs="Arial"/>
          <w:sz w:val="20"/>
          <w:szCs w:val="20"/>
          <w:lang w:val="es-ES_tradnl" w:eastAsia="es-ES"/>
        </w:rPr>
        <w:t xml:space="preserve"> Reformado por artículo Primero del Decreto No. 11, publicado en el Periódico Oficial “Tierra y Libertad” No. 5037 de fecha 2012/10/24. Vigencia 2012/10/25. </w:t>
      </w:r>
      <w:r w:rsidRPr="00294256">
        <w:rPr>
          <w:rFonts w:ascii="Arial" w:eastAsia="Times New Roman" w:hAnsi="Arial" w:cs="Arial"/>
          <w:b/>
          <w:sz w:val="20"/>
          <w:szCs w:val="20"/>
          <w:lang w:val="es-ES_tradnl" w:eastAsia="es-ES"/>
        </w:rPr>
        <w:t>Antes decía:</w:t>
      </w:r>
      <w:r w:rsidRPr="00294256">
        <w:rPr>
          <w:rFonts w:ascii="Arial" w:eastAsia="Times New Roman" w:hAnsi="Arial" w:cs="Arial"/>
          <w:b/>
          <w:bCs/>
          <w:sz w:val="20"/>
          <w:szCs w:val="20"/>
          <w:lang w:eastAsia="es-ES"/>
        </w:rPr>
        <w:t xml:space="preserve"> </w:t>
      </w:r>
      <w:smartTag w:uri="urn:schemas-microsoft-com:office:smarttags" w:element="PersonName">
        <w:smartTagPr>
          <w:attr w:name="ProductID" w:val="la Secretar￭a"/>
        </w:smartTagPr>
        <w:r w:rsidRPr="00294256">
          <w:rPr>
            <w:rFonts w:ascii="Arial" w:eastAsia="Times New Roman" w:hAnsi="Arial" w:cs="Arial"/>
            <w:sz w:val="20"/>
            <w:szCs w:val="20"/>
            <w:lang w:val="es-ES_tradnl" w:eastAsia="es-ES"/>
          </w:rPr>
          <w:t>La Secretaría</w:t>
        </w:r>
      </w:smartTag>
      <w:r w:rsidRPr="00294256">
        <w:rPr>
          <w:rFonts w:ascii="Arial" w:eastAsia="Times New Roman" w:hAnsi="Arial" w:cs="Arial"/>
          <w:sz w:val="20"/>
          <w:szCs w:val="20"/>
          <w:lang w:val="es-ES_tradnl" w:eastAsia="es-ES"/>
        </w:rPr>
        <w:t xml:space="preserve"> proporcionará en forma periódica</w:t>
      </w:r>
      <w:r w:rsidRPr="00294256">
        <w:rPr>
          <w:rFonts w:ascii="Arial" w:eastAsia="Times New Roman" w:hAnsi="Arial" w:cs="Arial"/>
          <w:color w:val="FF0000"/>
          <w:sz w:val="20"/>
          <w:szCs w:val="20"/>
          <w:lang w:val="es-ES_tradnl" w:eastAsia="es-ES"/>
        </w:rPr>
        <w:t xml:space="preserve"> </w:t>
      </w:r>
      <w:r w:rsidRPr="00294256">
        <w:rPr>
          <w:rFonts w:ascii="Arial" w:eastAsia="Times New Roman" w:hAnsi="Arial" w:cs="Arial"/>
          <w:sz w:val="20"/>
          <w:szCs w:val="20"/>
          <w:lang w:val="es-ES_tradnl" w:eastAsia="es-ES"/>
        </w:rPr>
        <w:t>al Secretariado Ejecutivo, la información relativa al registro del personal, equipo, información estadística y demás datos relativos a la seguridad privada, a través de los medios tecnológicos previstos por el Sistema Nacional, para efecto de mantener actualizado el padrón y lograr una mejor coordinación en materia de seguridad pública</w:t>
      </w:r>
      <w:r w:rsidRPr="00294256">
        <w:rPr>
          <w:rFonts w:ascii="Arial" w:eastAsia="Times New Roman" w:hAnsi="Arial" w:cs="Arial"/>
          <w:color w:val="0070C0"/>
          <w:sz w:val="20"/>
          <w:szCs w:val="20"/>
          <w:lang w:val="es-ES_tradnl" w:eastAsia="es-ES"/>
        </w:rPr>
        <w:t>.</w:t>
      </w:r>
    </w:p>
    <w:p w:rsidR="00521FD5" w:rsidRPr="00294256" w:rsidRDefault="00521FD5" w:rsidP="00521FD5">
      <w:pPr>
        <w:autoSpaceDE w:val="0"/>
        <w:autoSpaceDN w:val="0"/>
        <w:adjustRightInd w:val="0"/>
        <w:spacing w:after="0" w:line="240" w:lineRule="auto"/>
        <w:jc w:val="both"/>
        <w:rPr>
          <w:rFonts w:ascii="Arial" w:eastAsia="Times New Roman" w:hAnsi="Arial" w:cs="Arial"/>
          <w:b/>
          <w:bCs/>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bCs/>
          <w:color w:val="000000"/>
          <w:sz w:val="24"/>
          <w:szCs w:val="24"/>
          <w:lang w:val="es-ES_tradnl" w:eastAsia="es-ES"/>
        </w:rPr>
      </w:pPr>
      <w:r w:rsidRPr="00294256">
        <w:rPr>
          <w:rFonts w:ascii="Arial" w:eastAsia="Times New Roman" w:hAnsi="Arial" w:cs="Arial"/>
          <w:b/>
          <w:bCs/>
          <w:sz w:val="24"/>
          <w:szCs w:val="24"/>
          <w:lang w:val="es-ES_tradnl" w:eastAsia="es-ES"/>
        </w:rPr>
        <w:t>Artículo *65.-</w:t>
      </w:r>
      <w:r w:rsidRPr="00294256">
        <w:rPr>
          <w:rFonts w:ascii="Arial" w:eastAsia="Times New Roman" w:hAnsi="Arial" w:cs="Arial"/>
          <w:bCs/>
          <w:sz w:val="24"/>
          <w:szCs w:val="24"/>
          <w:lang w:val="es-ES_tradnl" w:eastAsia="es-ES"/>
        </w:rPr>
        <w:t xml:space="preserve"> </w:t>
      </w:r>
      <w:r w:rsidRPr="00294256">
        <w:rPr>
          <w:rFonts w:ascii="Arial" w:eastAsia="Times New Roman" w:hAnsi="Arial" w:cs="Arial"/>
          <w:bCs/>
          <w:color w:val="000000"/>
          <w:sz w:val="24"/>
          <w:szCs w:val="24"/>
          <w:lang w:val="es-ES_tradnl" w:eastAsia="es-ES"/>
        </w:rPr>
        <w:t>Los elementos prestadores del servicio de seguridad privada contemplados en esta Ley, dando cumplimiento tanto de los requisitos de ingreso previstos en el Reglamento de la materia de seguridad privada como la aprobación de los exámenes de control de confianza establecidos en la Ley, debiendo ser capacitados y certificados por el</w:t>
      </w:r>
      <w:r w:rsidRPr="00294256">
        <w:rPr>
          <w:rFonts w:ascii="Arial" w:eastAsia="Times New Roman" w:hAnsi="Arial" w:cs="Arial"/>
          <w:bCs/>
          <w:color w:val="FF0000"/>
          <w:sz w:val="24"/>
          <w:szCs w:val="24"/>
          <w:lang w:val="es-ES_tradnl" w:eastAsia="es-ES"/>
        </w:rPr>
        <w:t xml:space="preserve"> </w:t>
      </w:r>
      <w:r w:rsidRPr="00294256">
        <w:rPr>
          <w:rFonts w:ascii="Arial" w:eastAsia="Times New Roman" w:hAnsi="Arial" w:cs="Arial"/>
          <w:bCs/>
          <w:color w:val="000000"/>
          <w:sz w:val="24"/>
          <w:szCs w:val="24"/>
          <w:lang w:val="es-ES_tradnl" w:eastAsia="es-ES"/>
        </w:rPr>
        <w:t>Colegio.</w:t>
      </w:r>
    </w:p>
    <w:p w:rsidR="00521FD5" w:rsidRPr="00294256" w:rsidRDefault="00521FD5" w:rsidP="00521FD5">
      <w:pPr>
        <w:tabs>
          <w:tab w:val="left" w:pos="1014"/>
        </w:tabs>
        <w:spacing w:after="0" w:line="240" w:lineRule="auto"/>
        <w:jc w:val="both"/>
        <w:rPr>
          <w:rFonts w:ascii="Arial" w:eastAsia="Times New Roman" w:hAnsi="Arial" w:cs="Arial"/>
          <w:b/>
          <w:sz w:val="20"/>
          <w:szCs w:val="20"/>
          <w:lang w:eastAsia="es-ES"/>
        </w:rPr>
      </w:pPr>
      <w:r w:rsidRPr="00294256">
        <w:rPr>
          <w:rFonts w:ascii="Arial" w:eastAsia="Times New Roman" w:hAnsi="Arial" w:cs="Arial"/>
          <w:b/>
          <w:sz w:val="20"/>
          <w:szCs w:val="20"/>
          <w:lang w:eastAsia="es-ES"/>
        </w:rPr>
        <w:t>NOTAS:</w:t>
      </w:r>
    </w:p>
    <w:p w:rsidR="00521FD5" w:rsidRPr="00294256" w:rsidRDefault="00521FD5" w:rsidP="00521FD5">
      <w:pPr>
        <w:autoSpaceDE w:val="0"/>
        <w:autoSpaceDN w:val="0"/>
        <w:adjustRightInd w:val="0"/>
        <w:spacing w:after="0" w:line="240" w:lineRule="auto"/>
        <w:jc w:val="both"/>
        <w:rPr>
          <w:rFonts w:ascii="Arial" w:eastAsia="Times New Roman" w:hAnsi="Arial" w:cs="Arial"/>
          <w:bCs/>
          <w:color w:val="000000"/>
          <w:sz w:val="20"/>
          <w:szCs w:val="20"/>
          <w:lang w:val="es-ES_tradnl" w:eastAsia="es-ES"/>
        </w:rPr>
      </w:pPr>
      <w:r w:rsidRPr="00294256">
        <w:rPr>
          <w:rFonts w:ascii="Arial" w:eastAsia="Times New Roman" w:hAnsi="Arial" w:cs="Arial"/>
          <w:b/>
          <w:sz w:val="20"/>
          <w:szCs w:val="20"/>
          <w:lang w:eastAsia="es-ES"/>
        </w:rPr>
        <w:t>REFORMA VIGENTE.-</w:t>
      </w:r>
      <w:r w:rsidRPr="00294256">
        <w:rPr>
          <w:rFonts w:ascii="Arial" w:eastAsia="Times New Roman" w:hAnsi="Arial" w:cs="Arial"/>
          <w:sz w:val="20"/>
          <w:szCs w:val="20"/>
          <w:lang w:eastAsia="es-ES"/>
        </w:rPr>
        <w:t xml:space="preserve"> Reformado por Artículo Segundo del Decreto No. 555 publicado en el Periódico Oficial “Tierra y Libertad” No. 4828 de fecha 2010/08/18. Vigencia: 2010/08/19. </w:t>
      </w:r>
      <w:r w:rsidRPr="00294256">
        <w:rPr>
          <w:rFonts w:ascii="Arial" w:eastAsia="Times New Roman" w:hAnsi="Arial" w:cs="Arial"/>
          <w:b/>
          <w:sz w:val="20"/>
          <w:szCs w:val="20"/>
          <w:lang w:eastAsia="es-ES"/>
        </w:rPr>
        <w:t>Antes decía:</w:t>
      </w:r>
      <w:r w:rsidRPr="00294256">
        <w:rPr>
          <w:rFonts w:ascii="Arial" w:eastAsia="Times New Roman" w:hAnsi="Arial" w:cs="Arial"/>
          <w:sz w:val="20"/>
          <w:szCs w:val="20"/>
          <w:lang w:eastAsia="es-ES"/>
        </w:rPr>
        <w:t xml:space="preserve"> </w:t>
      </w:r>
      <w:r w:rsidRPr="00294256">
        <w:rPr>
          <w:rFonts w:ascii="Arial" w:eastAsia="Times New Roman" w:hAnsi="Arial" w:cs="Arial"/>
          <w:bCs/>
          <w:color w:val="000000"/>
          <w:sz w:val="20"/>
          <w:szCs w:val="20"/>
          <w:lang w:val="es-ES_tradnl" w:eastAsia="es-ES"/>
        </w:rPr>
        <w:t>Los elementos prestadores del servicio de seguridad privada contemplados en esta Ley, previo el cumplimiento de los requisitos de ingreso y aprobación de los exámenes de control de confianza previstos en la misma; deberán ser capacitados y certificados por el Colegio en términos del reglamento que rige la materia.</w:t>
      </w:r>
    </w:p>
    <w:p w:rsidR="00521FD5" w:rsidRPr="00294256" w:rsidRDefault="00521FD5" w:rsidP="00521FD5">
      <w:pPr>
        <w:spacing w:after="0" w:line="240" w:lineRule="auto"/>
        <w:jc w:val="center"/>
        <w:rPr>
          <w:rFonts w:ascii="Arial" w:eastAsia="Times New Roman" w:hAnsi="Arial" w:cs="Arial"/>
          <w:b/>
          <w:sz w:val="24"/>
          <w:szCs w:val="24"/>
          <w:lang w:eastAsia="es-ES"/>
        </w:rPr>
      </w:pPr>
    </w:p>
    <w:p w:rsidR="00521FD5" w:rsidRPr="00294256" w:rsidRDefault="00521FD5" w:rsidP="00521FD5">
      <w:pPr>
        <w:spacing w:after="0" w:line="240" w:lineRule="auto"/>
        <w:jc w:val="center"/>
        <w:rPr>
          <w:rFonts w:ascii="Arial" w:eastAsia="Times New Roman" w:hAnsi="Arial" w:cs="Arial"/>
          <w:b/>
          <w:sz w:val="24"/>
          <w:szCs w:val="24"/>
          <w:lang w:eastAsia="es-ES"/>
        </w:rPr>
      </w:pPr>
      <w:r w:rsidRPr="00294256">
        <w:rPr>
          <w:rFonts w:ascii="Arial" w:eastAsia="Times New Roman" w:hAnsi="Arial" w:cs="Arial"/>
          <w:b/>
          <w:sz w:val="24"/>
          <w:szCs w:val="24"/>
          <w:lang w:eastAsia="es-ES"/>
        </w:rPr>
        <w:t>TÍTULO QUINTO</w:t>
      </w:r>
    </w:p>
    <w:p w:rsidR="00521FD5" w:rsidRPr="00294256" w:rsidRDefault="00521FD5" w:rsidP="00521FD5">
      <w:pPr>
        <w:spacing w:after="0" w:line="240" w:lineRule="auto"/>
        <w:jc w:val="center"/>
        <w:rPr>
          <w:rFonts w:ascii="Arial" w:eastAsia="Times New Roman" w:hAnsi="Arial" w:cs="Arial"/>
          <w:b/>
          <w:bCs/>
          <w:sz w:val="24"/>
          <w:szCs w:val="24"/>
          <w:lang w:val="es-ES_tradnl" w:eastAsia="es-ES"/>
        </w:rPr>
      </w:pPr>
      <w:r w:rsidRPr="00294256">
        <w:rPr>
          <w:rFonts w:ascii="Arial" w:eastAsia="Times New Roman" w:hAnsi="Arial" w:cs="Arial"/>
          <w:b/>
          <w:bCs/>
          <w:sz w:val="24"/>
          <w:szCs w:val="24"/>
          <w:lang w:val="es-ES_tradnl" w:eastAsia="es-ES"/>
        </w:rPr>
        <w:t xml:space="preserve">DEL SERVICIO DE CARRERA EN LA INSTITUCIONES </w:t>
      </w:r>
    </w:p>
    <w:p w:rsidR="00521FD5" w:rsidRPr="00294256" w:rsidRDefault="00521FD5" w:rsidP="00521FD5">
      <w:pPr>
        <w:spacing w:after="0" w:line="240" w:lineRule="auto"/>
        <w:jc w:val="center"/>
        <w:rPr>
          <w:rFonts w:ascii="Arial" w:eastAsia="Times New Roman" w:hAnsi="Arial" w:cs="Arial"/>
          <w:b/>
          <w:sz w:val="24"/>
          <w:szCs w:val="24"/>
          <w:lang w:eastAsia="es-ES"/>
        </w:rPr>
      </w:pPr>
      <w:r w:rsidRPr="00294256">
        <w:rPr>
          <w:rFonts w:ascii="Arial" w:eastAsia="Times New Roman" w:hAnsi="Arial" w:cs="Arial"/>
          <w:b/>
          <w:bCs/>
          <w:sz w:val="24"/>
          <w:szCs w:val="24"/>
          <w:lang w:val="es-ES_tradnl" w:eastAsia="es-ES"/>
        </w:rPr>
        <w:t>DE PROCURACIÓN DE JUSTICIA</w:t>
      </w:r>
    </w:p>
    <w:p w:rsidR="00521FD5" w:rsidRPr="00294256" w:rsidRDefault="00521FD5" w:rsidP="00521FD5">
      <w:pPr>
        <w:spacing w:after="0" w:line="240" w:lineRule="auto"/>
        <w:jc w:val="center"/>
        <w:rPr>
          <w:rFonts w:ascii="Arial" w:eastAsia="Times New Roman" w:hAnsi="Arial" w:cs="Arial"/>
          <w:b/>
          <w:sz w:val="24"/>
          <w:szCs w:val="24"/>
          <w:lang w:eastAsia="es-ES"/>
        </w:rPr>
      </w:pPr>
    </w:p>
    <w:p w:rsidR="00521FD5" w:rsidRPr="00294256" w:rsidRDefault="00521FD5" w:rsidP="00521FD5">
      <w:pPr>
        <w:spacing w:after="0" w:line="240" w:lineRule="auto"/>
        <w:jc w:val="center"/>
        <w:rPr>
          <w:rFonts w:ascii="Arial" w:eastAsia="Times New Roman" w:hAnsi="Arial" w:cs="Arial"/>
          <w:b/>
          <w:sz w:val="24"/>
          <w:szCs w:val="24"/>
          <w:lang w:eastAsia="es-ES"/>
        </w:rPr>
      </w:pPr>
      <w:r w:rsidRPr="00294256">
        <w:rPr>
          <w:rFonts w:ascii="Arial" w:eastAsia="Times New Roman" w:hAnsi="Arial" w:cs="Arial"/>
          <w:b/>
          <w:sz w:val="24"/>
          <w:szCs w:val="24"/>
          <w:lang w:eastAsia="es-ES"/>
        </w:rPr>
        <w:t>CAPÍTULO ÚNICO</w:t>
      </w:r>
    </w:p>
    <w:p w:rsidR="00521FD5" w:rsidRPr="00294256" w:rsidRDefault="00521FD5" w:rsidP="00521FD5">
      <w:pPr>
        <w:autoSpaceDE w:val="0"/>
        <w:autoSpaceDN w:val="0"/>
        <w:adjustRightInd w:val="0"/>
        <w:spacing w:after="0" w:line="240" w:lineRule="auto"/>
        <w:jc w:val="center"/>
        <w:rPr>
          <w:rFonts w:ascii="Arial" w:eastAsia="Times New Roman" w:hAnsi="Arial" w:cs="Arial"/>
          <w:b/>
          <w:sz w:val="24"/>
          <w:szCs w:val="24"/>
          <w:lang w:eastAsia="es-ES"/>
        </w:rPr>
      </w:pPr>
      <w:r w:rsidRPr="00294256">
        <w:rPr>
          <w:rFonts w:ascii="Arial" w:eastAsia="Times New Roman" w:hAnsi="Arial" w:cs="Arial"/>
          <w:b/>
          <w:sz w:val="24"/>
          <w:szCs w:val="24"/>
          <w:lang w:eastAsia="es-ES"/>
        </w:rPr>
        <w:t>DISPOSICIONES GENERALES</w:t>
      </w:r>
    </w:p>
    <w:p w:rsidR="00521FD5" w:rsidRPr="00294256" w:rsidRDefault="00521FD5" w:rsidP="00521FD5">
      <w:pPr>
        <w:autoSpaceDE w:val="0"/>
        <w:autoSpaceDN w:val="0"/>
        <w:adjustRightInd w:val="0"/>
        <w:spacing w:after="0" w:line="240" w:lineRule="auto"/>
        <w:jc w:val="center"/>
        <w:rPr>
          <w:rFonts w:ascii="Arial" w:eastAsia="Times New Roman" w:hAnsi="Arial" w:cs="Arial"/>
          <w:b/>
          <w:sz w:val="24"/>
          <w:szCs w:val="24"/>
          <w:lang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bCs/>
          <w:sz w:val="24"/>
          <w:szCs w:val="24"/>
          <w:lang w:val="es-ES_tradnl" w:eastAsia="es-ES"/>
        </w:rPr>
        <w:t>Artículo 66.-</w:t>
      </w:r>
      <w:r w:rsidRPr="00294256">
        <w:rPr>
          <w:rFonts w:ascii="Arial" w:eastAsia="Times New Roman" w:hAnsi="Arial" w:cs="Arial"/>
          <w:sz w:val="24"/>
          <w:szCs w:val="24"/>
          <w:lang w:val="es-ES_tradnl" w:eastAsia="es-ES"/>
        </w:rPr>
        <w:t xml:space="preserve"> El servicio de carrera en </w:t>
      </w:r>
      <w:smartTag w:uri="urn:schemas-microsoft-com:office:smarttags" w:element="PersonName">
        <w:smartTagPr>
          <w:attr w:name="ProductID" w:val="la Instituci￳n"/>
        </w:smartTagPr>
        <w:r w:rsidRPr="00294256">
          <w:rPr>
            <w:rFonts w:ascii="Arial" w:eastAsia="Times New Roman" w:hAnsi="Arial" w:cs="Arial"/>
            <w:sz w:val="24"/>
            <w:szCs w:val="24"/>
            <w:lang w:val="es-ES_tradnl" w:eastAsia="es-ES"/>
          </w:rPr>
          <w:t>la Institución</w:t>
        </w:r>
      </w:smartTag>
      <w:r w:rsidRPr="00294256">
        <w:rPr>
          <w:rFonts w:ascii="Arial" w:eastAsia="Times New Roman" w:hAnsi="Arial" w:cs="Arial"/>
          <w:sz w:val="24"/>
          <w:szCs w:val="24"/>
          <w:lang w:val="es-ES_tradnl" w:eastAsia="es-ES"/>
        </w:rPr>
        <w:t xml:space="preserve"> de Procuración de Justicia, comprenderá lo relativo a los agentes del ministerio público y sus auxiliares, y a los peritos profesional y técnico. </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Los servidores públicos que tengan bajo su mando a agentes de ministerio público o peritos, no formarán parte del servicio de carrera por ese hecho; serán considerados personal de seguridad pública; serán nombrados y removidos por los ordenamientos de conformidad con lo establecido en la presente ley, y los efectos de su nombramiento se podrán dar por terminados en cualquier momento.</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 xml:space="preserve">Los requisitos de ingreso, permanencia y terminación del servicio de carrera, estarán establecidos en </w:t>
      </w:r>
      <w:smartTag w:uri="urn:schemas-microsoft-com:office:smarttags" w:element="PersonName">
        <w:smartTagPr>
          <w:attr w:name="ProductID" w:val="la Ley Org￡nica"/>
        </w:smartTagPr>
        <w:r w:rsidRPr="00294256">
          <w:rPr>
            <w:rFonts w:ascii="Arial" w:eastAsia="Times New Roman" w:hAnsi="Arial" w:cs="Arial"/>
            <w:sz w:val="24"/>
            <w:szCs w:val="24"/>
            <w:lang w:val="es-ES_tradnl" w:eastAsia="es-ES"/>
          </w:rPr>
          <w:t>la Ley Orgánica</w:t>
        </w:r>
      </w:smartTag>
      <w:r w:rsidRPr="00294256">
        <w:rPr>
          <w:rFonts w:ascii="Arial" w:eastAsia="Times New Roman" w:hAnsi="Arial" w:cs="Arial"/>
          <w:sz w:val="24"/>
          <w:szCs w:val="24"/>
          <w:lang w:val="es-ES_tradnl" w:eastAsia="es-ES"/>
        </w:rPr>
        <w:t xml:space="preserve"> de </w:t>
      </w:r>
      <w:smartTag w:uri="urn:schemas-microsoft-com:office:smarttags" w:element="PersonName">
        <w:smartTagPr>
          <w:attr w:name="ProductID" w:val="la Procuradur￭a General"/>
        </w:smartTagPr>
        <w:r w:rsidRPr="00294256">
          <w:rPr>
            <w:rFonts w:ascii="Arial" w:eastAsia="Times New Roman" w:hAnsi="Arial" w:cs="Arial"/>
            <w:sz w:val="24"/>
            <w:szCs w:val="24"/>
            <w:lang w:val="es-ES_tradnl" w:eastAsia="es-ES"/>
          </w:rPr>
          <w:t>la Procuraduría General</w:t>
        </w:r>
      </w:smartTag>
      <w:r w:rsidRPr="00294256">
        <w:rPr>
          <w:rFonts w:ascii="Arial" w:eastAsia="Times New Roman" w:hAnsi="Arial" w:cs="Arial"/>
          <w:sz w:val="24"/>
          <w:szCs w:val="24"/>
          <w:lang w:val="es-ES_tradnl" w:eastAsia="es-ES"/>
        </w:rPr>
        <w:t xml:space="preserve"> de Justicia del Estado y su reglamento.</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 xml:space="preserve">La policía ministerial para la investigación y persecución de los delitos, se someterá al régimen establecido en el Título Sexto de la presente Ley que será aplicado, operado y supervisado por </w:t>
      </w:r>
      <w:smartTag w:uri="urn:schemas-microsoft-com:office:smarttags" w:element="PersonName">
        <w:smartTagPr>
          <w:attr w:name="ProductID" w:val="la Instituci￳n"/>
        </w:smartTagPr>
        <w:r w:rsidRPr="00294256">
          <w:rPr>
            <w:rFonts w:ascii="Arial" w:eastAsia="Times New Roman" w:hAnsi="Arial" w:cs="Arial"/>
            <w:sz w:val="24"/>
            <w:szCs w:val="24"/>
            <w:lang w:val="es-ES_tradnl" w:eastAsia="es-ES"/>
          </w:rPr>
          <w:t>la Institución</w:t>
        </w:r>
      </w:smartTag>
      <w:r w:rsidRPr="00294256">
        <w:rPr>
          <w:rFonts w:ascii="Arial" w:eastAsia="Times New Roman" w:hAnsi="Arial" w:cs="Arial"/>
          <w:sz w:val="24"/>
          <w:szCs w:val="24"/>
          <w:lang w:val="es-ES_tradnl" w:eastAsia="es-ES"/>
        </w:rPr>
        <w:t xml:space="preserve"> de Procuración de Justicia.</w:t>
      </w:r>
    </w:p>
    <w:p w:rsidR="00521FD5" w:rsidRPr="00294256" w:rsidRDefault="00521FD5" w:rsidP="00521FD5">
      <w:pPr>
        <w:spacing w:after="0" w:line="240" w:lineRule="auto"/>
        <w:jc w:val="center"/>
        <w:rPr>
          <w:rFonts w:ascii="Arial" w:eastAsia="Times New Roman" w:hAnsi="Arial" w:cs="Arial"/>
          <w:b/>
          <w:sz w:val="24"/>
          <w:szCs w:val="24"/>
          <w:lang w:eastAsia="es-ES"/>
        </w:rPr>
      </w:pPr>
    </w:p>
    <w:p w:rsidR="00521FD5" w:rsidRPr="00294256" w:rsidRDefault="00521FD5" w:rsidP="00521FD5">
      <w:pPr>
        <w:spacing w:after="0" w:line="240" w:lineRule="auto"/>
        <w:jc w:val="center"/>
        <w:rPr>
          <w:rFonts w:ascii="Arial" w:eastAsia="Times New Roman" w:hAnsi="Arial" w:cs="Arial"/>
          <w:b/>
          <w:sz w:val="24"/>
          <w:szCs w:val="24"/>
          <w:lang w:eastAsia="es-ES"/>
        </w:rPr>
      </w:pPr>
      <w:r w:rsidRPr="00294256">
        <w:rPr>
          <w:rFonts w:ascii="Arial" w:eastAsia="Times New Roman" w:hAnsi="Arial" w:cs="Arial"/>
          <w:b/>
          <w:sz w:val="24"/>
          <w:szCs w:val="24"/>
          <w:lang w:eastAsia="es-ES"/>
        </w:rPr>
        <w:t>TÍTULO SEXTO</w:t>
      </w:r>
    </w:p>
    <w:p w:rsidR="00521FD5" w:rsidRPr="00294256" w:rsidRDefault="00521FD5" w:rsidP="00521FD5">
      <w:pPr>
        <w:spacing w:after="0" w:line="240" w:lineRule="auto"/>
        <w:jc w:val="center"/>
        <w:rPr>
          <w:rFonts w:ascii="Arial" w:eastAsia="Times New Roman" w:hAnsi="Arial" w:cs="Arial"/>
          <w:b/>
          <w:bCs/>
          <w:sz w:val="24"/>
          <w:szCs w:val="24"/>
          <w:lang w:val="es-ES_tradnl" w:eastAsia="es-ES"/>
        </w:rPr>
      </w:pPr>
      <w:r w:rsidRPr="00294256">
        <w:rPr>
          <w:rFonts w:ascii="Arial" w:eastAsia="Times New Roman" w:hAnsi="Arial" w:cs="Arial"/>
          <w:b/>
          <w:bCs/>
          <w:sz w:val="24"/>
          <w:szCs w:val="24"/>
          <w:lang w:val="es-ES_tradnl" w:eastAsia="es-ES"/>
        </w:rPr>
        <w:t>DEL DESARROLLO POLICIAL</w:t>
      </w:r>
    </w:p>
    <w:p w:rsidR="00521FD5" w:rsidRPr="00294256" w:rsidRDefault="00521FD5" w:rsidP="00521FD5">
      <w:pPr>
        <w:spacing w:after="0" w:line="240" w:lineRule="auto"/>
        <w:jc w:val="center"/>
        <w:rPr>
          <w:rFonts w:ascii="Arial" w:eastAsia="Times New Roman" w:hAnsi="Arial" w:cs="Arial"/>
          <w:b/>
          <w:bCs/>
          <w:sz w:val="24"/>
          <w:szCs w:val="24"/>
          <w:lang w:val="es-ES_tradnl" w:eastAsia="es-ES"/>
        </w:rPr>
      </w:pPr>
    </w:p>
    <w:p w:rsidR="00521FD5" w:rsidRPr="00294256" w:rsidRDefault="00521FD5" w:rsidP="00521FD5">
      <w:pPr>
        <w:spacing w:after="0" w:line="240" w:lineRule="auto"/>
        <w:jc w:val="center"/>
        <w:rPr>
          <w:rFonts w:ascii="Arial" w:eastAsia="Times New Roman" w:hAnsi="Arial" w:cs="Arial"/>
          <w:b/>
          <w:bCs/>
          <w:sz w:val="24"/>
          <w:szCs w:val="24"/>
          <w:lang w:val="es-ES_tradnl" w:eastAsia="es-ES"/>
        </w:rPr>
      </w:pPr>
      <w:r w:rsidRPr="00294256">
        <w:rPr>
          <w:rFonts w:ascii="Arial" w:eastAsia="Times New Roman" w:hAnsi="Arial" w:cs="Arial"/>
          <w:b/>
          <w:bCs/>
          <w:sz w:val="24"/>
          <w:szCs w:val="24"/>
          <w:lang w:val="es-ES_tradnl" w:eastAsia="es-ES"/>
        </w:rPr>
        <w:t>CAPÍTULO I</w:t>
      </w:r>
    </w:p>
    <w:p w:rsidR="00521FD5" w:rsidRPr="00294256" w:rsidRDefault="00521FD5" w:rsidP="00521FD5">
      <w:pPr>
        <w:spacing w:after="0" w:line="240" w:lineRule="auto"/>
        <w:jc w:val="center"/>
        <w:rPr>
          <w:rFonts w:ascii="Arial" w:eastAsia="Times New Roman" w:hAnsi="Arial" w:cs="Arial"/>
          <w:b/>
          <w:bCs/>
          <w:sz w:val="24"/>
          <w:szCs w:val="24"/>
          <w:lang w:val="es-ES_tradnl" w:eastAsia="es-ES"/>
        </w:rPr>
      </w:pPr>
      <w:r w:rsidRPr="00294256">
        <w:rPr>
          <w:rFonts w:ascii="Arial" w:eastAsia="Times New Roman" w:hAnsi="Arial" w:cs="Arial"/>
          <w:b/>
          <w:bCs/>
          <w:sz w:val="24"/>
          <w:szCs w:val="24"/>
          <w:lang w:val="es-ES_tradnl" w:eastAsia="es-ES"/>
        </w:rPr>
        <w:t>DISPOSICIONES GENERALES</w:t>
      </w:r>
    </w:p>
    <w:p w:rsidR="00521FD5" w:rsidRPr="00294256" w:rsidRDefault="00521FD5" w:rsidP="00521FD5">
      <w:pPr>
        <w:spacing w:after="0" w:line="240" w:lineRule="auto"/>
        <w:jc w:val="center"/>
        <w:rPr>
          <w:rFonts w:ascii="Arial" w:eastAsia="Times New Roman" w:hAnsi="Arial" w:cs="Arial"/>
          <w:bCs/>
          <w:sz w:val="24"/>
          <w:szCs w:val="24"/>
          <w:lang w:val="es-ES_tradnl" w:eastAsia="es-ES"/>
        </w:rPr>
      </w:pPr>
    </w:p>
    <w:p w:rsidR="00521FD5" w:rsidRPr="00294256" w:rsidRDefault="00521FD5" w:rsidP="00521FD5">
      <w:pPr>
        <w:spacing w:after="0" w:line="240" w:lineRule="auto"/>
        <w:jc w:val="both"/>
        <w:rPr>
          <w:rFonts w:ascii="Arial" w:eastAsia="Times New Roman" w:hAnsi="Arial" w:cs="Arial"/>
          <w:color w:val="000000"/>
          <w:sz w:val="24"/>
          <w:szCs w:val="24"/>
          <w:lang w:eastAsia="es-ES"/>
        </w:rPr>
      </w:pPr>
      <w:r w:rsidRPr="00294256">
        <w:rPr>
          <w:rFonts w:ascii="Arial" w:eastAsia="Times New Roman" w:hAnsi="Arial" w:cs="Arial"/>
          <w:b/>
          <w:bCs/>
          <w:color w:val="000000"/>
          <w:sz w:val="24"/>
          <w:szCs w:val="24"/>
          <w:lang w:eastAsia="es-ES"/>
        </w:rPr>
        <w:t>Artículo 67.-</w:t>
      </w:r>
      <w:r w:rsidRPr="00294256">
        <w:rPr>
          <w:rFonts w:ascii="Arial" w:eastAsia="Times New Roman" w:hAnsi="Arial" w:cs="Arial"/>
          <w:color w:val="000000"/>
          <w:sz w:val="24"/>
          <w:szCs w:val="24"/>
          <w:lang w:eastAsia="es-ES"/>
        </w:rPr>
        <w:t xml:space="preserve"> El Desarrollo Policial es un conjunto integral de reglas y procesos debidamente estructurados y enlazados entre sí que comprenden </w:t>
      </w:r>
      <w:smartTag w:uri="urn:schemas-microsoft-com:office:smarttags" w:element="PersonName">
        <w:smartTagPr>
          <w:attr w:name="ProductID" w:val="la Carrera Policial"/>
        </w:smartTagPr>
        <w:r w:rsidRPr="00294256">
          <w:rPr>
            <w:rFonts w:ascii="Arial" w:eastAsia="Times New Roman" w:hAnsi="Arial" w:cs="Arial"/>
            <w:color w:val="000000"/>
            <w:sz w:val="24"/>
            <w:szCs w:val="24"/>
            <w:lang w:eastAsia="es-ES"/>
          </w:rPr>
          <w:t>la Carrera Policial</w:t>
        </w:r>
      </w:smartTag>
      <w:r w:rsidRPr="00294256">
        <w:rPr>
          <w:rFonts w:ascii="Arial" w:eastAsia="Times New Roman" w:hAnsi="Arial" w:cs="Arial"/>
          <w:color w:val="000000"/>
          <w:sz w:val="24"/>
          <w:szCs w:val="24"/>
          <w:lang w:eastAsia="es-ES"/>
        </w:rPr>
        <w:t>, los esquemas de profesionalización, la certificación y el régimen disciplinario de los Integrantes de las Instituciones de Seguridad Pública y tiene por objeto garantizar el desarrollo institucional, la estabilidad, la seguridad y la igualdad de oportunidades de los mismos; elevar la profesionalización, fomentar la vocación de servicio y el sentido de pertenencia, así como garantizar el cumplimiento de los principios constitucionales.</w:t>
      </w:r>
    </w:p>
    <w:p w:rsidR="00521FD5" w:rsidRPr="00294256" w:rsidRDefault="00521FD5" w:rsidP="00521FD5">
      <w:pPr>
        <w:spacing w:after="0" w:line="240" w:lineRule="auto"/>
        <w:jc w:val="both"/>
        <w:rPr>
          <w:rFonts w:ascii="Arial" w:eastAsia="Times New Roman" w:hAnsi="Arial" w:cs="Arial"/>
          <w:b/>
          <w:bCs/>
          <w:sz w:val="24"/>
          <w:szCs w:val="24"/>
          <w:lang w:eastAsia="es-ES"/>
        </w:rPr>
      </w:pPr>
    </w:p>
    <w:p w:rsidR="00521FD5" w:rsidRPr="00294256" w:rsidRDefault="00521FD5" w:rsidP="00521FD5">
      <w:pPr>
        <w:autoSpaceDE w:val="0"/>
        <w:autoSpaceDN w:val="0"/>
        <w:adjustRightInd w:val="0"/>
        <w:spacing w:after="0" w:line="240" w:lineRule="auto"/>
        <w:jc w:val="both"/>
        <w:rPr>
          <w:rFonts w:ascii="Arial" w:hAnsi="Arial" w:cs="Arial"/>
          <w:bCs/>
          <w:color w:val="000000"/>
          <w:sz w:val="24"/>
          <w:szCs w:val="24"/>
        </w:rPr>
      </w:pPr>
      <w:r w:rsidRPr="00294256">
        <w:rPr>
          <w:rFonts w:ascii="Arial" w:hAnsi="Arial" w:cs="Arial"/>
          <w:b/>
          <w:bCs/>
          <w:color w:val="000000"/>
          <w:sz w:val="24"/>
          <w:szCs w:val="24"/>
        </w:rPr>
        <w:t>Artículo *68.-</w:t>
      </w:r>
      <w:r w:rsidRPr="00294256">
        <w:rPr>
          <w:rFonts w:ascii="Arial" w:hAnsi="Arial" w:cs="Arial"/>
          <w:bCs/>
          <w:color w:val="000000"/>
          <w:sz w:val="24"/>
          <w:szCs w:val="24"/>
        </w:rPr>
        <w:t xml:space="preserve"> Las relaciones jurídicas entre las Instituciones de Seguridad Pública, el personal conformado por los cuerpos policíacos, peritos y ministerios públicos se regirán por el apartado B, del artículo 123, de </w:t>
      </w:r>
      <w:smartTag w:uri="urn:schemas-microsoft-com:office:smarttags" w:element="PersonName">
        <w:smartTagPr>
          <w:attr w:name="ProductID" w:val="la Constituci￳n Pol￭tica"/>
        </w:smartTagPr>
        <w:r w:rsidRPr="00294256">
          <w:rPr>
            <w:rFonts w:ascii="Arial" w:hAnsi="Arial" w:cs="Arial"/>
            <w:bCs/>
            <w:color w:val="000000"/>
            <w:sz w:val="24"/>
            <w:szCs w:val="24"/>
          </w:rPr>
          <w:t>la Constitución Política</w:t>
        </w:r>
      </w:smartTag>
      <w:r w:rsidRPr="00294256">
        <w:rPr>
          <w:rFonts w:ascii="Arial" w:hAnsi="Arial" w:cs="Arial"/>
          <w:bCs/>
          <w:color w:val="000000"/>
          <w:sz w:val="24"/>
          <w:szCs w:val="24"/>
        </w:rPr>
        <w:t xml:space="preserve"> de los Estados Unidos Mexicanos, la propia del Estado, la presente Ley y demás disposiciones legales aplicables.</w:t>
      </w:r>
    </w:p>
    <w:p w:rsidR="00521FD5" w:rsidRPr="00294256" w:rsidRDefault="00521FD5" w:rsidP="00521FD5">
      <w:pPr>
        <w:autoSpaceDE w:val="0"/>
        <w:autoSpaceDN w:val="0"/>
        <w:adjustRightInd w:val="0"/>
        <w:spacing w:after="0" w:line="240" w:lineRule="auto"/>
        <w:jc w:val="both"/>
        <w:rPr>
          <w:rFonts w:ascii="Arial" w:hAnsi="Arial" w:cs="Arial"/>
          <w:bCs/>
          <w:color w:val="000000"/>
          <w:sz w:val="24"/>
          <w:szCs w:val="24"/>
        </w:rPr>
      </w:pPr>
    </w:p>
    <w:p w:rsidR="00521FD5" w:rsidRPr="00443410" w:rsidRDefault="00521FD5" w:rsidP="00443410">
      <w:pPr>
        <w:pStyle w:val="Textoindependiente"/>
        <w:tabs>
          <w:tab w:val="clear" w:pos="6739"/>
        </w:tabs>
        <w:rPr>
          <w:rFonts w:cs="Arial"/>
          <w:bCs/>
          <w:lang w:val="es-MX"/>
        </w:rPr>
      </w:pPr>
      <w:r w:rsidRPr="00443410">
        <w:rPr>
          <w:rFonts w:cs="Arial"/>
          <w:bCs/>
          <w:lang w:val="es-MX"/>
        </w:rPr>
        <w:t>Los agentes del ministerio público, los peritos y los miembros de las instituciones policiales del Estado y de los municipios, serán separados de sus cargos de conformidad con las disposiciones aplicables, y en caso de que no acrediten las evaluaciones de control de confianza serán removidos por incurrir en responsabilidad en el desempeño de sus funciones.</w:t>
      </w:r>
    </w:p>
    <w:p w:rsidR="00521FD5" w:rsidRPr="00294256" w:rsidRDefault="00521FD5" w:rsidP="00521FD5">
      <w:pPr>
        <w:autoSpaceDE w:val="0"/>
        <w:autoSpaceDN w:val="0"/>
        <w:adjustRightInd w:val="0"/>
        <w:spacing w:after="0" w:line="240" w:lineRule="auto"/>
        <w:jc w:val="both"/>
        <w:rPr>
          <w:rFonts w:ascii="Arial" w:eastAsia="Times New Roman" w:hAnsi="Arial" w:cs="Arial"/>
          <w:b/>
          <w:sz w:val="20"/>
          <w:szCs w:val="20"/>
          <w:lang w:eastAsia="es-ES"/>
        </w:rPr>
      </w:pPr>
      <w:r w:rsidRPr="00294256">
        <w:rPr>
          <w:rFonts w:ascii="Arial" w:eastAsia="Times New Roman" w:hAnsi="Arial" w:cs="Arial"/>
          <w:b/>
          <w:sz w:val="20"/>
          <w:szCs w:val="20"/>
          <w:lang w:eastAsia="es-ES"/>
        </w:rPr>
        <w:t>NOTAS:</w:t>
      </w:r>
    </w:p>
    <w:p w:rsidR="00521FD5" w:rsidRPr="00294256" w:rsidRDefault="00521FD5" w:rsidP="00521FD5">
      <w:pPr>
        <w:spacing w:after="0" w:line="240" w:lineRule="auto"/>
        <w:jc w:val="both"/>
        <w:rPr>
          <w:rFonts w:ascii="Arial" w:eastAsia="Times New Roman" w:hAnsi="Arial" w:cs="Arial"/>
          <w:bCs/>
          <w:sz w:val="20"/>
          <w:szCs w:val="20"/>
          <w:lang w:eastAsia="es-ES"/>
        </w:rPr>
      </w:pPr>
      <w:r w:rsidRPr="00294256">
        <w:rPr>
          <w:rFonts w:ascii="Arial" w:eastAsia="Times New Roman" w:hAnsi="Arial" w:cs="Arial"/>
          <w:b/>
          <w:sz w:val="20"/>
          <w:szCs w:val="20"/>
          <w:lang w:eastAsia="es-ES"/>
        </w:rPr>
        <w:t>REFORMA VIGENTE.-</w:t>
      </w:r>
      <w:r w:rsidRPr="00294256">
        <w:rPr>
          <w:rFonts w:ascii="Arial" w:eastAsia="Times New Roman" w:hAnsi="Arial" w:cs="Arial"/>
          <w:sz w:val="20"/>
          <w:szCs w:val="20"/>
          <w:lang w:eastAsia="es-ES"/>
        </w:rPr>
        <w:t xml:space="preserve"> Reformado por Artículo Único del Decreto No. 3 publicado en el Periódico Oficial “Tierra y Libertad” No. 4748 de fecha 2009/10/16. </w:t>
      </w:r>
      <w:r w:rsidRPr="00294256">
        <w:rPr>
          <w:rFonts w:ascii="Arial" w:eastAsia="Times New Roman" w:hAnsi="Arial" w:cs="Arial"/>
          <w:b/>
          <w:sz w:val="20"/>
          <w:szCs w:val="20"/>
          <w:lang w:eastAsia="es-ES"/>
        </w:rPr>
        <w:t>Antes decía:</w:t>
      </w:r>
      <w:r w:rsidRPr="00294256">
        <w:rPr>
          <w:rFonts w:ascii="Arial" w:eastAsia="Times New Roman" w:hAnsi="Arial" w:cs="Arial"/>
          <w:bCs/>
          <w:sz w:val="20"/>
          <w:szCs w:val="20"/>
          <w:lang w:eastAsia="es-ES"/>
        </w:rPr>
        <w:t xml:space="preserve"> </w:t>
      </w:r>
      <w:r w:rsidRPr="00294256">
        <w:rPr>
          <w:rFonts w:ascii="Arial" w:eastAsia="Times New Roman" w:hAnsi="Arial" w:cs="Arial"/>
          <w:sz w:val="20"/>
          <w:szCs w:val="20"/>
          <w:lang w:eastAsia="es-ES"/>
        </w:rPr>
        <w:t xml:space="preserve">Las relaciones jurídicas entre las Instituciones de Seguridad Pública y sus auxiliares se rigen por la fracción XIII, del apartado B, del artículo 123, de </w:t>
      </w:r>
      <w:smartTag w:uri="urn:schemas-microsoft-com:office:smarttags" w:element="PersonName">
        <w:smartTagPr>
          <w:attr w:name="ProductID" w:val="la Constituci￳n General"/>
        </w:smartTagPr>
        <w:r w:rsidRPr="00294256">
          <w:rPr>
            <w:rFonts w:ascii="Arial" w:eastAsia="Times New Roman" w:hAnsi="Arial" w:cs="Arial"/>
            <w:sz w:val="20"/>
            <w:szCs w:val="20"/>
            <w:lang w:eastAsia="es-ES"/>
          </w:rPr>
          <w:t>la Constitución General</w:t>
        </w:r>
      </w:smartTag>
      <w:r w:rsidRPr="00294256">
        <w:rPr>
          <w:rFonts w:ascii="Arial" w:eastAsia="Times New Roman" w:hAnsi="Arial" w:cs="Arial"/>
          <w:sz w:val="20"/>
          <w:szCs w:val="20"/>
          <w:lang w:eastAsia="es-ES"/>
        </w:rPr>
        <w:t>, la presente Ley y demás disposiciones legales aplicables.</w:t>
      </w:r>
    </w:p>
    <w:p w:rsidR="00521FD5" w:rsidRPr="00294256" w:rsidRDefault="00521FD5" w:rsidP="00521FD5">
      <w:pPr>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Todos los servidores públicos de las Instituciones de Seguridad Pública y sus auxiliares, que no pertenezcan a la carrera policial se considerarán personal de seguridad pública y su relación con el estado o municipio será administrativa. Los efectos de su nombramiento se podrán dar por terminados en cualquier momento, de conformidad con las disposiciones aplicables, y en caso de que no acrediten las evaluaciones de control de confianza.</w:t>
      </w:r>
    </w:p>
    <w:p w:rsidR="00521FD5" w:rsidRPr="00465F60" w:rsidRDefault="00521FD5" w:rsidP="00521FD5">
      <w:pPr>
        <w:spacing w:after="0" w:line="240" w:lineRule="auto"/>
        <w:jc w:val="both"/>
        <w:rPr>
          <w:rFonts w:ascii="Arial" w:eastAsia="Times New Roman" w:hAnsi="Arial" w:cs="Arial"/>
          <w:sz w:val="24"/>
          <w:szCs w:val="24"/>
          <w:lang w:eastAsia="es-ES"/>
        </w:rPr>
      </w:pPr>
    </w:p>
    <w:p w:rsidR="00465F60" w:rsidRPr="00465F60" w:rsidRDefault="00465F60" w:rsidP="00521FD5">
      <w:pPr>
        <w:spacing w:after="0" w:line="240" w:lineRule="auto"/>
        <w:jc w:val="both"/>
        <w:rPr>
          <w:rFonts w:ascii="Arial" w:eastAsia="Times New Roman" w:hAnsi="Arial" w:cs="Arial"/>
          <w:sz w:val="24"/>
          <w:szCs w:val="24"/>
          <w:lang w:eastAsia="es-ES"/>
        </w:rPr>
      </w:pPr>
      <w:r w:rsidRPr="00465F60">
        <w:rPr>
          <w:rFonts w:ascii="Arial" w:eastAsia="Times New Roman" w:hAnsi="Arial" w:cs="Arial"/>
          <w:b/>
          <w:sz w:val="24"/>
          <w:szCs w:val="24"/>
          <w:lang w:eastAsia="es-ES"/>
        </w:rPr>
        <w:t xml:space="preserve">Artículo </w:t>
      </w:r>
      <w:r>
        <w:rPr>
          <w:rFonts w:ascii="Arial" w:eastAsia="Times New Roman" w:hAnsi="Arial" w:cs="Arial"/>
          <w:b/>
          <w:sz w:val="24"/>
          <w:szCs w:val="24"/>
          <w:lang w:eastAsia="es-ES"/>
        </w:rPr>
        <w:t>*</w:t>
      </w:r>
      <w:r w:rsidRPr="00465F60">
        <w:rPr>
          <w:rFonts w:ascii="Arial" w:eastAsia="Times New Roman" w:hAnsi="Arial" w:cs="Arial"/>
          <w:b/>
          <w:sz w:val="24"/>
          <w:szCs w:val="24"/>
          <w:lang w:eastAsia="es-ES"/>
        </w:rPr>
        <w:t>69.-</w:t>
      </w:r>
      <w:r w:rsidRPr="00465F60">
        <w:rPr>
          <w:rFonts w:ascii="Arial" w:eastAsia="Times New Roman" w:hAnsi="Arial" w:cs="Arial"/>
          <w:sz w:val="24"/>
          <w:szCs w:val="24"/>
          <w:lang w:eastAsia="es-ES"/>
        </w:rPr>
        <w:t xml:space="preserve"> Los integrantes de las Instituciones de Seguridad Publica y sus auxiliares, podrán ser separados de su cargo si no cumplen con los requisitos de las leyes vigentes, que en el momento de la separación señalen para permanecer en las Instituciones, sin que proceda su reinstalación o restitución, cualquiera que sea el juicio o medio de defensa para combatir la separación, y en su caso, sólo procederá la indemnización, que será otorgada por un importe de tres meses de salario otorgada por la resolución jurisdiccional correspondiente, y el pago de hasta nueve meses de remuneraciones dejadas de percibir. Dicho límite de nueve meses también será aplicado en los casos de la determinación de separación injustificada del cargo, así declarado mediante sentencia dictada por la autoridad que resuelva en definitiva el asunto.</w:t>
      </w:r>
    </w:p>
    <w:p w:rsidR="00465F60" w:rsidRDefault="00465F60" w:rsidP="00465F60">
      <w:pPr>
        <w:widowControl w:val="0"/>
        <w:spacing w:after="0" w:line="240" w:lineRule="auto"/>
        <w:jc w:val="both"/>
        <w:rPr>
          <w:rFonts w:ascii="Arial" w:eastAsia="Times New Roman" w:hAnsi="Arial" w:cs="Arial"/>
          <w:b/>
          <w:sz w:val="20"/>
          <w:szCs w:val="20"/>
          <w:lang w:eastAsia="es-ES"/>
        </w:rPr>
      </w:pPr>
      <w:r>
        <w:rPr>
          <w:rFonts w:ascii="Arial" w:eastAsia="Times New Roman" w:hAnsi="Arial" w:cs="Arial"/>
          <w:b/>
          <w:sz w:val="20"/>
          <w:szCs w:val="20"/>
          <w:lang w:eastAsia="es-ES"/>
        </w:rPr>
        <w:t>NOTAS:</w:t>
      </w:r>
    </w:p>
    <w:p w:rsidR="00465F60" w:rsidRPr="00641C9B" w:rsidRDefault="00465F60" w:rsidP="00465F60">
      <w:pPr>
        <w:widowControl w:val="0"/>
        <w:spacing w:after="0" w:line="240" w:lineRule="auto"/>
        <w:jc w:val="both"/>
        <w:rPr>
          <w:rFonts w:ascii="Arial" w:eastAsia="Times New Roman" w:hAnsi="Arial" w:cs="Arial"/>
          <w:b/>
          <w:sz w:val="20"/>
          <w:szCs w:val="20"/>
          <w:lang w:eastAsia="es-ES"/>
        </w:rPr>
      </w:pPr>
      <w:r w:rsidRPr="0062417E">
        <w:rPr>
          <w:rFonts w:ascii="Arial" w:eastAsia="Times New Roman" w:hAnsi="Arial" w:cs="Arial"/>
          <w:b/>
          <w:sz w:val="20"/>
          <w:szCs w:val="20"/>
          <w:lang w:eastAsia="es-ES"/>
        </w:rPr>
        <w:t>REFORMA VIGENTE.-</w:t>
      </w:r>
      <w:r>
        <w:rPr>
          <w:rFonts w:ascii="Arial" w:eastAsia="Times New Roman" w:hAnsi="Arial" w:cs="Arial"/>
          <w:sz w:val="20"/>
          <w:szCs w:val="20"/>
          <w:lang w:eastAsia="es-ES"/>
        </w:rPr>
        <w:t xml:space="preserve"> </w:t>
      </w:r>
      <w:r w:rsidR="004D5391">
        <w:rPr>
          <w:rFonts w:ascii="Arial" w:eastAsia="Times New Roman" w:hAnsi="Arial" w:cs="Arial"/>
          <w:sz w:val="20"/>
          <w:szCs w:val="20"/>
          <w:lang w:eastAsia="es-ES"/>
        </w:rPr>
        <w:t>Reformado</w:t>
      </w:r>
      <w:r>
        <w:rPr>
          <w:rFonts w:ascii="Arial" w:eastAsia="Times New Roman" w:hAnsi="Arial" w:cs="Arial"/>
          <w:sz w:val="20"/>
          <w:szCs w:val="20"/>
          <w:lang w:eastAsia="es-ES"/>
        </w:rPr>
        <w:t xml:space="preserve"> </w:t>
      </w:r>
      <w:r w:rsidRPr="00641C9B">
        <w:rPr>
          <w:rFonts w:ascii="Arial" w:eastAsia="Times New Roman" w:hAnsi="Arial" w:cs="Arial"/>
          <w:bCs/>
          <w:sz w:val="20"/>
          <w:szCs w:val="20"/>
          <w:lang w:val="es-ES" w:eastAsia="es-ES"/>
        </w:rPr>
        <w:t xml:space="preserve">por ARTÍCULO ÚNICO del Decreto </w:t>
      </w:r>
      <w:r>
        <w:rPr>
          <w:rFonts w:ascii="Arial" w:eastAsia="Times New Roman" w:hAnsi="Arial" w:cs="Arial"/>
          <w:bCs/>
          <w:sz w:val="20"/>
          <w:szCs w:val="20"/>
          <w:lang w:val="es-ES" w:eastAsia="es-ES"/>
        </w:rPr>
        <w:t>No.</w:t>
      </w:r>
      <w:r w:rsidRPr="00641C9B">
        <w:rPr>
          <w:rFonts w:ascii="Arial" w:eastAsia="Times New Roman" w:hAnsi="Arial" w:cs="Arial"/>
          <w:bCs/>
          <w:sz w:val="20"/>
          <w:szCs w:val="20"/>
          <w:lang w:val="es-ES" w:eastAsia="es-ES"/>
        </w:rPr>
        <w:t xml:space="preserve"> 18</w:t>
      </w:r>
      <w:r>
        <w:rPr>
          <w:rFonts w:ascii="Arial" w:eastAsia="Times New Roman" w:hAnsi="Arial" w:cs="Arial"/>
          <w:bCs/>
          <w:sz w:val="20"/>
          <w:szCs w:val="20"/>
          <w:lang w:val="es-ES" w:eastAsia="es-ES"/>
        </w:rPr>
        <w:t xml:space="preserve">, </w:t>
      </w:r>
      <w:r w:rsidRPr="00641C9B">
        <w:rPr>
          <w:rFonts w:ascii="Arial" w:hAnsi="Arial" w:cs="Arial"/>
          <w:sz w:val="20"/>
          <w:szCs w:val="20"/>
        </w:rPr>
        <w:t>publicado en el Periódico Oficial “Tierra y Libertad”, número 6376, de fecha 2024/12/11. Vigencia: 2024/12/12</w:t>
      </w:r>
      <w:r>
        <w:rPr>
          <w:rFonts w:ascii="Arial" w:hAnsi="Arial" w:cs="Arial"/>
          <w:sz w:val="20"/>
          <w:szCs w:val="20"/>
        </w:rPr>
        <w:t xml:space="preserve">. </w:t>
      </w:r>
      <w:r w:rsidRPr="0062417E">
        <w:rPr>
          <w:rFonts w:ascii="Arial" w:eastAsia="Times New Roman" w:hAnsi="Arial" w:cs="Arial"/>
          <w:b/>
          <w:sz w:val="20"/>
          <w:szCs w:val="20"/>
          <w:lang w:eastAsia="es-ES"/>
        </w:rPr>
        <w:t>Antes decía:</w:t>
      </w:r>
      <w:r w:rsidRPr="00465F60">
        <w:t xml:space="preserve"> </w:t>
      </w:r>
      <w:r w:rsidRPr="00465F60">
        <w:rPr>
          <w:rFonts w:ascii="Arial" w:eastAsia="Times New Roman" w:hAnsi="Arial" w:cs="Arial"/>
          <w:sz w:val="20"/>
          <w:szCs w:val="20"/>
          <w:lang w:eastAsia="es-ES"/>
        </w:rPr>
        <w:t>Artículo 69.- Los integrantes de las Instituciones de Seguridad Publica y sus auxiliares, podrán ser separados de su cargo si no cumplen con los requisitos de las leyes vigentes, que en el momento de la separación señalen para permanecer en las Instituciones, sin que proceda su reinstalación o restitución, cualquiera que sea el juicio o medio de defensa para combatir la separación, y en su caso, sólo procederá la indemnización, que será otorgada por un importe de tres meses de salario otorgada por la resolución jurisdiccional correspondiente.</w:t>
      </w:r>
    </w:p>
    <w:p w:rsidR="00521FD5" w:rsidRPr="00294256" w:rsidRDefault="00521FD5" w:rsidP="00521FD5">
      <w:pPr>
        <w:spacing w:after="0" w:line="240" w:lineRule="auto"/>
        <w:jc w:val="both"/>
        <w:rPr>
          <w:rFonts w:ascii="Arial" w:eastAsia="Times New Roman" w:hAnsi="Arial" w:cs="Arial"/>
          <w:b/>
          <w:bCs/>
          <w:color w:val="000000"/>
          <w:sz w:val="24"/>
          <w:szCs w:val="24"/>
          <w:lang w:eastAsia="es-ES"/>
        </w:rPr>
      </w:pPr>
    </w:p>
    <w:p w:rsidR="00521FD5" w:rsidRDefault="00521FD5" w:rsidP="00521FD5">
      <w:pPr>
        <w:spacing w:after="0" w:line="240" w:lineRule="auto"/>
        <w:jc w:val="both"/>
        <w:rPr>
          <w:rFonts w:ascii="Arial" w:eastAsia="Times New Roman" w:hAnsi="Arial" w:cs="Arial"/>
          <w:color w:val="000000"/>
          <w:sz w:val="24"/>
          <w:szCs w:val="24"/>
          <w:lang w:eastAsia="es-ES"/>
        </w:rPr>
      </w:pPr>
      <w:r w:rsidRPr="00294256">
        <w:rPr>
          <w:rFonts w:ascii="Arial" w:eastAsia="Times New Roman" w:hAnsi="Arial" w:cs="Arial"/>
          <w:b/>
          <w:bCs/>
          <w:color w:val="000000"/>
          <w:sz w:val="24"/>
          <w:szCs w:val="24"/>
          <w:lang w:eastAsia="es-ES"/>
        </w:rPr>
        <w:t>Artículo 70.-</w:t>
      </w:r>
      <w:r w:rsidRPr="00294256">
        <w:rPr>
          <w:rFonts w:ascii="Arial" w:eastAsia="Times New Roman" w:hAnsi="Arial" w:cs="Arial"/>
          <w:color w:val="000000"/>
          <w:sz w:val="24"/>
          <w:szCs w:val="24"/>
          <w:lang w:eastAsia="es-ES"/>
        </w:rPr>
        <w:t xml:space="preserve"> Las Instituciones de Seguridad Pública, para el mejor cumplimiento de sus objetivos, desarrollarán, cuando menos, las siguientes funciones:</w:t>
      </w:r>
    </w:p>
    <w:p w:rsidR="00521FD5" w:rsidRPr="00294256" w:rsidRDefault="00521FD5" w:rsidP="00521FD5">
      <w:pPr>
        <w:spacing w:after="0" w:line="240" w:lineRule="auto"/>
        <w:jc w:val="both"/>
        <w:rPr>
          <w:rFonts w:ascii="Arial" w:eastAsia="Times New Roman" w:hAnsi="Arial" w:cs="Arial"/>
          <w:color w:val="000000"/>
          <w:sz w:val="24"/>
          <w:szCs w:val="24"/>
          <w:lang w:eastAsia="es-ES"/>
        </w:rPr>
      </w:pP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color w:val="000000"/>
          <w:sz w:val="24"/>
          <w:szCs w:val="24"/>
          <w:lang w:eastAsia="es-ES"/>
        </w:rPr>
        <w:t>I. Investigación, que será la encargada de la investigación a través de sistemas homologados de recolección, clasificación, registro, análisis, evaluación y explotación de información;</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color w:val="000000"/>
          <w:sz w:val="24"/>
          <w:szCs w:val="24"/>
          <w:lang w:eastAsia="es-ES"/>
        </w:rPr>
        <w:t>II. Prevención, que será la encargada de prevenir la comisión de delitos e infracciones administrativas, realizar las acciones de inspección, vigilancia y vialidad en su circunscripción, y</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color w:val="000000"/>
          <w:sz w:val="24"/>
          <w:szCs w:val="24"/>
          <w:lang w:eastAsia="es-ES"/>
        </w:rPr>
        <w:t>III. Reacción, que será la encargada de garantizar, mantener y restablecer el orden y la paz públicos.</w:t>
      </w:r>
    </w:p>
    <w:p w:rsidR="00521FD5" w:rsidRPr="00294256" w:rsidRDefault="00521FD5" w:rsidP="00521FD5">
      <w:pPr>
        <w:spacing w:after="0" w:line="240" w:lineRule="auto"/>
        <w:ind w:left="284"/>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En el caso de las instituciones de seguridad pública municipales, la función de investigación a que se refiere la fracción I, invariablemente se desarrollará bajo la dirección expresa y supervisión del agente del ministerio público que conozca del asunto de conformidad con la legislación procesal aplicable, para lo cual permanecerán en estricta coordinación.</w:t>
      </w:r>
    </w:p>
    <w:p w:rsidR="00521FD5" w:rsidRPr="00294256" w:rsidRDefault="00521FD5" w:rsidP="00521FD5">
      <w:pPr>
        <w:spacing w:after="0" w:line="240" w:lineRule="auto"/>
        <w:jc w:val="both"/>
        <w:rPr>
          <w:rFonts w:ascii="Arial" w:eastAsia="Times New Roman" w:hAnsi="Arial" w:cs="Arial"/>
          <w:b/>
          <w:bCs/>
          <w:color w:val="000000"/>
          <w:sz w:val="24"/>
          <w:szCs w:val="24"/>
          <w:lang w:eastAsia="es-ES"/>
        </w:rPr>
      </w:pPr>
    </w:p>
    <w:p w:rsidR="00521FD5" w:rsidRPr="00294256" w:rsidRDefault="00521FD5" w:rsidP="00521FD5">
      <w:pPr>
        <w:spacing w:after="0" w:line="240" w:lineRule="auto"/>
        <w:jc w:val="both"/>
        <w:rPr>
          <w:rFonts w:ascii="Arial" w:eastAsia="Times New Roman" w:hAnsi="Arial" w:cs="Arial"/>
          <w:color w:val="000000"/>
          <w:sz w:val="24"/>
          <w:szCs w:val="24"/>
          <w:lang w:eastAsia="es-ES"/>
        </w:rPr>
      </w:pPr>
      <w:r w:rsidRPr="00294256">
        <w:rPr>
          <w:rFonts w:ascii="Arial" w:eastAsia="Times New Roman" w:hAnsi="Arial" w:cs="Arial"/>
          <w:b/>
          <w:bCs/>
          <w:color w:val="000000"/>
          <w:sz w:val="24"/>
          <w:szCs w:val="24"/>
          <w:lang w:eastAsia="es-ES"/>
        </w:rPr>
        <w:t>Artículo 71.-</w:t>
      </w:r>
      <w:r w:rsidRPr="00294256">
        <w:rPr>
          <w:rFonts w:ascii="Arial" w:eastAsia="Times New Roman" w:hAnsi="Arial" w:cs="Arial"/>
          <w:color w:val="000000"/>
          <w:sz w:val="24"/>
          <w:szCs w:val="24"/>
          <w:lang w:eastAsia="es-ES"/>
        </w:rPr>
        <w:t xml:space="preserve"> Las unidades de policía encargadas de la investigación científica de los delitos se ubicarán en la estructura orgánica de </w:t>
      </w:r>
      <w:smartTag w:uri="urn:schemas-microsoft-com:office:smarttags" w:element="PersonName">
        <w:smartTagPr>
          <w:attr w:name="ProductID" w:val="la Instituci￳n"/>
        </w:smartTagPr>
        <w:r w:rsidRPr="00294256">
          <w:rPr>
            <w:rFonts w:ascii="Arial" w:eastAsia="Times New Roman" w:hAnsi="Arial" w:cs="Arial"/>
            <w:color w:val="000000"/>
            <w:sz w:val="24"/>
            <w:szCs w:val="24"/>
            <w:lang w:eastAsia="es-ES"/>
          </w:rPr>
          <w:t>la Institución</w:t>
        </w:r>
      </w:smartTag>
      <w:r w:rsidRPr="00294256">
        <w:rPr>
          <w:rFonts w:ascii="Arial" w:eastAsia="Times New Roman" w:hAnsi="Arial" w:cs="Arial"/>
          <w:color w:val="000000"/>
          <w:sz w:val="24"/>
          <w:szCs w:val="24"/>
          <w:lang w:eastAsia="es-ES"/>
        </w:rPr>
        <w:t xml:space="preserve"> de Procuración de Justicia, o bien en las instituciones policiales, o en ambas, mediante acuerdo o decreto expreso del Ejecutivo, y para el desempeño de sus funciones se coordinarán en los términos de la presente ley y demás disposiciones aplicables.</w:t>
      </w:r>
    </w:p>
    <w:p w:rsidR="00521FD5" w:rsidRPr="00294256" w:rsidRDefault="00521FD5" w:rsidP="00521FD5">
      <w:pPr>
        <w:spacing w:after="0" w:line="240" w:lineRule="auto"/>
        <w:jc w:val="both"/>
        <w:rPr>
          <w:rFonts w:ascii="Arial" w:eastAsia="Times New Roman" w:hAnsi="Arial" w:cs="Arial"/>
          <w:color w:val="000000"/>
          <w:sz w:val="24"/>
          <w:szCs w:val="24"/>
          <w:lang w:eastAsia="es-ES"/>
        </w:rPr>
      </w:pPr>
    </w:p>
    <w:p w:rsidR="00521FD5" w:rsidRPr="00294256" w:rsidRDefault="00521FD5" w:rsidP="00521FD5">
      <w:pPr>
        <w:spacing w:after="0" w:line="240" w:lineRule="auto"/>
        <w:jc w:val="both"/>
        <w:rPr>
          <w:rFonts w:ascii="Arial" w:eastAsia="Times New Roman" w:hAnsi="Arial" w:cs="Arial"/>
          <w:color w:val="000000"/>
          <w:sz w:val="24"/>
          <w:szCs w:val="24"/>
          <w:lang w:eastAsia="es-ES"/>
        </w:rPr>
      </w:pPr>
      <w:r w:rsidRPr="00294256">
        <w:rPr>
          <w:rFonts w:ascii="Arial" w:eastAsia="Times New Roman" w:hAnsi="Arial" w:cs="Arial"/>
          <w:b/>
          <w:bCs/>
          <w:color w:val="000000"/>
          <w:sz w:val="24"/>
          <w:szCs w:val="24"/>
          <w:lang w:eastAsia="es-ES"/>
        </w:rPr>
        <w:t>Artículo *72.-</w:t>
      </w:r>
      <w:r w:rsidRPr="00294256">
        <w:rPr>
          <w:rFonts w:ascii="Arial" w:eastAsia="Times New Roman" w:hAnsi="Arial" w:cs="Arial"/>
          <w:color w:val="000000"/>
          <w:sz w:val="24"/>
          <w:szCs w:val="24"/>
          <w:lang w:eastAsia="es-ES"/>
        </w:rPr>
        <w:t xml:space="preserve"> El Estado, a través de las instituciones de seguridad pública, establecerá las funciones que realizarán las unidades operativas de investigación que podrán ser, entre otras, las siguientes:</w:t>
      </w:r>
    </w:p>
    <w:p w:rsidR="00521FD5" w:rsidRPr="00294256" w:rsidRDefault="00521FD5" w:rsidP="00521FD5">
      <w:pPr>
        <w:spacing w:after="0" w:line="240" w:lineRule="auto"/>
        <w:jc w:val="both"/>
        <w:rPr>
          <w:rFonts w:ascii="Arial" w:eastAsia="Times New Roman" w:hAnsi="Arial" w:cs="Arial"/>
          <w:color w:val="000000"/>
          <w:sz w:val="24"/>
          <w:szCs w:val="24"/>
          <w:lang w:eastAsia="es-ES"/>
        </w:rPr>
      </w:pPr>
    </w:p>
    <w:p w:rsidR="00521FD5" w:rsidRPr="00294256" w:rsidRDefault="00521FD5" w:rsidP="00521FD5">
      <w:pPr>
        <w:spacing w:after="0" w:line="240" w:lineRule="auto"/>
        <w:ind w:left="284"/>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I. Recibir las denuncias sobre hechos que puedan ser constitutivos de delitos, e informar inmediatamente al Ministerio Público por cualquier medio, así como hacerle de conocimiento las diligencias practicadas y dejarán de actuar cuando él lo determine;</w:t>
      </w:r>
    </w:p>
    <w:p w:rsidR="00521FD5" w:rsidRPr="00294256" w:rsidRDefault="00521FD5" w:rsidP="00521FD5">
      <w:pPr>
        <w:spacing w:after="0" w:line="240" w:lineRule="auto"/>
        <w:ind w:left="284"/>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II. Recibir denuncias anónimas y, de forma inmediata, dar conocimiento al Ministerio Público a efecto de que éste coordine la investigación;</w:t>
      </w:r>
    </w:p>
    <w:p w:rsidR="00521FD5" w:rsidRPr="00294256" w:rsidRDefault="00521FD5" w:rsidP="00521FD5">
      <w:pPr>
        <w:spacing w:after="0" w:line="240" w:lineRule="auto"/>
        <w:ind w:left="284"/>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 xml:space="preserve">III. Practicar las diligencias necesarias que permitan el esclarecimiento de los delitos y la identidad de los probables responsables, en cumplimiento de los mandatos del Ministerio Público; </w:t>
      </w:r>
    </w:p>
    <w:p w:rsidR="00521FD5" w:rsidRPr="00294256" w:rsidRDefault="00521FD5" w:rsidP="00521FD5">
      <w:pPr>
        <w:spacing w:after="0" w:line="240" w:lineRule="auto"/>
        <w:ind w:left="284"/>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IV.</w:t>
      </w:r>
      <w:r w:rsidRPr="00294256">
        <w:rPr>
          <w:rFonts w:ascii="Arial" w:eastAsia="Times New Roman" w:hAnsi="Arial" w:cs="Arial"/>
          <w:color w:val="000000"/>
          <w:sz w:val="24"/>
          <w:szCs w:val="24"/>
          <w:lang w:eastAsia="es-ES"/>
        </w:rPr>
        <w:tab/>
        <w:t xml:space="preserve">Efectuar las detenciones en los casos que autoriza la Constitución, haciendo saber a la persona detenida los derechos que ésta le otorga; </w:t>
      </w:r>
    </w:p>
    <w:p w:rsidR="00521FD5" w:rsidRPr="00294256" w:rsidRDefault="00521FD5" w:rsidP="00521FD5">
      <w:pPr>
        <w:spacing w:after="0" w:line="240" w:lineRule="auto"/>
        <w:ind w:left="284"/>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 xml:space="preserve">V. Participar en la investigación de los delitos, en la detención de personas y en el aseguramiento de bienes que el Ministerio Público considere se encuentren relacionados con los hechos delictivos, observando las disposiciones constitucionales y legales aplicables; </w:t>
      </w:r>
    </w:p>
    <w:p w:rsidR="00521FD5" w:rsidRPr="00294256" w:rsidRDefault="00521FD5" w:rsidP="00521FD5">
      <w:pPr>
        <w:spacing w:after="0" w:line="240" w:lineRule="auto"/>
        <w:ind w:left="284"/>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VI.</w:t>
      </w:r>
      <w:r w:rsidRPr="00294256">
        <w:rPr>
          <w:rFonts w:ascii="Arial" w:eastAsia="Times New Roman" w:hAnsi="Arial" w:cs="Arial"/>
          <w:color w:val="000000"/>
          <w:sz w:val="24"/>
          <w:szCs w:val="24"/>
          <w:lang w:eastAsia="es-ES"/>
        </w:rPr>
        <w:tab/>
        <w:t>Registrar de inmediato la detención en términos de las disposiciones aplicables, así como remitir sin demora y por cualquier medio la información al Ministerio Público;</w:t>
      </w:r>
    </w:p>
    <w:p w:rsidR="00521FD5" w:rsidRPr="00294256" w:rsidRDefault="00521FD5" w:rsidP="00521FD5">
      <w:pPr>
        <w:spacing w:after="0" w:line="240" w:lineRule="auto"/>
        <w:ind w:left="284"/>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VII.</w:t>
      </w:r>
      <w:r w:rsidRPr="00294256">
        <w:rPr>
          <w:rFonts w:ascii="Arial" w:eastAsia="Times New Roman" w:hAnsi="Arial" w:cs="Arial"/>
          <w:color w:val="000000"/>
          <w:sz w:val="24"/>
          <w:szCs w:val="24"/>
          <w:lang w:eastAsia="es-ES"/>
        </w:rPr>
        <w:tab/>
        <w:t>Poner a disposición de las autoridades competentes, sin demora alguna, a las personas detenidas y los bienes que se encuentren bajo su custodia, observando en todo momento el cumplimiento de los plazos constitucionales y legales establecidos;</w:t>
      </w:r>
    </w:p>
    <w:p w:rsidR="00521FD5" w:rsidRPr="00294256" w:rsidRDefault="00521FD5" w:rsidP="00521FD5">
      <w:pPr>
        <w:spacing w:after="0" w:line="240" w:lineRule="auto"/>
        <w:ind w:left="284"/>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VIII. Proponer al Ministerio Público que requiera a las autoridades competentes, informes y documentos para fines de la investigación, cuando se trate de aquellos que sólo pueda solicitar por conducto de éste;</w:t>
      </w:r>
    </w:p>
    <w:p w:rsidR="00521FD5" w:rsidRPr="00294256" w:rsidRDefault="00521FD5" w:rsidP="00521FD5">
      <w:pPr>
        <w:spacing w:after="0" w:line="240" w:lineRule="auto"/>
        <w:ind w:left="284"/>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IX. Dejar constancia de cada una de sus actuaciones, así como llevar un control y seguimiento de éstas. Durante el curso de la investigación deberán elaborar informes sobre el desarrollo de la misma, y rendirlos al Ministerio Público, sin perjuicio de los informes que éste le requiera;</w:t>
      </w:r>
    </w:p>
    <w:p w:rsidR="00521FD5" w:rsidRPr="00294256" w:rsidRDefault="00521FD5" w:rsidP="00521FD5">
      <w:pPr>
        <w:spacing w:after="0" w:line="240" w:lineRule="auto"/>
        <w:ind w:left="284"/>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X. Emitir los informes, partes policiales y demás documentos que se generen, con los requisitos de fondo y forma que establezcan las disposiciones aplicables, para tal efecto se podrán apoyar en los conocimientos que resulten necesarios;</w:t>
      </w:r>
    </w:p>
    <w:p w:rsidR="00521FD5" w:rsidRPr="00294256" w:rsidRDefault="00521FD5" w:rsidP="00521FD5">
      <w:pPr>
        <w:spacing w:after="0" w:line="240" w:lineRule="auto"/>
        <w:ind w:left="284"/>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XI.</w:t>
      </w:r>
      <w:r w:rsidRPr="00294256">
        <w:rPr>
          <w:rFonts w:ascii="Arial" w:eastAsia="Times New Roman" w:hAnsi="Arial" w:cs="Arial"/>
          <w:color w:val="000000"/>
          <w:sz w:val="24"/>
          <w:szCs w:val="24"/>
          <w:lang w:eastAsia="es-ES"/>
        </w:rPr>
        <w:tab/>
        <w:t>Proporcionar atención a víctimas, ofendidos o testigos del delito; para tal efecto deberá:</w:t>
      </w:r>
    </w:p>
    <w:p w:rsidR="00521FD5" w:rsidRPr="00294256" w:rsidRDefault="00521FD5" w:rsidP="00521FD5">
      <w:pPr>
        <w:spacing w:after="0" w:line="240" w:lineRule="auto"/>
        <w:ind w:left="567"/>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a. Prestar protección y auxilio inmediato, de conformidad con las disposiciones legales aplicables;</w:t>
      </w:r>
    </w:p>
    <w:p w:rsidR="00521FD5" w:rsidRPr="00294256" w:rsidRDefault="00521FD5" w:rsidP="00521FD5">
      <w:pPr>
        <w:spacing w:after="0" w:line="240" w:lineRule="auto"/>
        <w:ind w:left="567"/>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b. Procurar que reciban atención médica y psicológica cuando sea necesaria;</w:t>
      </w:r>
    </w:p>
    <w:p w:rsidR="00521FD5" w:rsidRPr="00294256" w:rsidRDefault="00521FD5" w:rsidP="00521FD5">
      <w:pPr>
        <w:spacing w:after="0" w:line="240" w:lineRule="auto"/>
        <w:ind w:left="567"/>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c. Adoptar las medidas que se consideren necesarias tendientes a evitar que se ponga en peligro su integridad física y psicológica, en el ámbito de su competencia;</w:t>
      </w:r>
    </w:p>
    <w:p w:rsidR="00521FD5" w:rsidRPr="00294256" w:rsidRDefault="00521FD5" w:rsidP="00521FD5">
      <w:pPr>
        <w:spacing w:after="0" w:line="240" w:lineRule="auto"/>
        <w:ind w:left="567"/>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d. Preservar los indicios y elementos de prueba que la víctima y ofendido aporten en el momento de la intervención policial y remitirlos de inmediato al Ministerio Público encargado del asunto para que éste acuerde lo conducente, y</w:t>
      </w:r>
    </w:p>
    <w:p w:rsidR="00521FD5" w:rsidRPr="00294256" w:rsidRDefault="00521FD5" w:rsidP="00521FD5">
      <w:pPr>
        <w:spacing w:after="0" w:line="240" w:lineRule="auto"/>
        <w:ind w:left="567"/>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e. Asegurar que puedan llevar a cabo la identificación del imputado sin riesgo para ellos.</w:t>
      </w:r>
    </w:p>
    <w:p w:rsidR="00521FD5" w:rsidRPr="00294256" w:rsidRDefault="00521FD5" w:rsidP="00521FD5">
      <w:pPr>
        <w:spacing w:after="0" w:line="240" w:lineRule="auto"/>
        <w:ind w:left="284"/>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XII.</w:t>
      </w:r>
      <w:r w:rsidRPr="00294256">
        <w:rPr>
          <w:rFonts w:ascii="Arial" w:eastAsia="Times New Roman" w:hAnsi="Arial" w:cs="Arial"/>
          <w:color w:val="000000"/>
          <w:sz w:val="24"/>
          <w:szCs w:val="24"/>
          <w:lang w:eastAsia="es-ES"/>
        </w:rPr>
        <w:tab/>
        <w:t>Dar cumplimiento a los mandamientos ministeriales y jurisdiccionales que  le sean instruidos;</w:t>
      </w:r>
    </w:p>
    <w:p w:rsidR="00521FD5" w:rsidRPr="00294256" w:rsidRDefault="00521FD5" w:rsidP="00521FD5">
      <w:pPr>
        <w:spacing w:after="0" w:line="240" w:lineRule="auto"/>
        <w:ind w:left="284"/>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XIII. Preservar el lugar de los hechos o del hallazgo y en general, realizar todos los actos necesarios para garantizar la integridad de los indicios. En su caso deberá dar aviso a la  Policía Especializada en Procesamiento de la Escena del Hecho Delictivo y al Ministerio Público conforme a las disposiciones legales respectivas y a las leyes penales aplicables al caso específico;</w:t>
      </w:r>
    </w:p>
    <w:p w:rsidR="00521FD5" w:rsidRPr="00294256" w:rsidRDefault="00521FD5" w:rsidP="00521FD5">
      <w:pPr>
        <w:spacing w:after="0" w:line="240" w:lineRule="auto"/>
        <w:ind w:left="284"/>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XIV. Recolectar y resguardar objetos relacionados con la investigación de los delitos, en los términos de la fracción anterior;</w:t>
      </w:r>
    </w:p>
    <w:p w:rsidR="00521FD5" w:rsidRPr="00294256" w:rsidRDefault="00521FD5" w:rsidP="00521FD5">
      <w:pPr>
        <w:spacing w:after="0" w:line="240" w:lineRule="auto"/>
        <w:ind w:left="284"/>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XV.</w:t>
      </w:r>
      <w:r w:rsidRPr="00294256">
        <w:rPr>
          <w:rFonts w:ascii="Arial" w:eastAsia="Times New Roman" w:hAnsi="Arial" w:cs="Arial"/>
          <w:color w:val="000000"/>
          <w:sz w:val="24"/>
          <w:szCs w:val="24"/>
          <w:lang w:eastAsia="es-ES"/>
        </w:rPr>
        <w:tab/>
        <w:t>Requerir a las autoridades competentes y solicitar a las personas físicas o morales, informes y documentos para fines de la investigación. En caso de negativa, informará al Ministerio Público para que determine lo conducente, y</w:t>
      </w:r>
    </w:p>
    <w:p w:rsidR="00521FD5" w:rsidRPr="00294256" w:rsidRDefault="00521FD5" w:rsidP="00521FD5">
      <w:pPr>
        <w:spacing w:after="0" w:line="240" w:lineRule="auto"/>
        <w:ind w:left="284"/>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XVI. Las demás que le confieran las disposiciones aplicables.</w:t>
      </w:r>
    </w:p>
    <w:p w:rsidR="00521FD5" w:rsidRPr="00294256" w:rsidRDefault="00521FD5" w:rsidP="00521FD5">
      <w:pPr>
        <w:spacing w:after="0" w:line="240" w:lineRule="auto"/>
        <w:jc w:val="both"/>
        <w:rPr>
          <w:rFonts w:ascii="Arial" w:hAnsi="Arial" w:cs="Arial"/>
          <w:b/>
          <w:bCs/>
          <w:sz w:val="20"/>
          <w:szCs w:val="20"/>
        </w:rPr>
      </w:pPr>
      <w:r w:rsidRPr="00294256">
        <w:rPr>
          <w:rFonts w:ascii="Arial" w:hAnsi="Arial" w:cs="Arial"/>
          <w:b/>
          <w:bCs/>
          <w:sz w:val="20"/>
          <w:szCs w:val="20"/>
        </w:rPr>
        <w:t>NOTAS:</w:t>
      </w:r>
    </w:p>
    <w:p w:rsidR="00521FD5" w:rsidRPr="00294256" w:rsidRDefault="00521FD5" w:rsidP="00521FD5">
      <w:pPr>
        <w:spacing w:after="0" w:line="240" w:lineRule="auto"/>
        <w:jc w:val="both"/>
        <w:rPr>
          <w:rFonts w:ascii="Arial" w:eastAsia="Times New Roman" w:hAnsi="Arial" w:cs="Arial"/>
          <w:color w:val="000000"/>
          <w:sz w:val="20"/>
          <w:szCs w:val="20"/>
          <w:lang w:eastAsia="es-ES"/>
        </w:rPr>
      </w:pPr>
      <w:r w:rsidRPr="00294256">
        <w:rPr>
          <w:rFonts w:ascii="Arial" w:hAnsi="Arial" w:cs="Arial"/>
          <w:b/>
          <w:bCs/>
          <w:sz w:val="20"/>
          <w:szCs w:val="20"/>
        </w:rPr>
        <w:t>REFORMA VIGENTE.-</w:t>
      </w:r>
      <w:r w:rsidRPr="00294256">
        <w:rPr>
          <w:rFonts w:ascii="Arial" w:hAnsi="Arial" w:cs="Arial"/>
          <w:sz w:val="20"/>
          <w:szCs w:val="20"/>
        </w:rPr>
        <w:t xml:space="preserve"> Reformado por artículo NOVENO del Decreto No. 2048, publicado en el Periódico Oficial “Tierra y Libertad” No. 5243 Alcance de fecha 2014/12/10. </w:t>
      </w:r>
      <w:r w:rsidRPr="00294256">
        <w:rPr>
          <w:rFonts w:ascii="Arial" w:hAnsi="Arial" w:cs="Arial"/>
          <w:b/>
          <w:sz w:val="20"/>
          <w:szCs w:val="20"/>
        </w:rPr>
        <w:t xml:space="preserve">Antes decía: </w:t>
      </w:r>
      <w:r w:rsidRPr="00294256">
        <w:rPr>
          <w:rFonts w:ascii="Arial" w:eastAsia="Times New Roman" w:hAnsi="Arial" w:cs="Arial"/>
          <w:color w:val="000000"/>
          <w:sz w:val="20"/>
          <w:szCs w:val="20"/>
          <w:lang w:eastAsia="es-ES"/>
        </w:rPr>
        <w:t>El Estado, a través de las instituciones de seguridad pública, establecerá las funciones que realizarán las unidades operativas de investigación que podrán ser, entre otras, las siguientes:</w:t>
      </w:r>
    </w:p>
    <w:p w:rsidR="00521FD5" w:rsidRPr="00294256" w:rsidRDefault="00521FD5" w:rsidP="00521FD5">
      <w:pPr>
        <w:spacing w:after="0" w:line="240" w:lineRule="auto"/>
        <w:jc w:val="both"/>
        <w:rPr>
          <w:rFonts w:ascii="Arial" w:eastAsia="Times New Roman" w:hAnsi="Arial" w:cs="Arial"/>
          <w:sz w:val="20"/>
          <w:szCs w:val="20"/>
          <w:lang w:eastAsia="es-ES"/>
        </w:rPr>
      </w:pPr>
      <w:r w:rsidRPr="00294256">
        <w:rPr>
          <w:rFonts w:ascii="Arial" w:eastAsia="Times New Roman" w:hAnsi="Arial" w:cs="Arial"/>
          <w:color w:val="000000"/>
          <w:sz w:val="20"/>
          <w:szCs w:val="20"/>
          <w:lang w:eastAsia="es-ES"/>
        </w:rPr>
        <w:t>I. Recibir las denuncias sobre hechos que puedan ser constitutivos de delitos, sólo cuando debido a las circunstancias del caso aquéllas no puedan ser formuladas directamente ante el Ministerio Público, al que deberán informar de inmediato, así como de las diligencias practicadas y dejarán de actuar cuando él lo determine;</w:t>
      </w:r>
    </w:p>
    <w:p w:rsidR="00521FD5" w:rsidRPr="00294256" w:rsidRDefault="00521FD5" w:rsidP="00521FD5">
      <w:pPr>
        <w:spacing w:after="0" w:line="240" w:lineRule="auto"/>
        <w:jc w:val="both"/>
        <w:rPr>
          <w:rFonts w:ascii="Arial" w:eastAsia="Times New Roman" w:hAnsi="Arial" w:cs="Arial"/>
          <w:sz w:val="20"/>
          <w:szCs w:val="20"/>
          <w:lang w:eastAsia="es-ES"/>
        </w:rPr>
      </w:pPr>
      <w:r w:rsidRPr="00294256">
        <w:rPr>
          <w:rFonts w:ascii="Arial" w:eastAsia="Times New Roman" w:hAnsi="Arial" w:cs="Arial"/>
          <w:color w:val="000000"/>
          <w:sz w:val="20"/>
          <w:szCs w:val="20"/>
          <w:lang w:eastAsia="es-ES"/>
        </w:rPr>
        <w:t>II. Deberán verificar la información de las denuncias que le sean presentadas cuando éstas no sean lo suficientemente claras o la fuente no esté identificada, e informará al Ministerio Público para que, en su caso, le dé trámite legal o la deseche de plano;</w:t>
      </w:r>
    </w:p>
    <w:p w:rsidR="00521FD5" w:rsidRPr="00294256" w:rsidRDefault="00521FD5" w:rsidP="00521FD5">
      <w:pPr>
        <w:spacing w:after="0" w:line="240" w:lineRule="auto"/>
        <w:jc w:val="both"/>
        <w:rPr>
          <w:rFonts w:ascii="Arial" w:eastAsia="Times New Roman" w:hAnsi="Arial" w:cs="Arial"/>
          <w:sz w:val="20"/>
          <w:szCs w:val="20"/>
          <w:lang w:eastAsia="es-ES"/>
        </w:rPr>
      </w:pPr>
      <w:r w:rsidRPr="00294256">
        <w:rPr>
          <w:rFonts w:ascii="Arial" w:eastAsia="Times New Roman" w:hAnsi="Arial" w:cs="Arial"/>
          <w:color w:val="000000"/>
          <w:sz w:val="20"/>
          <w:szCs w:val="20"/>
          <w:lang w:eastAsia="es-ES"/>
        </w:rPr>
        <w:t xml:space="preserve">III. Practicar las diligencias necesarias que permitan el esclarecimiento de los delitos y la identidad de los probables responsables, en cumplimiento de los mandatos del Ministerio Público; </w:t>
      </w:r>
    </w:p>
    <w:p w:rsidR="00521FD5" w:rsidRPr="00294256" w:rsidRDefault="00521FD5" w:rsidP="00521FD5">
      <w:pPr>
        <w:spacing w:after="0" w:line="240" w:lineRule="auto"/>
        <w:jc w:val="both"/>
        <w:rPr>
          <w:rFonts w:ascii="Arial" w:eastAsia="Times New Roman" w:hAnsi="Arial" w:cs="Arial"/>
          <w:sz w:val="20"/>
          <w:szCs w:val="20"/>
          <w:lang w:eastAsia="es-ES"/>
        </w:rPr>
      </w:pPr>
      <w:r w:rsidRPr="00294256">
        <w:rPr>
          <w:rFonts w:ascii="Arial" w:eastAsia="Times New Roman" w:hAnsi="Arial" w:cs="Arial"/>
          <w:color w:val="000000"/>
          <w:sz w:val="20"/>
          <w:szCs w:val="20"/>
          <w:lang w:eastAsia="es-ES"/>
        </w:rPr>
        <w:t>IV. Efectuar las detenciones en los casos del artículo 16 de la Constitución Política de los Estados Unidos Mexicanos; Participar en la investigación de los delitos, en la detención de personas y en el aseguramiento de bienes que el Ministerio Público considere se encuentren relacionados con los hechos delictivos, observando las disposiciones constitucionales y legales aplicables; Registrar de inmediato la detención en términos de las disposiciones aplicables, así como remitir sin demora y por cualquier medio la información al Ministerio Público; Poner a disposición de las autoridades competentes, sin demora alguna, a las personas detenidas y los bienes que se encuentren bajo su custodia, observando en todo momento el cumplimiento de los plazos constitucionales y legales establecidos; Proponer al Ministerio Público que requiera a las autoridades competentes, informes y documentos para fines de la investigación, cuando se trate de aquellos que sólo pueda solicitar por conducto de éste;</w:t>
      </w:r>
    </w:p>
    <w:p w:rsidR="00521FD5" w:rsidRPr="00294256" w:rsidRDefault="00521FD5" w:rsidP="00521FD5">
      <w:pPr>
        <w:spacing w:after="0" w:line="240" w:lineRule="auto"/>
        <w:jc w:val="both"/>
        <w:rPr>
          <w:rFonts w:ascii="Arial" w:eastAsia="Times New Roman" w:hAnsi="Arial" w:cs="Arial"/>
          <w:sz w:val="20"/>
          <w:szCs w:val="20"/>
          <w:lang w:eastAsia="es-ES"/>
        </w:rPr>
      </w:pPr>
      <w:r w:rsidRPr="00294256">
        <w:rPr>
          <w:rFonts w:ascii="Arial" w:eastAsia="Times New Roman" w:hAnsi="Arial" w:cs="Arial"/>
          <w:color w:val="000000"/>
          <w:sz w:val="20"/>
          <w:szCs w:val="20"/>
          <w:lang w:eastAsia="es-ES"/>
        </w:rPr>
        <w:t>V. Dejar constancia de cada una de sus actuaciones, así como llevar un control y seguimiento de éstas. Durante el curso de la investigación deberán elaborar informes sobre el desarrollo de la misma, y rendirlos al Ministerio Público, sin perjuicio de los informes que éste le requiera;</w:t>
      </w:r>
    </w:p>
    <w:p w:rsidR="00521FD5" w:rsidRPr="00294256" w:rsidRDefault="00521FD5" w:rsidP="00521FD5">
      <w:pPr>
        <w:spacing w:after="0" w:line="240" w:lineRule="auto"/>
        <w:jc w:val="both"/>
        <w:rPr>
          <w:rFonts w:ascii="Arial" w:eastAsia="Times New Roman" w:hAnsi="Arial" w:cs="Arial"/>
          <w:sz w:val="20"/>
          <w:szCs w:val="20"/>
          <w:lang w:eastAsia="es-ES"/>
        </w:rPr>
      </w:pPr>
      <w:r w:rsidRPr="00294256">
        <w:rPr>
          <w:rFonts w:ascii="Arial" w:eastAsia="Times New Roman" w:hAnsi="Arial" w:cs="Arial"/>
          <w:color w:val="000000"/>
          <w:sz w:val="20"/>
          <w:szCs w:val="20"/>
          <w:lang w:eastAsia="es-ES"/>
        </w:rPr>
        <w:t>VI. Emitir los informes, partes policiales y demás documentos que se generen, con los requisitos de fondo y forma que establezcan las disposiciones aplicables, para tal efecto se podrán apoyar en los conocimientos que resulten necesarios;</w:t>
      </w:r>
    </w:p>
    <w:p w:rsidR="00521FD5" w:rsidRPr="00294256" w:rsidRDefault="00521FD5" w:rsidP="00521FD5">
      <w:pPr>
        <w:tabs>
          <w:tab w:val="left" w:pos="858"/>
        </w:tabs>
        <w:spacing w:after="0" w:line="240" w:lineRule="auto"/>
        <w:jc w:val="both"/>
        <w:rPr>
          <w:rFonts w:ascii="Arial" w:eastAsia="Times New Roman" w:hAnsi="Arial" w:cs="Arial"/>
          <w:sz w:val="20"/>
          <w:szCs w:val="20"/>
          <w:lang w:eastAsia="es-ES"/>
        </w:rPr>
      </w:pPr>
      <w:r w:rsidRPr="00294256">
        <w:rPr>
          <w:rFonts w:ascii="Arial" w:eastAsia="Times New Roman" w:hAnsi="Arial" w:cs="Arial"/>
          <w:color w:val="000000"/>
          <w:sz w:val="20"/>
          <w:szCs w:val="20"/>
          <w:lang w:eastAsia="es-ES"/>
        </w:rPr>
        <w:t>VII. Proporcionar atención a víctimas, ofendidos o testigos del delito; para tal efecto deberá:</w:t>
      </w:r>
    </w:p>
    <w:p w:rsidR="00521FD5" w:rsidRPr="00294256" w:rsidRDefault="00521FD5" w:rsidP="00521FD5">
      <w:pPr>
        <w:numPr>
          <w:ilvl w:val="1"/>
          <w:numId w:val="50"/>
        </w:numPr>
        <w:tabs>
          <w:tab w:val="left" w:pos="567"/>
        </w:tabs>
        <w:spacing w:after="0" w:line="240" w:lineRule="auto"/>
        <w:ind w:left="0" w:firstLine="0"/>
        <w:jc w:val="both"/>
        <w:rPr>
          <w:rFonts w:ascii="Arial" w:eastAsia="Times New Roman" w:hAnsi="Arial" w:cs="Arial"/>
          <w:sz w:val="20"/>
          <w:szCs w:val="20"/>
          <w:lang w:eastAsia="es-ES"/>
        </w:rPr>
      </w:pPr>
      <w:r w:rsidRPr="00294256">
        <w:rPr>
          <w:rFonts w:ascii="Arial" w:eastAsia="Times New Roman" w:hAnsi="Arial" w:cs="Arial"/>
          <w:color w:val="000000"/>
          <w:sz w:val="20"/>
          <w:szCs w:val="20"/>
          <w:lang w:eastAsia="es-ES"/>
        </w:rPr>
        <w:t>Prestar protección y auxilio inmediato, de conformidad con las disposiciones legales aplicables;</w:t>
      </w:r>
    </w:p>
    <w:p w:rsidR="00521FD5" w:rsidRPr="00294256" w:rsidRDefault="00521FD5" w:rsidP="00521FD5">
      <w:pPr>
        <w:numPr>
          <w:ilvl w:val="1"/>
          <w:numId w:val="50"/>
        </w:numPr>
        <w:tabs>
          <w:tab w:val="left" w:pos="567"/>
        </w:tabs>
        <w:spacing w:after="0" w:line="240" w:lineRule="auto"/>
        <w:ind w:left="0" w:firstLine="0"/>
        <w:jc w:val="both"/>
        <w:rPr>
          <w:rFonts w:ascii="Arial" w:eastAsia="Times New Roman" w:hAnsi="Arial" w:cs="Arial"/>
          <w:sz w:val="20"/>
          <w:szCs w:val="20"/>
          <w:lang w:eastAsia="es-ES"/>
        </w:rPr>
      </w:pPr>
      <w:r w:rsidRPr="00294256">
        <w:rPr>
          <w:rFonts w:ascii="Arial" w:eastAsia="Times New Roman" w:hAnsi="Arial" w:cs="Arial"/>
          <w:color w:val="000000"/>
          <w:sz w:val="20"/>
          <w:szCs w:val="20"/>
          <w:lang w:eastAsia="es-ES"/>
        </w:rPr>
        <w:t>Procurar que reciban atención médica y psicológica cuando sea necesaria;</w:t>
      </w:r>
    </w:p>
    <w:p w:rsidR="00521FD5" w:rsidRPr="00294256" w:rsidRDefault="00521FD5" w:rsidP="00521FD5">
      <w:pPr>
        <w:numPr>
          <w:ilvl w:val="1"/>
          <w:numId w:val="50"/>
        </w:numPr>
        <w:tabs>
          <w:tab w:val="left" w:pos="567"/>
        </w:tabs>
        <w:spacing w:after="0" w:line="240" w:lineRule="auto"/>
        <w:ind w:left="0" w:firstLine="0"/>
        <w:jc w:val="both"/>
        <w:rPr>
          <w:rFonts w:ascii="Arial" w:eastAsia="Times New Roman" w:hAnsi="Arial" w:cs="Arial"/>
          <w:sz w:val="20"/>
          <w:szCs w:val="20"/>
          <w:lang w:eastAsia="es-ES"/>
        </w:rPr>
      </w:pPr>
      <w:r w:rsidRPr="00294256">
        <w:rPr>
          <w:rFonts w:ascii="Arial" w:eastAsia="Times New Roman" w:hAnsi="Arial" w:cs="Arial"/>
          <w:color w:val="000000"/>
          <w:sz w:val="20"/>
          <w:szCs w:val="20"/>
          <w:lang w:eastAsia="es-ES"/>
        </w:rPr>
        <w:t>Adoptar las medidas que se consideren necesarias tendientes a evitar que se ponga en peligro su integridad física y psicológica, en el ámbito de su competencia;</w:t>
      </w:r>
    </w:p>
    <w:p w:rsidR="00521FD5" w:rsidRPr="00294256" w:rsidRDefault="00521FD5" w:rsidP="00521FD5">
      <w:pPr>
        <w:numPr>
          <w:ilvl w:val="1"/>
          <w:numId w:val="50"/>
        </w:numPr>
        <w:tabs>
          <w:tab w:val="left" w:pos="567"/>
        </w:tabs>
        <w:spacing w:after="0" w:line="240" w:lineRule="auto"/>
        <w:ind w:left="0" w:firstLine="0"/>
        <w:jc w:val="both"/>
        <w:rPr>
          <w:rFonts w:ascii="Arial" w:eastAsia="Times New Roman" w:hAnsi="Arial" w:cs="Arial"/>
          <w:sz w:val="20"/>
          <w:szCs w:val="20"/>
          <w:lang w:eastAsia="es-ES"/>
        </w:rPr>
      </w:pPr>
      <w:r w:rsidRPr="00294256">
        <w:rPr>
          <w:rFonts w:ascii="Arial" w:eastAsia="Times New Roman" w:hAnsi="Arial" w:cs="Arial"/>
          <w:color w:val="000000"/>
          <w:sz w:val="20"/>
          <w:szCs w:val="20"/>
          <w:lang w:eastAsia="es-ES"/>
        </w:rPr>
        <w:t>Preservar los indicios y elementos de prueba que la víctima y ofendido aporten en el momento de la intervención policial y remitirlos de inmediato al Ministerio Público encargado del asunto para que éste acuerde lo conducente; y</w:t>
      </w:r>
    </w:p>
    <w:p w:rsidR="00521FD5" w:rsidRPr="00294256" w:rsidRDefault="00521FD5" w:rsidP="00521FD5">
      <w:pPr>
        <w:numPr>
          <w:ilvl w:val="1"/>
          <w:numId w:val="50"/>
        </w:numPr>
        <w:tabs>
          <w:tab w:val="left" w:pos="567"/>
        </w:tabs>
        <w:spacing w:after="0" w:line="240" w:lineRule="auto"/>
        <w:ind w:left="0" w:firstLine="0"/>
        <w:jc w:val="both"/>
        <w:rPr>
          <w:rFonts w:ascii="Arial" w:eastAsia="Times New Roman" w:hAnsi="Arial" w:cs="Arial"/>
          <w:sz w:val="20"/>
          <w:szCs w:val="20"/>
          <w:lang w:eastAsia="es-ES"/>
        </w:rPr>
      </w:pPr>
      <w:r w:rsidRPr="00294256">
        <w:rPr>
          <w:rFonts w:ascii="Arial" w:eastAsia="Times New Roman" w:hAnsi="Arial" w:cs="Arial"/>
          <w:color w:val="000000"/>
          <w:sz w:val="20"/>
          <w:szCs w:val="20"/>
          <w:lang w:eastAsia="es-ES"/>
        </w:rPr>
        <w:t>Asegurar que puedan llevar a cabo la identificación del imputado sin riesgo para ellos.</w:t>
      </w:r>
    </w:p>
    <w:p w:rsidR="00521FD5" w:rsidRPr="00294256" w:rsidRDefault="00521FD5" w:rsidP="00521FD5">
      <w:pPr>
        <w:spacing w:after="0" w:line="240" w:lineRule="auto"/>
        <w:jc w:val="both"/>
        <w:rPr>
          <w:rFonts w:ascii="Arial" w:eastAsia="Times New Roman" w:hAnsi="Arial" w:cs="Arial"/>
          <w:sz w:val="20"/>
          <w:szCs w:val="20"/>
          <w:lang w:eastAsia="es-ES"/>
        </w:rPr>
      </w:pPr>
      <w:r w:rsidRPr="00294256">
        <w:rPr>
          <w:rFonts w:ascii="Arial" w:eastAsia="Times New Roman" w:hAnsi="Arial" w:cs="Arial"/>
          <w:color w:val="000000"/>
          <w:sz w:val="20"/>
          <w:szCs w:val="20"/>
          <w:lang w:eastAsia="es-ES"/>
        </w:rPr>
        <w:t>VIII. Dar cumplimiento a las órdenes de aprehensión y demás mandatos ministeriales y jurisdiccionales de que tenga conocimiento con motivo de sus funciones; y</w:t>
      </w:r>
    </w:p>
    <w:p w:rsidR="00521FD5" w:rsidRPr="00294256" w:rsidRDefault="00521FD5" w:rsidP="00521FD5">
      <w:pPr>
        <w:spacing w:after="0" w:line="240" w:lineRule="auto"/>
        <w:jc w:val="both"/>
        <w:rPr>
          <w:rFonts w:ascii="Arial" w:eastAsia="Times New Roman" w:hAnsi="Arial" w:cs="Arial"/>
          <w:sz w:val="20"/>
          <w:szCs w:val="20"/>
          <w:lang w:eastAsia="es-ES"/>
        </w:rPr>
      </w:pPr>
      <w:r w:rsidRPr="00294256">
        <w:rPr>
          <w:rFonts w:ascii="Arial" w:eastAsia="Times New Roman" w:hAnsi="Arial" w:cs="Arial"/>
          <w:color w:val="000000"/>
          <w:sz w:val="20"/>
          <w:szCs w:val="20"/>
          <w:lang w:eastAsia="es-ES"/>
        </w:rPr>
        <w:t>IX. Las demás que le confieran las disposiciones aplicables.</w:t>
      </w: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val="es-ES_tradnl" w:eastAsia="es-ES"/>
        </w:rPr>
      </w:pP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val="es-ES_tradnl" w:eastAsia="es-ES"/>
        </w:rPr>
      </w:pPr>
      <w:r w:rsidRPr="00294256">
        <w:rPr>
          <w:rFonts w:ascii="Arial" w:eastAsia="Times New Roman" w:hAnsi="Arial" w:cs="Arial"/>
          <w:b/>
          <w:bCs/>
          <w:sz w:val="24"/>
          <w:szCs w:val="24"/>
          <w:lang w:val="es-ES_tradnl" w:eastAsia="es-ES"/>
        </w:rPr>
        <w:t>CAPÍTULO II</w:t>
      </w:r>
    </w:p>
    <w:p w:rsidR="00521FD5" w:rsidRPr="00294256" w:rsidRDefault="00521FD5" w:rsidP="00521FD5">
      <w:pPr>
        <w:tabs>
          <w:tab w:val="left" w:pos="284"/>
          <w:tab w:val="center" w:pos="426"/>
        </w:tabs>
        <w:autoSpaceDE w:val="0"/>
        <w:autoSpaceDN w:val="0"/>
        <w:adjustRightInd w:val="0"/>
        <w:spacing w:after="0" w:line="240" w:lineRule="auto"/>
        <w:jc w:val="center"/>
        <w:rPr>
          <w:rFonts w:ascii="Arial" w:eastAsia="Times New Roman" w:hAnsi="Arial" w:cs="Arial"/>
          <w:b/>
          <w:bCs/>
          <w:sz w:val="24"/>
          <w:szCs w:val="24"/>
          <w:lang w:val="es-ES_tradnl" w:eastAsia="es-ES"/>
        </w:rPr>
      </w:pPr>
      <w:r w:rsidRPr="00294256">
        <w:rPr>
          <w:rFonts w:ascii="Arial" w:eastAsia="Times New Roman" w:hAnsi="Arial" w:cs="Arial"/>
          <w:b/>
          <w:bCs/>
          <w:sz w:val="24"/>
          <w:szCs w:val="24"/>
          <w:lang w:val="es-ES_tradnl" w:eastAsia="es-ES"/>
        </w:rPr>
        <w:t xml:space="preserve">DE </w:t>
      </w:r>
      <w:smartTag w:uri="urn:schemas-microsoft-com:office:smarttags" w:element="PersonName">
        <w:smartTagPr>
          <w:attr w:name="ProductID" w:val="la Carrera Policial"/>
        </w:smartTagPr>
        <w:r w:rsidRPr="00294256">
          <w:rPr>
            <w:rFonts w:ascii="Arial" w:eastAsia="Times New Roman" w:hAnsi="Arial" w:cs="Arial"/>
            <w:b/>
            <w:bCs/>
            <w:sz w:val="24"/>
            <w:szCs w:val="24"/>
            <w:lang w:val="es-ES_tradnl" w:eastAsia="es-ES"/>
          </w:rPr>
          <w:t>LA CARRERA POLICIAL</w:t>
        </w:r>
      </w:smartTag>
      <w:r w:rsidRPr="00294256">
        <w:rPr>
          <w:rFonts w:ascii="Arial" w:eastAsia="Times New Roman" w:hAnsi="Arial" w:cs="Arial"/>
          <w:b/>
          <w:bCs/>
          <w:sz w:val="24"/>
          <w:szCs w:val="24"/>
          <w:lang w:val="es-ES_tradnl" w:eastAsia="es-ES"/>
        </w:rPr>
        <w:t xml:space="preserve"> Y PROFESIONALIZACIÓN</w:t>
      </w:r>
    </w:p>
    <w:p w:rsidR="00521FD5" w:rsidRPr="00294256" w:rsidRDefault="00521FD5" w:rsidP="00521FD5">
      <w:pPr>
        <w:tabs>
          <w:tab w:val="left" w:pos="284"/>
          <w:tab w:val="center" w:pos="426"/>
        </w:tabs>
        <w:autoSpaceDE w:val="0"/>
        <w:autoSpaceDN w:val="0"/>
        <w:adjustRightInd w:val="0"/>
        <w:spacing w:after="0" w:line="240" w:lineRule="auto"/>
        <w:jc w:val="center"/>
        <w:rPr>
          <w:rFonts w:ascii="Arial" w:eastAsia="Times New Roman" w:hAnsi="Arial" w:cs="Arial"/>
          <w:b/>
          <w:bCs/>
          <w:sz w:val="24"/>
          <w:szCs w:val="24"/>
          <w:lang w:val="es-ES_tradnl" w:eastAsia="es-ES"/>
        </w:rPr>
      </w:pPr>
    </w:p>
    <w:p w:rsidR="00521FD5" w:rsidRPr="00294256" w:rsidRDefault="00521FD5" w:rsidP="00521FD5">
      <w:pPr>
        <w:spacing w:after="0" w:line="240" w:lineRule="auto"/>
        <w:jc w:val="both"/>
        <w:rPr>
          <w:rFonts w:ascii="Arial" w:eastAsia="Times New Roman" w:hAnsi="Arial" w:cs="Arial"/>
          <w:sz w:val="24"/>
          <w:szCs w:val="24"/>
          <w:lang w:eastAsia="es-ES"/>
        </w:rPr>
      </w:pPr>
      <w:r w:rsidRPr="00294256">
        <w:rPr>
          <w:rFonts w:ascii="Arial" w:eastAsia="Times New Roman" w:hAnsi="Arial" w:cs="Arial"/>
          <w:b/>
          <w:sz w:val="24"/>
          <w:szCs w:val="24"/>
          <w:lang w:eastAsia="es-ES"/>
        </w:rPr>
        <w:t>Artículo 73.-</w:t>
      </w:r>
      <w:r w:rsidRPr="00294256">
        <w:rPr>
          <w:rFonts w:ascii="Arial" w:eastAsia="Times New Roman" w:hAnsi="Arial" w:cs="Arial"/>
          <w:sz w:val="24"/>
          <w:szCs w:val="24"/>
          <w:lang w:eastAsia="es-ES"/>
        </w:rPr>
        <w:t xml:space="preserve"> La carrera policial es el instrumento básico para la formación de los integrantes de las instituciones de seguridad pública, obligatoria y permanente para cumplir con los principios de actuación y comprende los procedimientos de selección, ingreso, formación, certificación, capacitación, reconocimiento, actualización, evaluación, permanencia, promoción y la remoción o baja del servicio y tendrá los siguientes fines:</w:t>
      </w:r>
    </w:p>
    <w:p w:rsidR="00521FD5" w:rsidRPr="00294256" w:rsidRDefault="00521FD5" w:rsidP="00521FD5">
      <w:pPr>
        <w:spacing w:after="0" w:line="240" w:lineRule="auto"/>
        <w:jc w:val="both"/>
        <w:rPr>
          <w:rFonts w:ascii="Arial" w:eastAsia="Times New Roman" w:hAnsi="Arial" w:cs="Arial"/>
          <w:sz w:val="24"/>
          <w:szCs w:val="24"/>
          <w:lang w:eastAsia="es-ES"/>
        </w:rPr>
      </w:pP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 Garantizar el desarrollo institucional y asegurar la estabilidad en el empleo, con base en un esquema proporcional y equitativo de remuneraciones y prestaciones para los integrantes de las Instituciones Policiales;</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II. Promover la responsabilidad, honradez, diligencia, eficiencia y eficacia en el desempeño de las funciones y en la óptima utilización de los recursos de las Instituciones;</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III. Fomentar la vocación de servicio y el sentido de pertenencia mediante la motivación y el establecimiento de un adecuado sistema de promociones que permita satisfacer las expectativas de desarrollo profesional y reconocimiento de los integrantes de las Instituciones de Seguridad Pública;</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IV. Instrumentar e impulsar la capacitación y profesionalización permanente de los Integrantes de las Instituciones de Seguridad Pública para asegurar la lealtad institucional en la prestación de los servicios, y;</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V. Los demás que establezcan las disposiciones que deriven de la presente ley.</w:t>
      </w:r>
    </w:p>
    <w:p w:rsidR="00521FD5" w:rsidRPr="00294256" w:rsidRDefault="00521FD5" w:rsidP="00521FD5">
      <w:pPr>
        <w:spacing w:after="0" w:line="240" w:lineRule="auto"/>
        <w:jc w:val="both"/>
        <w:rPr>
          <w:rFonts w:ascii="Arial" w:eastAsia="Times New Roman" w:hAnsi="Arial" w:cs="Arial"/>
          <w:b/>
          <w:sz w:val="24"/>
          <w:szCs w:val="24"/>
          <w:lang w:eastAsia="es-ES"/>
        </w:rPr>
      </w:pPr>
    </w:p>
    <w:p w:rsidR="00521FD5" w:rsidRPr="00294256" w:rsidRDefault="00521FD5" w:rsidP="00521FD5">
      <w:pPr>
        <w:spacing w:after="0" w:line="240" w:lineRule="auto"/>
        <w:jc w:val="both"/>
        <w:rPr>
          <w:rFonts w:ascii="Arial" w:eastAsia="Times New Roman" w:hAnsi="Arial" w:cs="Arial"/>
          <w:sz w:val="24"/>
          <w:szCs w:val="24"/>
          <w:lang w:eastAsia="es-ES"/>
        </w:rPr>
      </w:pPr>
      <w:r w:rsidRPr="00294256">
        <w:rPr>
          <w:rFonts w:ascii="Arial" w:eastAsia="Times New Roman" w:hAnsi="Arial" w:cs="Arial"/>
          <w:b/>
          <w:sz w:val="24"/>
          <w:szCs w:val="24"/>
          <w:lang w:eastAsia="es-ES"/>
        </w:rPr>
        <w:t>Artículo *74.-</w:t>
      </w:r>
      <w:r w:rsidRPr="00294256">
        <w:rPr>
          <w:rFonts w:ascii="Arial" w:eastAsia="Times New Roman" w:hAnsi="Arial" w:cs="Arial"/>
          <w:sz w:val="24"/>
          <w:szCs w:val="24"/>
          <w:lang w:eastAsia="es-ES"/>
        </w:rPr>
        <w:t xml:space="preserve"> Las instituciones policiales, establecerán su organización jerárquica, considerando al menos las categorías siguientes:</w:t>
      </w:r>
    </w:p>
    <w:p w:rsidR="00521FD5" w:rsidRPr="00294256" w:rsidRDefault="00521FD5" w:rsidP="00521FD5">
      <w:pPr>
        <w:spacing w:after="0" w:line="240" w:lineRule="auto"/>
        <w:jc w:val="both"/>
        <w:rPr>
          <w:rFonts w:ascii="Arial" w:eastAsia="Times New Roman" w:hAnsi="Arial" w:cs="Arial"/>
          <w:sz w:val="24"/>
          <w:szCs w:val="24"/>
          <w:lang w:eastAsia="es-ES"/>
        </w:rPr>
      </w:pP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I. Comisarios; </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II. Inspectores;</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III. Oficiales, y</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IV. Escala Básica.</w:t>
      </w:r>
    </w:p>
    <w:p w:rsidR="00521FD5" w:rsidRPr="00294256" w:rsidRDefault="00521FD5" w:rsidP="00521FD5">
      <w:pPr>
        <w:spacing w:after="0" w:line="240" w:lineRule="auto"/>
        <w:ind w:left="284"/>
        <w:jc w:val="both"/>
        <w:rPr>
          <w:rFonts w:ascii="Arial" w:eastAsia="Times New Roman" w:hAnsi="Arial" w:cs="Arial"/>
          <w:sz w:val="24"/>
          <w:szCs w:val="24"/>
          <w:lang w:eastAsia="es-ES"/>
        </w:rPr>
      </w:pPr>
    </w:p>
    <w:p w:rsidR="00521FD5" w:rsidRPr="00294256" w:rsidRDefault="00521FD5" w:rsidP="00521FD5">
      <w:pPr>
        <w:spacing w:after="0" w:line="240" w:lineRule="auto"/>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En la Policía Ministerial se establecerán al menos niveles jerárquicos equivalentes a las primeras tres fracciones del presente artículo, con las respectivas categorías, conforme al modelo policial previsto en esta Ley.</w:t>
      </w:r>
    </w:p>
    <w:p w:rsidR="00521FD5" w:rsidRPr="00294256" w:rsidRDefault="00521FD5" w:rsidP="00521FD5">
      <w:pPr>
        <w:spacing w:after="0" w:line="240" w:lineRule="auto"/>
        <w:jc w:val="both"/>
        <w:rPr>
          <w:rFonts w:ascii="Arial" w:hAnsi="Arial" w:cs="Arial"/>
          <w:b/>
          <w:bCs/>
          <w:sz w:val="20"/>
          <w:szCs w:val="20"/>
        </w:rPr>
      </w:pPr>
      <w:r w:rsidRPr="00294256">
        <w:rPr>
          <w:rFonts w:ascii="Arial" w:hAnsi="Arial" w:cs="Arial"/>
          <w:b/>
          <w:bCs/>
          <w:sz w:val="20"/>
          <w:szCs w:val="20"/>
        </w:rPr>
        <w:t>NOTAS:</w:t>
      </w:r>
    </w:p>
    <w:p w:rsidR="00521FD5" w:rsidRPr="00294256" w:rsidRDefault="00521FD5" w:rsidP="00521FD5">
      <w:pPr>
        <w:spacing w:after="0" w:line="240" w:lineRule="auto"/>
        <w:jc w:val="both"/>
        <w:rPr>
          <w:rFonts w:ascii="Arial" w:eastAsia="Times New Roman" w:hAnsi="Arial" w:cs="Arial"/>
          <w:sz w:val="20"/>
          <w:szCs w:val="20"/>
          <w:lang w:eastAsia="es-ES"/>
        </w:rPr>
      </w:pPr>
      <w:r w:rsidRPr="00294256">
        <w:rPr>
          <w:rFonts w:ascii="Arial" w:hAnsi="Arial" w:cs="Arial"/>
          <w:b/>
          <w:bCs/>
          <w:sz w:val="20"/>
          <w:szCs w:val="20"/>
        </w:rPr>
        <w:t>REFORMA VIGENTE.-</w:t>
      </w:r>
      <w:r w:rsidRPr="00294256">
        <w:rPr>
          <w:rFonts w:ascii="Arial" w:hAnsi="Arial" w:cs="Arial"/>
          <w:sz w:val="20"/>
          <w:szCs w:val="20"/>
        </w:rPr>
        <w:t xml:space="preserve"> Reformado por artículo NOVENO del Decreto No. 2048, publicado en el Periódico Oficial “Tierra y Libertad” No. 5243 Alcance de fecha 2014/12/10. </w:t>
      </w:r>
      <w:r w:rsidRPr="00294256">
        <w:rPr>
          <w:rFonts w:ascii="Arial" w:hAnsi="Arial" w:cs="Arial"/>
          <w:b/>
          <w:sz w:val="20"/>
          <w:szCs w:val="20"/>
        </w:rPr>
        <w:t xml:space="preserve">Antes decía: </w:t>
      </w:r>
      <w:r w:rsidRPr="00294256">
        <w:rPr>
          <w:rFonts w:ascii="Arial" w:eastAsia="Times New Roman" w:hAnsi="Arial" w:cs="Arial"/>
          <w:sz w:val="20"/>
          <w:szCs w:val="20"/>
          <w:lang w:eastAsia="es-ES"/>
        </w:rPr>
        <w:t xml:space="preserve">Las instituciones policiales, establecerán su organización jerárquica, considerando al menos las categorías siguientes: </w:t>
      </w:r>
    </w:p>
    <w:p w:rsidR="00521FD5" w:rsidRPr="00294256" w:rsidRDefault="00521FD5" w:rsidP="00521FD5">
      <w:pPr>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Inspectores;</w:t>
      </w:r>
    </w:p>
    <w:p w:rsidR="00521FD5" w:rsidRPr="00294256" w:rsidRDefault="00521FD5" w:rsidP="00521FD5">
      <w:pPr>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Oficiales, y</w:t>
      </w:r>
    </w:p>
    <w:p w:rsidR="00521FD5" w:rsidRPr="00294256" w:rsidRDefault="00521FD5" w:rsidP="00521FD5">
      <w:pPr>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Escala Básica.</w:t>
      </w:r>
    </w:p>
    <w:p w:rsidR="00521FD5" w:rsidRPr="00294256" w:rsidRDefault="00521FD5" w:rsidP="00521FD5">
      <w:pPr>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En la policía ministerial se establecerán al menos niveles jerárquicos equivalentes a las primeras tres fracciones del presente artículo, con las respectivas categorías, conforme al modelo policial previsto en esta Ley.</w:t>
      </w:r>
    </w:p>
    <w:p w:rsidR="00521FD5" w:rsidRPr="00294256" w:rsidRDefault="00521FD5" w:rsidP="00521FD5">
      <w:pPr>
        <w:spacing w:after="0" w:line="240" w:lineRule="auto"/>
        <w:jc w:val="both"/>
        <w:rPr>
          <w:rFonts w:ascii="Arial" w:eastAsia="Times New Roman" w:hAnsi="Arial" w:cs="Arial"/>
          <w:b/>
          <w:bCs/>
          <w:sz w:val="24"/>
          <w:szCs w:val="24"/>
          <w:lang w:eastAsia="es-ES"/>
        </w:rPr>
      </w:pPr>
    </w:p>
    <w:p w:rsidR="00521FD5" w:rsidRPr="00294256" w:rsidRDefault="00521FD5" w:rsidP="00521FD5">
      <w:pPr>
        <w:spacing w:after="0" w:line="240" w:lineRule="auto"/>
        <w:jc w:val="both"/>
        <w:rPr>
          <w:rFonts w:ascii="Arial" w:eastAsia="Times New Roman" w:hAnsi="Arial" w:cs="Arial"/>
          <w:sz w:val="24"/>
          <w:szCs w:val="24"/>
          <w:lang w:eastAsia="es-ES"/>
        </w:rPr>
      </w:pPr>
      <w:r w:rsidRPr="00294256">
        <w:rPr>
          <w:rFonts w:ascii="Arial" w:eastAsia="Times New Roman" w:hAnsi="Arial" w:cs="Arial"/>
          <w:b/>
          <w:bCs/>
          <w:sz w:val="24"/>
          <w:szCs w:val="24"/>
          <w:lang w:eastAsia="es-ES"/>
        </w:rPr>
        <w:t>Artículo *75.-</w:t>
      </w:r>
      <w:r w:rsidRPr="00294256">
        <w:rPr>
          <w:rFonts w:ascii="Arial" w:eastAsia="Times New Roman" w:hAnsi="Arial" w:cs="Arial"/>
          <w:sz w:val="24"/>
          <w:szCs w:val="24"/>
          <w:lang w:eastAsia="es-ES"/>
        </w:rPr>
        <w:t xml:space="preserve"> Las categorías previstas en el artículo anterior considerarán, al menos, las siguientes jerarquías:</w:t>
      </w:r>
    </w:p>
    <w:p w:rsidR="00521FD5" w:rsidRPr="00294256" w:rsidRDefault="00521FD5" w:rsidP="00521FD5">
      <w:pPr>
        <w:spacing w:after="0" w:line="240" w:lineRule="auto"/>
        <w:jc w:val="both"/>
        <w:rPr>
          <w:rFonts w:ascii="Arial" w:eastAsia="Times New Roman" w:hAnsi="Arial" w:cs="Arial"/>
          <w:sz w:val="24"/>
          <w:szCs w:val="24"/>
          <w:lang w:eastAsia="es-ES"/>
        </w:rPr>
      </w:pP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 Comisarios:</w:t>
      </w:r>
    </w:p>
    <w:p w:rsidR="00521FD5" w:rsidRPr="00294256" w:rsidRDefault="00521FD5" w:rsidP="00521FD5">
      <w:pPr>
        <w:spacing w:after="0" w:line="240" w:lineRule="auto"/>
        <w:ind w:left="567"/>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a) Comisario General;</w:t>
      </w:r>
    </w:p>
    <w:p w:rsidR="00521FD5" w:rsidRPr="00294256" w:rsidRDefault="00521FD5" w:rsidP="00521FD5">
      <w:pPr>
        <w:spacing w:after="0" w:line="240" w:lineRule="auto"/>
        <w:ind w:left="567"/>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b) Comisario Jefe, y</w:t>
      </w:r>
    </w:p>
    <w:p w:rsidR="00521FD5" w:rsidRPr="00294256" w:rsidRDefault="00521FD5" w:rsidP="00521FD5">
      <w:pPr>
        <w:spacing w:after="0" w:line="240" w:lineRule="auto"/>
        <w:ind w:left="567"/>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c) Comisario.</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II. Inspectores:</w:t>
      </w:r>
    </w:p>
    <w:p w:rsidR="00521FD5" w:rsidRPr="00294256" w:rsidRDefault="00521FD5" w:rsidP="00521FD5">
      <w:pPr>
        <w:spacing w:after="0" w:line="240" w:lineRule="auto"/>
        <w:ind w:left="567"/>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a) Inspector General;</w:t>
      </w:r>
    </w:p>
    <w:p w:rsidR="00521FD5" w:rsidRPr="00294256" w:rsidRDefault="00521FD5" w:rsidP="00521FD5">
      <w:pPr>
        <w:spacing w:after="0" w:line="240" w:lineRule="auto"/>
        <w:ind w:left="567"/>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b) Inspector Jefe; </w:t>
      </w:r>
    </w:p>
    <w:p w:rsidR="00521FD5" w:rsidRPr="00294256" w:rsidRDefault="00521FD5" w:rsidP="00521FD5">
      <w:pPr>
        <w:spacing w:after="0" w:line="240" w:lineRule="auto"/>
        <w:ind w:left="567"/>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c) Inspector.</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III.</w:t>
      </w:r>
      <w:r w:rsidRPr="00294256">
        <w:rPr>
          <w:rFonts w:ascii="Arial" w:eastAsia="Times New Roman" w:hAnsi="Arial" w:cs="Arial"/>
          <w:sz w:val="24"/>
          <w:szCs w:val="24"/>
          <w:lang w:eastAsia="es-ES"/>
        </w:rPr>
        <w:tab/>
        <w:t>Oficiales:</w:t>
      </w:r>
    </w:p>
    <w:p w:rsidR="00521FD5" w:rsidRPr="00294256" w:rsidRDefault="00521FD5" w:rsidP="00521FD5">
      <w:pPr>
        <w:spacing w:after="0" w:line="240" w:lineRule="auto"/>
        <w:ind w:left="567"/>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a) Subinspector;</w:t>
      </w:r>
    </w:p>
    <w:p w:rsidR="00521FD5" w:rsidRPr="00294256" w:rsidRDefault="00521FD5" w:rsidP="00521FD5">
      <w:pPr>
        <w:spacing w:after="0" w:line="240" w:lineRule="auto"/>
        <w:ind w:left="567"/>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b) Oficial, y</w:t>
      </w:r>
    </w:p>
    <w:p w:rsidR="00521FD5" w:rsidRPr="00294256" w:rsidRDefault="00521FD5" w:rsidP="00521FD5">
      <w:pPr>
        <w:spacing w:after="0" w:line="240" w:lineRule="auto"/>
        <w:ind w:left="567"/>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c) Suboficial.</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IV.</w:t>
      </w:r>
      <w:r w:rsidRPr="00294256">
        <w:rPr>
          <w:rFonts w:ascii="Arial" w:eastAsia="Times New Roman" w:hAnsi="Arial" w:cs="Arial"/>
          <w:sz w:val="24"/>
          <w:szCs w:val="24"/>
          <w:lang w:eastAsia="es-ES"/>
        </w:rPr>
        <w:tab/>
        <w:t>Escala Básica:</w:t>
      </w:r>
    </w:p>
    <w:p w:rsidR="00521FD5" w:rsidRPr="00294256" w:rsidRDefault="00521FD5" w:rsidP="00521FD5">
      <w:pPr>
        <w:spacing w:after="0" w:line="240" w:lineRule="auto"/>
        <w:ind w:left="567"/>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a) Policía Primero;</w:t>
      </w:r>
    </w:p>
    <w:p w:rsidR="00521FD5" w:rsidRPr="00294256" w:rsidRDefault="00521FD5" w:rsidP="00521FD5">
      <w:pPr>
        <w:spacing w:after="0" w:line="240" w:lineRule="auto"/>
        <w:ind w:left="567"/>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b) Policía Segundo;</w:t>
      </w:r>
    </w:p>
    <w:p w:rsidR="00521FD5" w:rsidRPr="00294256" w:rsidRDefault="00521FD5" w:rsidP="00521FD5">
      <w:pPr>
        <w:spacing w:after="0" w:line="240" w:lineRule="auto"/>
        <w:ind w:left="567"/>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c) Policía Tercero, y</w:t>
      </w:r>
    </w:p>
    <w:p w:rsidR="00521FD5" w:rsidRPr="00294256" w:rsidRDefault="00521FD5" w:rsidP="00521FD5">
      <w:pPr>
        <w:spacing w:after="0" w:line="240" w:lineRule="auto"/>
        <w:ind w:left="567"/>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d) Policía.</w:t>
      </w:r>
    </w:p>
    <w:p w:rsidR="00521FD5" w:rsidRPr="00294256" w:rsidRDefault="00521FD5" w:rsidP="00521FD5">
      <w:pPr>
        <w:spacing w:after="0" w:line="240" w:lineRule="auto"/>
        <w:jc w:val="both"/>
        <w:rPr>
          <w:rFonts w:ascii="Arial" w:hAnsi="Arial" w:cs="Arial"/>
          <w:b/>
          <w:bCs/>
          <w:sz w:val="20"/>
          <w:szCs w:val="20"/>
        </w:rPr>
      </w:pPr>
      <w:r w:rsidRPr="00294256">
        <w:rPr>
          <w:rFonts w:ascii="Arial" w:hAnsi="Arial" w:cs="Arial"/>
          <w:b/>
          <w:bCs/>
          <w:sz w:val="20"/>
          <w:szCs w:val="20"/>
        </w:rPr>
        <w:t>NOTAS:</w:t>
      </w:r>
    </w:p>
    <w:p w:rsidR="00521FD5" w:rsidRPr="00294256" w:rsidRDefault="00521FD5" w:rsidP="00521FD5">
      <w:pPr>
        <w:spacing w:after="0" w:line="240" w:lineRule="auto"/>
        <w:jc w:val="both"/>
        <w:rPr>
          <w:rFonts w:ascii="Arial" w:eastAsia="Times New Roman" w:hAnsi="Arial" w:cs="Arial"/>
          <w:sz w:val="20"/>
          <w:szCs w:val="20"/>
          <w:lang w:eastAsia="es-ES"/>
        </w:rPr>
      </w:pPr>
      <w:r w:rsidRPr="00294256">
        <w:rPr>
          <w:rFonts w:ascii="Arial" w:hAnsi="Arial" w:cs="Arial"/>
          <w:b/>
          <w:bCs/>
          <w:sz w:val="20"/>
          <w:szCs w:val="20"/>
        </w:rPr>
        <w:t>REFORMA VIGENTE.-</w:t>
      </w:r>
      <w:r w:rsidRPr="00294256">
        <w:rPr>
          <w:rFonts w:ascii="Arial" w:hAnsi="Arial" w:cs="Arial"/>
          <w:sz w:val="20"/>
          <w:szCs w:val="20"/>
        </w:rPr>
        <w:t xml:space="preserve"> Reformado por artículo NOVENO del Decreto No. 2048, publicado en el Periódico Oficial “Tierra y Libertad” No. 5243 Alcance de fecha 2014/12/10. </w:t>
      </w:r>
      <w:r w:rsidRPr="00294256">
        <w:rPr>
          <w:rFonts w:ascii="Arial" w:hAnsi="Arial" w:cs="Arial"/>
          <w:b/>
          <w:sz w:val="20"/>
          <w:szCs w:val="20"/>
        </w:rPr>
        <w:t xml:space="preserve">Antes decía: </w:t>
      </w:r>
      <w:r w:rsidRPr="00294256">
        <w:rPr>
          <w:rFonts w:ascii="Arial" w:eastAsia="Times New Roman" w:hAnsi="Arial" w:cs="Arial"/>
          <w:sz w:val="20"/>
          <w:szCs w:val="20"/>
          <w:lang w:eastAsia="es-ES"/>
        </w:rPr>
        <w:t>Las categorías previstas en el artículo anterior considerarán, al menos, las siguientes jerarquías:</w:t>
      </w:r>
    </w:p>
    <w:p w:rsidR="00521FD5" w:rsidRPr="00294256" w:rsidRDefault="00521FD5" w:rsidP="00521FD5">
      <w:pPr>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Inspectores:</w:t>
      </w:r>
    </w:p>
    <w:p w:rsidR="00521FD5" w:rsidRPr="00294256" w:rsidRDefault="00521FD5" w:rsidP="00521FD5">
      <w:pPr>
        <w:spacing w:after="0" w:line="240" w:lineRule="auto"/>
        <w:jc w:val="both"/>
        <w:rPr>
          <w:rFonts w:ascii="Arial" w:eastAsia="Times New Roman" w:hAnsi="Arial" w:cs="Arial"/>
          <w:sz w:val="20"/>
          <w:szCs w:val="20"/>
          <w:lang w:eastAsia="es-ES"/>
        </w:rPr>
      </w:pPr>
      <w:r w:rsidRPr="00294256">
        <w:rPr>
          <w:rFonts w:ascii="Arial" w:eastAsia="Times New Roman" w:hAnsi="Arial" w:cs="Arial"/>
          <w:bCs/>
          <w:sz w:val="20"/>
          <w:szCs w:val="20"/>
          <w:lang w:eastAsia="es-ES"/>
        </w:rPr>
        <w:t xml:space="preserve"> a)</w:t>
      </w:r>
      <w:r w:rsidRPr="00294256">
        <w:rPr>
          <w:rFonts w:ascii="Arial" w:eastAsia="Times New Roman" w:hAnsi="Arial" w:cs="Arial"/>
          <w:sz w:val="20"/>
          <w:szCs w:val="20"/>
          <w:lang w:eastAsia="es-ES"/>
        </w:rPr>
        <w:t xml:space="preserve"> Inspector General;</w:t>
      </w:r>
    </w:p>
    <w:p w:rsidR="00521FD5" w:rsidRPr="00294256" w:rsidRDefault="00521FD5" w:rsidP="00521FD5">
      <w:pPr>
        <w:spacing w:after="0" w:line="240" w:lineRule="auto"/>
        <w:jc w:val="both"/>
        <w:rPr>
          <w:rFonts w:ascii="Arial" w:eastAsia="Times New Roman" w:hAnsi="Arial" w:cs="Arial"/>
          <w:sz w:val="20"/>
          <w:szCs w:val="20"/>
          <w:lang w:eastAsia="es-ES"/>
        </w:rPr>
      </w:pPr>
      <w:r w:rsidRPr="00294256">
        <w:rPr>
          <w:rFonts w:ascii="Arial" w:eastAsia="Times New Roman" w:hAnsi="Arial" w:cs="Arial"/>
          <w:bCs/>
          <w:sz w:val="20"/>
          <w:szCs w:val="20"/>
          <w:lang w:eastAsia="es-ES"/>
        </w:rPr>
        <w:t xml:space="preserve"> b)</w:t>
      </w:r>
      <w:r w:rsidRPr="00294256">
        <w:rPr>
          <w:rFonts w:ascii="Arial" w:eastAsia="Times New Roman" w:hAnsi="Arial" w:cs="Arial"/>
          <w:sz w:val="20"/>
          <w:szCs w:val="20"/>
          <w:lang w:eastAsia="es-ES"/>
        </w:rPr>
        <w:t xml:space="preserve"> Inspector Jefe; e</w:t>
      </w:r>
    </w:p>
    <w:p w:rsidR="00521FD5" w:rsidRPr="00294256" w:rsidRDefault="00521FD5" w:rsidP="00521FD5">
      <w:pPr>
        <w:spacing w:after="0" w:line="240" w:lineRule="auto"/>
        <w:jc w:val="both"/>
        <w:rPr>
          <w:rFonts w:ascii="Arial" w:eastAsia="Times New Roman" w:hAnsi="Arial" w:cs="Arial"/>
          <w:sz w:val="20"/>
          <w:szCs w:val="20"/>
          <w:lang w:eastAsia="es-ES"/>
        </w:rPr>
      </w:pPr>
      <w:r w:rsidRPr="00294256">
        <w:rPr>
          <w:rFonts w:ascii="Arial" w:eastAsia="Times New Roman" w:hAnsi="Arial" w:cs="Arial"/>
          <w:bCs/>
          <w:sz w:val="20"/>
          <w:szCs w:val="20"/>
          <w:lang w:eastAsia="es-ES"/>
        </w:rPr>
        <w:t xml:space="preserve"> c)</w:t>
      </w:r>
      <w:r w:rsidRPr="00294256">
        <w:rPr>
          <w:rFonts w:ascii="Arial" w:eastAsia="Times New Roman" w:hAnsi="Arial" w:cs="Arial"/>
          <w:sz w:val="20"/>
          <w:szCs w:val="20"/>
          <w:lang w:eastAsia="es-ES"/>
        </w:rPr>
        <w:t xml:space="preserve"> Inspector.</w:t>
      </w:r>
    </w:p>
    <w:p w:rsidR="00521FD5" w:rsidRPr="00294256" w:rsidRDefault="00521FD5" w:rsidP="00521FD5">
      <w:pPr>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Oficiales:</w:t>
      </w:r>
    </w:p>
    <w:p w:rsidR="00521FD5" w:rsidRPr="00294256" w:rsidRDefault="00521FD5" w:rsidP="00521FD5">
      <w:pPr>
        <w:spacing w:after="0" w:line="240" w:lineRule="auto"/>
        <w:jc w:val="both"/>
        <w:rPr>
          <w:rFonts w:ascii="Arial" w:eastAsia="Times New Roman" w:hAnsi="Arial" w:cs="Arial"/>
          <w:sz w:val="20"/>
          <w:szCs w:val="20"/>
          <w:lang w:eastAsia="es-ES"/>
        </w:rPr>
      </w:pPr>
      <w:r w:rsidRPr="00294256">
        <w:rPr>
          <w:rFonts w:ascii="Arial" w:eastAsia="Times New Roman" w:hAnsi="Arial" w:cs="Arial"/>
          <w:bCs/>
          <w:sz w:val="20"/>
          <w:szCs w:val="20"/>
          <w:lang w:eastAsia="es-ES"/>
        </w:rPr>
        <w:t xml:space="preserve"> a)</w:t>
      </w:r>
      <w:r w:rsidRPr="00294256">
        <w:rPr>
          <w:rFonts w:ascii="Arial" w:eastAsia="Times New Roman" w:hAnsi="Arial" w:cs="Arial"/>
          <w:sz w:val="20"/>
          <w:szCs w:val="20"/>
          <w:lang w:eastAsia="es-ES"/>
        </w:rPr>
        <w:t xml:space="preserve"> Subinspector;</w:t>
      </w:r>
    </w:p>
    <w:p w:rsidR="00521FD5" w:rsidRPr="00294256" w:rsidRDefault="00521FD5" w:rsidP="00521FD5">
      <w:pPr>
        <w:spacing w:after="0" w:line="240" w:lineRule="auto"/>
        <w:jc w:val="both"/>
        <w:rPr>
          <w:rFonts w:ascii="Arial" w:eastAsia="Times New Roman" w:hAnsi="Arial" w:cs="Arial"/>
          <w:sz w:val="20"/>
          <w:szCs w:val="20"/>
          <w:lang w:eastAsia="es-ES"/>
        </w:rPr>
      </w:pPr>
      <w:r w:rsidRPr="00294256">
        <w:rPr>
          <w:rFonts w:ascii="Arial" w:eastAsia="Times New Roman" w:hAnsi="Arial" w:cs="Arial"/>
          <w:bCs/>
          <w:sz w:val="20"/>
          <w:szCs w:val="20"/>
          <w:lang w:eastAsia="es-ES"/>
        </w:rPr>
        <w:t xml:space="preserve"> b)</w:t>
      </w:r>
      <w:r w:rsidRPr="00294256">
        <w:rPr>
          <w:rFonts w:ascii="Arial" w:eastAsia="Times New Roman" w:hAnsi="Arial" w:cs="Arial"/>
          <w:sz w:val="20"/>
          <w:szCs w:val="20"/>
          <w:lang w:eastAsia="es-ES"/>
        </w:rPr>
        <w:t xml:space="preserve"> Oficial, y</w:t>
      </w:r>
    </w:p>
    <w:p w:rsidR="00521FD5" w:rsidRPr="00294256" w:rsidRDefault="00521FD5" w:rsidP="00521FD5">
      <w:pPr>
        <w:spacing w:after="0" w:line="240" w:lineRule="auto"/>
        <w:jc w:val="both"/>
        <w:rPr>
          <w:rFonts w:ascii="Arial" w:eastAsia="Times New Roman" w:hAnsi="Arial" w:cs="Arial"/>
          <w:sz w:val="20"/>
          <w:szCs w:val="20"/>
          <w:lang w:eastAsia="es-ES"/>
        </w:rPr>
      </w:pPr>
      <w:r w:rsidRPr="00294256">
        <w:rPr>
          <w:rFonts w:ascii="Arial" w:eastAsia="Times New Roman" w:hAnsi="Arial" w:cs="Arial"/>
          <w:bCs/>
          <w:sz w:val="20"/>
          <w:szCs w:val="20"/>
          <w:lang w:eastAsia="es-ES"/>
        </w:rPr>
        <w:t xml:space="preserve"> c)</w:t>
      </w:r>
      <w:r w:rsidRPr="00294256">
        <w:rPr>
          <w:rFonts w:ascii="Arial" w:eastAsia="Times New Roman" w:hAnsi="Arial" w:cs="Arial"/>
          <w:sz w:val="20"/>
          <w:szCs w:val="20"/>
          <w:lang w:eastAsia="es-ES"/>
        </w:rPr>
        <w:t xml:space="preserve"> Suboficial.</w:t>
      </w:r>
    </w:p>
    <w:p w:rsidR="00521FD5" w:rsidRPr="00294256" w:rsidRDefault="00521FD5" w:rsidP="00521FD5">
      <w:pPr>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III. Escala Básica:</w:t>
      </w:r>
      <w:r w:rsidRPr="00294256">
        <w:rPr>
          <w:rFonts w:ascii="Arial" w:eastAsia="Times New Roman" w:hAnsi="Arial" w:cs="Arial"/>
          <w:i/>
          <w:sz w:val="20"/>
          <w:szCs w:val="20"/>
          <w:lang w:eastAsia="es-ES"/>
        </w:rPr>
        <w:t>(sic)</w:t>
      </w:r>
    </w:p>
    <w:p w:rsidR="00521FD5" w:rsidRPr="00294256" w:rsidRDefault="00521FD5" w:rsidP="00521FD5">
      <w:pPr>
        <w:spacing w:after="0" w:line="240" w:lineRule="auto"/>
        <w:jc w:val="both"/>
        <w:rPr>
          <w:rFonts w:ascii="Arial" w:eastAsia="Times New Roman" w:hAnsi="Arial" w:cs="Arial"/>
          <w:sz w:val="20"/>
          <w:szCs w:val="20"/>
          <w:lang w:eastAsia="es-ES"/>
        </w:rPr>
      </w:pPr>
      <w:r w:rsidRPr="00294256">
        <w:rPr>
          <w:rFonts w:ascii="Arial" w:eastAsia="Times New Roman" w:hAnsi="Arial" w:cs="Arial"/>
          <w:bCs/>
          <w:sz w:val="20"/>
          <w:szCs w:val="20"/>
          <w:lang w:eastAsia="es-ES"/>
        </w:rPr>
        <w:t xml:space="preserve"> a)</w:t>
      </w:r>
      <w:r w:rsidRPr="00294256">
        <w:rPr>
          <w:rFonts w:ascii="Arial" w:eastAsia="Times New Roman" w:hAnsi="Arial" w:cs="Arial"/>
          <w:sz w:val="20"/>
          <w:szCs w:val="20"/>
          <w:lang w:eastAsia="es-ES"/>
        </w:rPr>
        <w:t xml:space="preserve"> Policía Primero;</w:t>
      </w:r>
    </w:p>
    <w:p w:rsidR="00521FD5" w:rsidRPr="00294256" w:rsidRDefault="00521FD5" w:rsidP="00521FD5">
      <w:pPr>
        <w:spacing w:after="0" w:line="240" w:lineRule="auto"/>
        <w:jc w:val="both"/>
        <w:rPr>
          <w:rFonts w:ascii="Arial" w:eastAsia="Times New Roman" w:hAnsi="Arial" w:cs="Arial"/>
          <w:sz w:val="20"/>
          <w:szCs w:val="20"/>
          <w:lang w:eastAsia="es-ES"/>
        </w:rPr>
      </w:pPr>
      <w:r w:rsidRPr="00294256">
        <w:rPr>
          <w:rFonts w:ascii="Arial" w:eastAsia="Times New Roman" w:hAnsi="Arial" w:cs="Arial"/>
          <w:bCs/>
          <w:sz w:val="20"/>
          <w:szCs w:val="20"/>
          <w:lang w:eastAsia="es-ES"/>
        </w:rPr>
        <w:t xml:space="preserve"> b)</w:t>
      </w:r>
      <w:r w:rsidRPr="00294256">
        <w:rPr>
          <w:rFonts w:ascii="Arial" w:eastAsia="Times New Roman" w:hAnsi="Arial" w:cs="Arial"/>
          <w:sz w:val="20"/>
          <w:szCs w:val="20"/>
          <w:lang w:eastAsia="es-ES"/>
        </w:rPr>
        <w:t xml:space="preserve"> Policía Segundo;</w:t>
      </w:r>
    </w:p>
    <w:p w:rsidR="00521FD5" w:rsidRPr="00294256" w:rsidRDefault="00521FD5" w:rsidP="00521FD5">
      <w:pPr>
        <w:spacing w:after="0" w:line="240" w:lineRule="auto"/>
        <w:jc w:val="both"/>
        <w:rPr>
          <w:rFonts w:ascii="Arial" w:eastAsia="Times New Roman" w:hAnsi="Arial" w:cs="Arial"/>
          <w:sz w:val="20"/>
          <w:szCs w:val="20"/>
          <w:lang w:eastAsia="es-ES"/>
        </w:rPr>
      </w:pPr>
      <w:r w:rsidRPr="00294256">
        <w:rPr>
          <w:rFonts w:ascii="Arial" w:eastAsia="Times New Roman" w:hAnsi="Arial" w:cs="Arial"/>
          <w:bCs/>
          <w:sz w:val="20"/>
          <w:szCs w:val="20"/>
          <w:lang w:eastAsia="es-ES"/>
        </w:rPr>
        <w:t xml:space="preserve"> c)</w:t>
      </w:r>
      <w:r w:rsidRPr="00294256">
        <w:rPr>
          <w:rFonts w:ascii="Arial" w:eastAsia="Times New Roman" w:hAnsi="Arial" w:cs="Arial"/>
          <w:sz w:val="20"/>
          <w:szCs w:val="20"/>
          <w:lang w:eastAsia="es-ES"/>
        </w:rPr>
        <w:t xml:space="preserve"> Policía Tercero, y</w:t>
      </w:r>
    </w:p>
    <w:p w:rsidR="00521FD5" w:rsidRPr="00294256" w:rsidRDefault="00521FD5" w:rsidP="00521FD5">
      <w:pPr>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 xml:space="preserve"> d) Policía</w:t>
      </w:r>
    </w:p>
    <w:p w:rsidR="00521FD5" w:rsidRPr="00294256" w:rsidRDefault="00521FD5" w:rsidP="00521FD5">
      <w:pPr>
        <w:spacing w:after="0" w:line="240" w:lineRule="auto"/>
        <w:jc w:val="both"/>
        <w:rPr>
          <w:rFonts w:ascii="Arial" w:eastAsia="Times New Roman" w:hAnsi="Arial" w:cs="Arial"/>
          <w:b/>
          <w:bCs/>
          <w:sz w:val="24"/>
          <w:szCs w:val="24"/>
          <w:lang w:eastAsia="es-ES"/>
        </w:rPr>
      </w:pPr>
    </w:p>
    <w:p w:rsidR="00521FD5" w:rsidRPr="00294256" w:rsidRDefault="00521FD5" w:rsidP="00521FD5">
      <w:pPr>
        <w:spacing w:after="0" w:line="240" w:lineRule="auto"/>
        <w:jc w:val="both"/>
        <w:rPr>
          <w:rFonts w:ascii="Arial" w:eastAsia="Times New Roman" w:hAnsi="Arial" w:cs="Arial"/>
          <w:sz w:val="24"/>
          <w:szCs w:val="24"/>
          <w:lang w:eastAsia="es-ES"/>
        </w:rPr>
      </w:pPr>
      <w:r w:rsidRPr="00294256">
        <w:rPr>
          <w:rFonts w:ascii="Arial" w:eastAsia="Times New Roman" w:hAnsi="Arial" w:cs="Arial"/>
          <w:b/>
          <w:bCs/>
          <w:sz w:val="24"/>
          <w:szCs w:val="24"/>
          <w:lang w:eastAsia="es-ES"/>
        </w:rPr>
        <w:t>Artículo 76.-</w:t>
      </w:r>
      <w:r w:rsidRPr="00294256">
        <w:rPr>
          <w:rFonts w:ascii="Arial" w:eastAsia="Times New Roman" w:hAnsi="Arial" w:cs="Arial"/>
          <w:sz w:val="24"/>
          <w:szCs w:val="24"/>
          <w:lang w:eastAsia="es-ES"/>
        </w:rPr>
        <w:t xml:space="preserve"> Las instituciones policiales, se organizarán bajo un esquema de jerarquización terciaria, cuya célula básica se compondrá invariablemente por tres elementos.</w:t>
      </w:r>
    </w:p>
    <w:p w:rsidR="00521FD5" w:rsidRPr="00294256" w:rsidRDefault="00521FD5" w:rsidP="00521FD5">
      <w:pPr>
        <w:spacing w:after="0" w:line="240" w:lineRule="auto"/>
        <w:jc w:val="both"/>
        <w:rPr>
          <w:rFonts w:ascii="Arial" w:eastAsia="Times New Roman" w:hAnsi="Arial" w:cs="Arial"/>
          <w:sz w:val="24"/>
          <w:szCs w:val="24"/>
          <w:lang w:eastAsia="es-ES"/>
        </w:rPr>
      </w:pPr>
    </w:p>
    <w:p w:rsidR="00521FD5" w:rsidRPr="00294256" w:rsidRDefault="00521FD5" w:rsidP="00521FD5">
      <w:pPr>
        <w:spacing w:after="0" w:line="240" w:lineRule="auto"/>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Con base en las categorías jerárquicas señaladas en el artículo precedente, los titulares de las instituciones municipales, deberán cubrir, al menos, el mando correspondiente al quinto nivel ascendente de organización en la jerarquía.</w:t>
      </w:r>
    </w:p>
    <w:p w:rsidR="00521FD5" w:rsidRPr="00294256" w:rsidRDefault="00521FD5" w:rsidP="00521FD5">
      <w:pPr>
        <w:spacing w:after="0" w:line="240" w:lineRule="auto"/>
        <w:jc w:val="both"/>
        <w:rPr>
          <w:rFonts w:ascii="Arial" w:eastAsia="Times New Roman" w:hAnsi="Arial" w:cs="Arial"/>
          <w:sz w:val="24"/>
          <w:szCs w:val="24"/>
          <w:lang w:eastAsia="es-ES"/>
        </w:rPr>
      </w:pPr>
    </w:p>
    <w:p w:rsidR="00521FD5" w:rsidRPr="00294256" w:rsidRDefault="00521FD5" w:rsidP="00521FD5">
      <w:pPr>
        <w:spacing w:after="0" w:line="240" w:lineRule="auto"/>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Las instituciones policiales, deberán satisfacer, como mínimo, el mando correspondiente al octavo grado de organización jerárquica.</w:t>
      </w:r>
    </w:p>
    <w:p w:rsidR="00521FD5" w:rsidRPr="00294256" w:rsidRDefault="00521FD5" w:rsidP="00521FD5">
      <w:pPr>
        <w:spacing w:after="0" w:line="240" w:lineRule="auto"/>
        <w:jc w:val="both"/>
        <w:rPr>
          <w:rFonts w:ascii="Arial" w:eastAsia="Times New Roman" w:hAnsi="Arial" w:cs="Arial"/>
          <w:sz w:val="24"/>
          <w:szCs w:val="24"/>
          <w:lang w:eastAsia="es-ES"/>
        </w:rPr>
      </w:pPr>
    </w:p>
    <w:p w:rsidR="00521FD5" w:rsidRPr="00294256" w:rsidRDefault="00521FD5" w:rsidP="00521FD5">
      <w:pPr>
        <w:spacing w:after="0" w:line="240" w:lineRule="auto"/>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Los titulares de las categorías jerárquicas estarán facultados para ejercer la autoridad y mando policial en los diversos cargos o comisiones.</w:t>
      </w:r>
    </w:p>
    <w:p w:rsidR="00521FD5" w:rsidRPr="00294256" w:rsidRDefault="00521FD5" w:rsidP="00521FD5">
      <w:pPr>
        <w:spacing w:after="0" w:line="240" w:lineRule="auto"/>
        <w:jc w:val="both"/>
        <w:rPr>
          <w:rFonts w:ascii="Arial" w:eastAsia="Times New Roman" w:hAnsi="Arial" w:cs="Arial"/>
          <w:b/>
          <w:bCs/>
          <w:sz w:val="24"/>
          <w:szCs w:val="24"/>
          <w:lang w:eastAsia="es-ES"/>
        </w:rPr>
      </w:pPr>
    </w:p>
    <w:p w:rsidR="00521FD5" w:rsidRPr="00294256" w:rsidRDefault="00521FD5" w:rsidP="00521FD5">
      <w:pPr>
        <w:spacing w:after="0" w:line="240" w:lineRule="auto"/>
        <w:jc w:val="both"/>
        <w:rPr>
          <w:rFonts w:ascii="Arial" w:eastAsia="Times New Roman" w:hAnsi="Arial" w:cs="Arial"/>
          <w:sz w:val="24"/>
          <w:szCs w:val="24"/>
          <w:lang w:eastAsia="es-ES"/>
        </w:rPr>
      </w:pPr>
      <w:r w:rsidRPr="00294256">
        <w:rPr>
          <w:rFonts w:ascii="Arial" w:eastAsia="Times New Roman" w:hAnsi="Arial" w:cs="Arial"/>
          <w:b/>
          <w:bCs/>
          <w:sz w:val="24"/>
          <w:szCs w:val="24"/>
          <w:lang w:eastAsia="es-ES"/>
        </w:rPr>
        <w:t>Artículo *77.-</w:t>
      </w:r>
      <w:r w:rsidRPr="00294256">
        <w:rPr>
          <w:rFonts w:ascii="Arial" w:eastAsia="Times New Roman" w:hAnsi="Arial" w:cs="Arial"/>
          <w:sz w:val="24"/>
          <w:szCs w:val="24"/>
          <w:lang w:eastAsia="es-ES"/>
        </w:rPr>
        <w:t xml:space="preserve"> El orden de las categorías jerárquicas y grados tope del personal de las instituciones policiales con relación a las áreas operativas y de servicios será:</w:t>
      </w:r>
    </w:p>
    <w:p w:rsidR="00521FD5" w:rsidRPr="00294256" w:rsidRDefault="00521FD5" w:rsidP="00521FD5">
      <w:pPr>
        <w:spacing w:after="0" w:line="240" w:lineRule="auto"/>
        <w:jc w:val="both"/>
        <w:rPr>
          <w:rFonts w:ascii="Arial" w:eastAsia="Times New Roman" w:hAnsi="Arial" w:cs="Arial"/>
          <w:sz w:val="24"/>
          <w:szCs w:val="24"/>
          <w:lang w:eastAsia="es-ES"/>
        </w:rPr>
      </w:pP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a. Para las áreas operativas, de policía a Comisario General, y</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b. Para los servicios, de policía a Comisario Jefe.</w:t>
      </w:r>
    </w:p>
    <w:p w:rsidR="00521FD5" w:rsidRPr="00294256" w:rsidRDefault="00521FD5" w:rsidP="00521FD5">
      <w:pPr>
        <w:spacing w:after="0" w:line="240" w:lineRule="auto"/>
        <w:jc w:val="both"/>
        <w:rPr>
          <w:rFonts w:ascii="Arial" w:hAnsi="Arial" w:cs="Arial"/>
          <w:b/>
          <w:bCs/>
          <w:sz w:val="20"/>
          <w:szCs w:val="20"/>
        </w:rPr>
      </w:pPr>
      <w:r w:rsidRPr="00294256">
        <w:rPr>
          <w:rFonts w:ascii="Arial" w:hAnsi="Arial" w:cs="Arial"/>
          <w:b/>
          <w:bCs/>
          <w:sz w:val="20"/>
          <w:szCs w:val="20"/>
        </w:rPr>
        <w:t>NOTAS:</w:t>
      </w:r>
    </w:p>
    <w:p w:rsidR="00521FD5" w:rsidRPr="00294256" w:rsidRDefault="00521FD5" w:rsidP="00521FD5">
      <w:pPr>
        <w:spacing w:after="0" w:line="240" w:lineRule="auto"/>
        <w:jc w:val="both"/>
        <w:rPr>
          <w:rFonts w:ascii="Arial" w:eastAsia="Times New Roman" w:hAnsi="Arial" w:cs="Arial"/>
          <w:sz w:val="20"/>
          <w:szCs w:val="20"/>
          <w:lang w:eastAsia="es-ES"/>
        </w:rPr>
      </w:pPr>
      <w:r w:rsidRPr="00294256">
        <w:rPr>
          <w:rFonts w:ascii="Arial" w:hAnsi="Arial" w:cs="Arial"/>
          <w:b/>
          <w:bCs/>
          <w:sz w:val="20"/>
          <w:szCs w:val="20"/>
        </w:rPr>
        <w:t>REFORMA VIGENTE.-</w:t>
      </w:r>
      <w:r w:rsidRPr="00294256">
        <w:rPr>
          <w:rFonts w:ascii="Arial" w:hAnsi="Arial" w:cs="Arial"/>
          <w:sz w:val="20"/>
          <w:szCs w:val="20"/>
        </w:rPr>
        <w:t xml:space="preserve"> Reformado por artículo NOVENO del Decreto No. 2048, publicado en el Periódico Oficial “Tierra y Libertad” No. 5243 Alcance de fecha 2014/12/10. </w:t>
      </w:r>
      <w:r w:rsidRPr="00294256">
        <w:rPr>
          <w:rFonts w:ascii="Arial" w:hAnsi="Arial" w:cs="Arial"/>
          <w:b/>
          <w:sz w:val="20"/>
          <w:szCs w:val="20"/>
        </w:rPr>
        <w:t xml:space="preserve">Antes decía: </w:t>
      </w:r>
      <w:r w:rsidRPr="00294256">
        <w:rPr>
          <w:rFonts w:ascii="Arial" w:eastAsia="Times New Roman" w:hAnsi="Arial" w:cs="Arial"/>
          <w:sz w:val="20"/>
          <w:szCs w:val="20"/>
          <w:lang w:eastAsia="es-ES"/>
        </w:rPr>
        <w:t>El orden de las categorías jerárquicas y grados tope del personal de las instituciones policiales con relación a las áreas operativas y de servicios será:</w:t>
      </w:r>
    </w:p>
    <w:p w:rsidR="00521FD5" w:rsidRPr="00294256" w:rsidRDefault="00521FD5" w:rsidP="00521FD5">
      <w:pPr>
        <w:spacing w:after="0" w:line="240" w:lineRule="auto"/>
        <w:jc w:val="both"/>
        <w:rPr>
          <w:rFonts w:ascii="Arial" w:eastAsia="Times New Roman" w:hAnsi="Arial" w:cs="Arial"/>
          <w:bCs/>
          <w:sz w:val="20"/>
          <w:szCs w:val="20"/>
          <w:lang w:eastAsia="es-ES"/>
        </w:rPr>
      </w:pPr>
      <w:r w:rsidRPr="00294256">
        <w:rPr>
          <w:rFonts w:ascii="Arial" w:eastAsia="Times New Roman" w:hAnsi="Arial" w:cs="Arial"/>
          <w:bCs/>
          <w:sz w:val="20"/>
          <w:szCs w:val="20"/>
          <w:lang w:eastAsia="es-ES"/>
        </w:rPr>
        <w:t>Para las áreas operativas, de policía a Inspector General, y</w:t>
      </w:r>
    </w:p>
    <w:p w:rsidR="00521FD5" w:rsidRPr="00294256" w:rsidRDefault="00521FD5" w:rsidP="00521FD5">
      <w:pPr>
        <w:spacing w:after="0" w:line="240" w:lineRule="auto"/>
        <w:jc w:val="both"/>
        <w:rPr>
          <w:rFonts w:ascii="Arial" w:eastAsia="Times New Roman" w:hAnsi="Arial" w:cs="Arial"/>
          <w:bCs/>
          <w:sz w:val="20"/>
          <w:szCs w:val="20"/>
          <w:lang w:eastAsia="es-ES"/>
        </w:rPr>
      </w:pPr>
      <w:r w:rsidRPr="00294256">
        <w:rPr>
          <w:rFonts w:ascii="Arial" w:eastAsia="Times New Roman" w:hAnsi="Arial" w:cs="Arial"/>
          <w:bCs/>
          <w:sz w:val="20"/>
          <w:szCs w:val="20"/>
          <w:lang w:eastAsia="es-ES"/>
        </w:rPr>
        <w:t>Para los servicios, de policía a Inspector Jefe.</w:t>
      </w:r>
    </w:p>
    <w:p w:rsidR="00521FD5" w:rsidRPr="00294256" w:rsidRDefault="00521FD5" w:rsidP="00521FD5">
      <w:pPr>
        <w:spacing w:after="0" w:line="240" w:lineRule="auto"/>
        <w:jc w:val="both"/>
        <w:rPr>
          <w:rFonts w:ascii="Arial" w:eastAsia="Times New Roman" w:hAnsi="Arial" w:cs="Arial"/>
          <w:b/>
          <w:bCs/>
          <w:sz w:val="24"/>
          <w:szCs w:val="24"/>
          <w:lang w:eastAsia="es-ES"/>
        </w:rPr>
      </w:pPr>
    </w:p>
    <w:p w:rsidR="00521FD5" w:rsidRPr="00294256" w:rsidRDefault="00521FD5" w:rsidP="00521FD5">
      <w:pPr>
        <w:spacing w:after="0" w:line="240" w:lineRule="auto"/>
        <w:jc w:val="both"/>
        <w:rPr>
          <w:rFonts w:ascii="Arial" w:eastAsia="Times New Roman" w:hAnsi="Arial" w:cs="Arial"/>
          <w:sz w:val="24"/>
          <w:szCs w:val="24"/>
          <w:lang w:eastAsia="es-ES"/>
        </w:rPr>
      </w:pPr>
      <w:r w:rsidRPr="00294256">
        <w:rPr>
          <w:rFonts w:ascii="Arial" w:eastAsia="Times New Roman" w:hAnsi="Arial" w:cs="Arial"/>
          <w:b/>
          <w:bCs/>
          <w:sz w:val="24"/>
          <w:szCs w:val="24"/>
          <w:lang w:eastAsia="es-ES"/>
        </w:rPr>
        <w:t>Artículo 78.-</w:t>
      </w:r>
      <w:r w:rsidRPr="00294256">
        <w:rPr>
          <w:rFonts w:ascii="Arial" w:eastAsia="Times New Roman" w:hAnsi="Arial" w:cs="Arial"/>
          <w:sz w:val="24"/>
          <w:szCs w:val="24"/>
          <w:lang w:eastAsia="es-ES"/>
        </w:rPr>
        <w:t xml:space="preserve"> </w:t>
      </w:r>
      <w:smartTag w:uri="urn:schemas-microsoft-com:office:smarttags" w:element="PersonName">
        <w:smartTagPr>
          <w:attr w:name="ProductID" w:val="la Carrera Policial"/>
        </w:smartTagPr>
        <w:r w:rsidRPr="00294256">
          <w:rPr>
            <w:rFonts w:ascii="Arial" w:eastAsia="Times New Roman" w:hAnsi="Arial" w:cs="Arial"/>
            <w:sz w:val="24"/>
            <w:szCs w:val="24"/>
            <w:lang w:eastAsia="es-ES"/>
          </w:rPr>
          <w:t>La Carrera Policial</w:t>
        </w:r>
      </w:smartTag>
      <w:r w:rsidRPr="00294256">
        <w:rPr>
          <w:rFonts w:ascii="Arial" w:eastAsia="Times New Roman" w:hAnsi="Arial" w:cs="Arial"/>
          <w:sz w:val="24"/>
          <w:szCs w:val="24"/>
          <w:lang w:eastAsia="es-ES"/>
        </w:rPr>
        <w:t xml:space="preserve"> comprende el grado policial, la antigüedad, las insignias, condecoraciones, estímulos y reconocimientos obtenidos, el resultado de los procesos de promoción, así como el registro de las correcciones disciplinarias y sanciones que, en su caso, haya acumulado el integrante. Se regirá por las normas mínimas siguientes:</w:t>
      </w:r>
    </w:p>
    <w:p w:rsidR="00521FD5" w:rsidRPr="00294256" w:rsidRDefault="00521FD5" w:rsidP="00521FD5">
      <w:pPr>
        <w:spacing w:after="0" w:line="240" w:lineRule="auto"/>
        <w:jc w:val="both"/>
        <w:rPr>
          <w:rFonts w:ascii="Arial" w:eastAsia="Times New Roman" w:hAnsi="Arial" w:cs="Arial"/>
          <w:sz w:val="24"/>
          <w:szCs w:val="24"/>
          <w:lang w:eastAsia="es-ES"/>
        </w:rPr>
      </w:pPr>
    </w:p>
    <w:p w:rsidR="00521FD5" w:rsidRPr="00294256" w:rsidRDefault="00521FD5" w:rsidP="00521FD5">
      <w:pPr>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sz w:val="24"/>
          <w:szCs w:val="24"/>
          <w:lang w:eastAsia="es-ES"/>
        </w:rPr>
        <w:t>I. Las Instituciones policiales deberán consultar los antecedentes de cualquier aspirante en el Registro Nacional antes de que se autorice su ingreso a las mismas;</w:t>
      </w:r>
    </w:p>
    <w:p w:rsidR="00521FD5" w:rsidRPr="00294256" w:rsidRDefault="00521FD5" w:rsidP="00521FD5">
      <w:pPr>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sz w:val="24"/>
          <w:szCs w:val="24"/>
          <w:lang w:eastAsia="es-ES"/>
        </w:rPr>
        <w:t>II. Todo aspirante deberá tramitar, obtener y mantener actualizado el Certificado Único Policial, que expedirá el centro de control de confianza respectivo;</w:t>
      </w:r>
    </w:p>
    <w:p w:rsidR="00521FD5" w:rsidRPr="00294256" w:rsidRDefault="00521FD5" w:rsidP="00521FD5">
      <w:pPr>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sz w:val="24"/>
          <w:szCs w:val="24"/>
          <w:lang w:eastAsia="es-ES"/>
        </w:rPr>
        <w:t>III. Ninguna persona podrá ingresar a las instituciones policiales si no ha sido debidamente certificado y registrado en el Sistema;</w:t>
      </w:r>
    </w:p>
    <w:p w:rsidR="00521FD5" w:rsidRPr="00294256" w:rsidRDefault="00521FD5" w:rsidP="00521FD5">
      <w:pPr>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sz w:val="24"/>
          <w:szCs w:val="24"/>
          <w:lang w:eastAsia="es-ES"/>
        </w:rPr>
        <w:t>IV. Sólo ingresarán y permanecerán en las instituciones policiales, aquellos aspirantes e integrantes que cursen y aprueben los programas de formación, capacitación y profesionalización;</w:t>
      </w:r>
    </w:p>
    <w:p w:rsidR="00521FD5" w:rsidRPr="00294256" w:rsidRDefault="00521FD5" w:rsidP="00521FD5">
      <w:pPr>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sz w:val="24"/>
          <w:szCs w:val="24"/>
          <w:lang w:eastAsia="es-ES"/>
        </w:rPr>
        <w:t xml:space="preserve">V. La permanencia de los integrantes en las instituciones policiales está condicionada al cumplimiento de los requisitos que determine </w:t>
      </w:r>
      <w:smartTag w:uri="urn:schemas-microsoft-com:office:smarttags" w:element="PersonName">
        <w:smartTagPr>
          <w:attr w:name="ProductID" w:val="la Ley"/>
        </w:smartTagPr>
        <w:r w:rsidRPr="00294256">
          <w:rPr>
            <w:rFonts w:ascii="Arial" w:eastAsia="Times New Roman" w:hAnsi="Arial" w:cs="Arial"/>
            <w:sz w:val="24"/>
            <w:szCs w:val="24"/>
            <w:lang w:eastAsia="es-ES"/>
          </w:rPr>
          <w:t>la Ley</w:t>
        </w:r>
      </w:smartTag>
      <w:r w:rsidRPr="00294256">
        <w:rPr>
          <w:rFonts w:ascii="Arial" w:eastAsia="Times New Roman" w:hAnsi="Arial" w:cs="Arial"/>
          <w:sz w:val="24"/>
          <w:szCs w:val="24"/>
          <w:lang w:eastAsia="es-ES"/>
        </w:rPr>
        <w:t>;</w:t>
      </w:r>
    </w:p>
    <w:p w:rsidR="00521FD5" w:rsidRPr="00294256" w:rsidRDefault="00521FD5" w:rsidP="00521FD5">
      <w:pPr>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sz w:val="24"/>
          <w:szCs w:val="24"/>
          <w:lang w:eastAsia="es-ES"/>
        </w:rPr>
        <w:t>VI. Los méritos de los integrantes de las instituciones policiales serán evaluados por las instancias encargadas de determinar las promociones y verificar que se cumplan los requisitos de permanencia, señaladas en las leyes respectivas;</w:t>
      </w:r>
    </w:p>
    <w:p w:rsidR="00521FD5" w:rsidRPr="00294256" w:rsidRDefault="00521FD5" w:rsidP="00521FD5">
      <w:pPr>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sz w:val="24"/>
          <w:szCs w:val="24"/>
          <w:lang w:eastAsia="es-ES"/>
        </w:rPr>
        <w:t>VII. Para la promoción de los integrantes de las instituciones policiales se deberán considerar, por lo menos, los resultados obtenidos en los programas de profesionalización, los méritos demostrados en el desempeño de sus funciones y sus aptitudes de mando y liderazgo;</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VIII. Se determinará un régimen de estímulos y previsión social que corresponda a las funciones de los integrantes de las instituciones policiales; </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IX. Los integrantes podrán ser cambiados de adscripción, con base en las necesidades del servicio; </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X. El cambio de un integrante de un área operativa a otra de distinta especialidad, solo podrá ser autorizado por la instancia que señale la ley de la materia; y</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XI. Las instancias establecerán los procedimientos relativos a cada una de las etapas de </w:t>
      </w:r>
      <w:smartTag w:uri="urn:schemas-microsoft-com:office:smarttags" w:element="PersonName">
        <w:smartTagPr>
          <w:attr w:name="ProductID" w:val="la Carrera Policial."/>
        </w:smartTagPr>
        <w:r w:rsidRPr="00294256">
          <w:rPr>
            <w:rFonts w:ascii="Arial" w:eastAsia="Times New Roman" w:hAnsi="Arial" w:cs="Arial"/>
            <w:sz w:val="24"/>
            <w:szCs w:val="24"/>
            <w:lang w:eastAsia="es-ES"/>
          </w:rPr>
          <w:t>la Carrera Policial.</w:t>
        </w:r>
      </w:smartTag>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XII. </w:t>
      </w:r>
      <w:smartTag w:uri="urn:schemas-microsoft-com:office:smarttags" w:element="PersonName">
        <w:smartTagPr>
          <w:attr w:name="ProductID" w:val="la Carrera Policial"/>
        </w:smartTagPr>
        <w:r w:rsidRPr="00294256">
          <w:rPr>
            <w:rFonts w:ascii="Arial" w:eastAsia="Times New Roman" w:hAnsi="Arial" w:cs="Arial"/>
            <w:sz w:val="24"/>
            <w:szCs w:val="24"/>
            <w:lang w:eastAsia="es-ES"/>
          </w:rPr>
          <w:t>La Carrera Policial</w:t>
        </w:r>
      </w:smartTag>
      <w:r w:rsidRPr="00294256">
        <w:rPr>
          <w:rFonts w:ascii="Arial" w:eastAsia="Times New Roman" w:hAnsi="Arial" w:cs="Arial"/>
          <w:sz w:val="24"/>
          <w:szCs w:val="24"/>
          <w:lang w:eastAsia="es-ES"/>
        </w:rPr>
        <w:t xml:space="preserve"> es independiente de los nombramientos para desempeñar cargos administrativos o de dirección que el integrante llegue a desempeñar en las instituciones de seguridad pública. En ningún caso habrá inamovilidad en los cargos administrativos y de dirección.</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XIII. En términos de las disposiciones aplicables, los titulares de las Instituciones de Seguridad Pública podrán designar a los integrantes en cargos administrativos o de dirección de la estructura orgánica de las instituciones a su cargo; asimismo, podrán relevarlos libremente, respetando sus grados policiales y derechos inherentes a </w:t>
      </w:r>
      <w:smartTag w:uri="urn:schemas-microsoft-com:office:smarttags" w:element="PersonName">
        <w:smartTagPr>
          <w:attr w:name="ProductID" w:val="la Carrera Policial."/>
        </w:smartTagPr>
        <w:r w:rsidRPr="00294256">
          <w:rPr>
            <w:rFonts w:ascii="Arial" w:eastAsia="Times New Roman" w:hAnsi="Arial" w:cs="Arial"/>
            <w:sz w:val="24"/>
            <w:szCs w:val="24"/>
            <w:lang w:eastAsia="es-ES"/>
          </w:rPr>
          <w:t>la Carrera Policial.</w:t>
        </w:r>
      </w:smartTag>
    </w:p>
    <w:p w:rsidR="00521FD5" w:rsidRPr="00294256" w:rsidRDefault="00521FD5" w:rsidP="00521FD5">
      <w:pPr>
        <w:spacing w:after="0" w:line="240" w:lineRule="auto"/>
        <w:jc w:val="both"/>
        <w:rPr>
          <w:rFonts w:ascii="Arial" w:eastAsia="Times New Roman" w:hAnsi="Arial" w:cs="Arial"/>
          <w:b/>
          <w:bCs/>
          <w:sz w:val="24"/>
          <w:szCs w:val="24"/>
          <w:lang w:eastAsia="es-ES"/>
        </w:rPr>
      </w:pPr>
    </w:p>
    <w:p w:rsidR="00521FD5" w:rsidRPr="00294256" w:rsidRDefault="00521FD5" w:rsidP="00521FD5">
      <w:pPr>
        <w:spacing w:after="0" w:line="240" w:lineRule="auto"/>
        <w:jc w:val="both"/>
        <w:rPr>
          <w:rFonts w:ascii="Arial" w:eastAsia="Times New Roman" w:hAnsi="Arial" w:cs="Arial"/>
          <w:sz w:val="24"/>
          <w:szCs w:val="24"/>
          <w:lang w:eastAsia="es-ES"/>
        </w:rPr>
      </w:pPr>
      <w:r w:rsidRPr="00294256">
        <w:rPr>
          <w:rFonts w:ascii="Arial" w:eastAsia="Times New Roman" w:hAnsi="Arial" w:cs="Arial"/>
          <w:b/>
          <w:bCs/>
          <w:sz w:val="24"/>
          <w:szCs w:val="24"/>
          <w:lang w:eastAsia="es-ES"/>
        </w:rPr>
        <w:t>Artículo 79.-</w:t>
      </w:r>
      <w:r w:rsidRPr="00294256">
        <w:rPr>
          <w:rFonts w:ascii="Arial" w:eastAsia="Times New Roman" w:hAnsi="Arial" w:cs="Arial"/>
          <w:sz w:val="24"/>
          <w:szCs w:val="24"/>
          <w:lang w:eastAsia="es-ES"/>
        </w:rPr>
        <w:t xml:space="preserve"> La selección es el proceso que consiste en elegir, de entre los aspirantes que hayan aprobado el reclutamiento, a quienes cubran el perfil y la formación requeridos para ingresar a las Instituciones policiales.</w:t>
      </w:r>
    </w:p>
    <w:p w:rsidR="00521FD5" w:rsidRPr="00294256" w:rsidRDefault="00521FD5" w:rsidP="00521FD5">
      <w:pPr>
        <w:spacing w:after="0" w:line="240" w:lineRule="auto"/>
        <w:jc w:val="both"/>
        <w:rPr>
          <w:rFonts w:ascii="Arial" w:eastAsia="Times New Roman" w:hAnsi="Arial" w:cs="Arial"/>
          <w:sz w:val="24"/>
          <w:szCs w:val="24"/>
          <w:lang w:eastAsia="es-ES"/>
        </w:rPr>
      </w:pPr>
    </w:p>
    <w:p w:rsidR="00521FD5" w:rsidRPr="00294256" w:rsidRDefault="00521FD5" w:rsidP="00521FD5">
      <w:pPr>
        <w:spacing w:after="0" w:line="240" w:lineRule="auto"/>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Dicho proceso comprende el período de los cursos de formación o capacitación y concluye con la resolución de las instancias previstas en la ley sobre los aspirantes aceptados.</w:t>
      </w:r>
    </w:p>
    <w:p w:rsidR="00521FD5" w:rsidRPr="00294256" w:rsidRDefault="00521FD5" w:rsidP="00521FD5">
      <w:pPr>
        <w:spacing w:after="0" w:line="240" w:lineRule="auto"/>
        <w:jc w:val="both"/>
        <w:rPr>
          <w:rFonts w:ascii="Arial" w:eastAsia="Times New Roman" w:hAnsi="Arial" w:cs="Arial"/>
          <w:b/>
          <w:bCs/>
          <w:sz w:val="24"/>
          <w:szCs w:val="24"/>
          <w:lang w:eastAsia="es-ES"/>
        </w:rPr>
      </w:pPr>
    </w:p>
    <w:p w:rsidR="00521FD5" w:rsidRPr="00294256" w:rsidRDefault="00521FD5" w:rsidP="00521FD5">
      <w:pPr>
        <w:spacing w:after="0" w:line="240" w:lineRule="auto"/>
        <w:jc w:val="both"/>
        <w:rPr>
          <w:rFonts w:ascii="Arial" w:eastAsia="Times New Roman" w:hAnsi="Arial" w:cs="Arial"/>
          <w:sz w:val="24"/>
          <w:szCs w:val="24"/>
          <w:lang w:eastAsia="es-ES"/>
        </w:rPr>
      </w:pPr>
      <w:r w:rsidRPr="00294256">
        <w:rPr>
          <w:rFonts w:ascii="Arial" w:eastAsia="Times New Roman" w:hAnsi="Arial" w:cs="Arial"/>
          <w:b/>
          <w:bCs/>
          <w:sz w:val="24"/>
          <w:szCs w:val="24"/>
          <w:lang w:eastAsia="es-ES"/>
        </w:rPr>
        <w:t>Artículo 80.-</w:t>
      </w:r>
      <w:r w:rsidRPr="00294256">
        <w:rPr>
          <w:rFonts w:ascii="Arial" w:eastAsia="Times New Roman" w:hAnsi="Arial" w:cs="Arial"/>
          <w:sz w:val="24"/>
          <w:szCs w:val="24"/>
          <w:lang w:eastAsia="es-ES"/>
        </w:rPr>
        <w:t xml:space="preserve"> El ingreso es el procedimiento de integración de los candidatos a la estructura institucional y tendrá verificativo al terminar la etapa de formación inicial o capacitación en el Colegio, el período de prácticas correspondiente y acrediten el cumplimiento de los requisitos previstos en la presente Ley.</w:t>
      </w:r>
    </w:p>
    <w:p w:rsidR="00521FD5" w:rsidRPr="00294256" w:rsidRDefault="00521FD5" w:rsidP="00521FD5">
      <w:pPr>
        <w:spacing w:after="0" w:line="240" w:lineRule="auto"/>
        <w:jc w:val="both"/>
        <w:rPr>
          <w:rFonts w:ascii="Arial" w:eastAsia="Times New Roman" w:hAnsi="Arial" w:cs="Arial"/>
          <w:b/>
          <w:bCs/>
          <w:sz w:val="24"/>
          <w:szCs w:val="24"/>
          <w:lang w:eastAsia="es-ES"/>
        </w:rPr>
      </w:pPr>
    </w:p>
    <w:p w:rsidR="00521FD5" w:rsidRDefault="00521FD5" w:rsidP="00521FD5">
      <w:pPr>
        <w:spacing w:after="0" w:line="240" w:lineRule="auto"/>
        <w:jc w:val="both"/>
        <w:rPr>
          <w:rFonts w:ascii="Arial" w:eastAsia="Times New Roman" w:hAnsi="Arial" w:cs="Arial"/>
          <w:bCs/>
          <w:sz w:val="24"/>
          <w:szCs w:val="24"/>
          <w:lang w:eastAsia="es-ES"/>
        </w:rPr>
      </w:pPr>
      <w:r w:rsidRPr="00294256">
        <w:rPr>
          <w:rFonts w:ascii="Arial" w:eastAsia="Times New Roman" w:hAnsi="Arial" w:cs="Arial"/>
          <w:b/>
          <w:bCs/>
          <w:sz w:val="24"/>
          <w:szCs w:val="24"/>
          <w:lang w:eastAsia="es-ES"/>
        </w:rPr>
        <w:t>Artículo 81.-</w:t>
      </w:r>
      <w:r w:rsidRPr="00294256">
        <w:rPr>
          <w:rFonts w:ascii="Arial" w:eastAsia="Times New Roman" w:hAnsi="Arial" w:cs="Arial"/>
          <w:bCs/>
          <w:sz w:val="24"/>
          <w:szCs w:val="24"/>
          <w:lang w:eastAsia="es-ES"/>
        </w:rPr>
        <w:t xml:space="preserve"> La permanencia es el resultado del cumplimiento constante de los requisitos establecidos en la presente ley para continuar en el servicio activo de las instituciones</w:t>
      </w:r>
      <w:r w:rsidRPr="00294256">
        <w:rPr>
          <w:rFonts w:ascii="Arial" w:eastAsia="Times New Roman" w:hAnsi="Arial" w:cs="Arial"/>
          <w:sz w:val="24"/>
          <w:szCs w:val="24"/>
          <w:lang w:eastAsia="es-ES"/>
        </w:rPr>
        <w:t xml:space="preserve"> policiales</w:t>
      </w:r>
      <w:r w:rsidRPr="00294256">
        <w:rPr>
          <w:rFonts w:ascii="Arial" w:eastAsia="Times New Roman" w:hAnsi="Arial" w:cs="Arial"/>
          <w:bCs/>
          <w:sz w:val="24"/>
          <w:szCs w:val="24"/>
          <w:lang w:eastAsia="es-ES"/>
        </w:rPr>
        <w:t>.</w:t>
      </w:r>
    </w:p>
    <w:p w:rsidR="00443410" w:rsidRPr="00294256" w:rsidRDefault="00443410" w:rsidP="00521FD5">
      <w:pPr>
        <w:spacing w:after="0" w:line="240" w:lineRule="auto"/>
        <w:jc w:val="both"/>
        <w:rPr>
          <w:rFonts w:ascii="Arial" w:eastAsia="Times New Roman" w:hAnsi="Arial" w:cs="Arial"/>
          <w:bCs/>
          <w:sz w:val="24"/>
          <w:szCs w:val="24"/>
          <w:lang w:eastAsia="es-ES"/>
        </w:rPr>
      </w:pPr>
    </w:p>
    <w:p w:rsidR="00521FD5" w:rsidRPr="00294256" w:rsidRDefault="00521FD5" w:rsidP="00521FD5">
      <w:pPr>
        <w:spacing w:after="0" w:line="240" w:lineRule="auto"/>
        <w:jc w:val="both"/>
        <w:rPr>
          <w:rFonts w:ascii="Arial" w:eastAsia="Times New Roman" w:hAnsi="Arial" w:cs="Arial"/>
          <w:sz w:val="24"/>
          <w:szCs w:val="24"/>
          <w:lang w:eastAsia="es-ES"/>
        </w:rPr>
      </w:pPr>
      <w:r w:rsidRPr="00294256">
        <w:rPr>
          <w:rFonts w:ascii="Arial" w:eastAsia="Times New Roman" w:hAnsi="Arial" w:cs="Arial"/>
          <w:b/>
          <w:sz w:val="24"/>
          <w:szCs w:val="24"/>
          <w:lang w:eastAsia="es-ES"/>
        </w:rPr>
        <w:t>Artículo *82.-</w:t>
      </w:r>
      <w:r w:rsidRPr="00294256">
        <w:rPr>
          <w:rFonts w:ascii="Arial" w:eastAsia="Times New Roman" w:hAnsi="Arial" w:cs="Arial"/>
          <w:sz w:val="24"/>
          <w:szCs w:val="24"/>
          <w:lang w:eastAsia="es-ES"/>
        </w:rPr>
        <w:t xml:space="preserve"> Las instituciones de seguridad pública estatal, municipal y los auxiliares de instituciones públicas, incorporarán única y exclusivamente al servicio a quienes cuenten con las certificaciones que emita el</w:t>
      </w:r>
      <w:r w:rsidRPr="00294256">
        <w:rPr>
          <w:rFonts w:ascii="Arial" w:eastAsia="Times New Roman" w:hAnsi="Arial" w:cs="Arial"/>
          <w:color w:val="FF0000"/>
          <w:sz w:val="24"/>
          <w:szCs w:val="24"/>
          <w:lang w:eastAsia="es-ES"/>
        </w:rPr>
        <w:t xml:space="preserve"> </w:t>
      </w:r>
      <w:r w:rsidRPr="00294256">
        <w:rPr>
          <w:rFonts w:ascii="Arial" w:eastAsia="Times New Roman" w:hAnsi="Arial" w:cs="Arial"/>
          <w:color w:val="000000"/>
          <w:sz w:val="24"/>
          <w:szCs w:val="24"/>
          <w:lang w:eastAsia="es-ES"/>
        </w:rPr>
        <w:t>Colegio</w:t>
      </w:r>
      <w:r w:rsidRPr="00294256">
        <w:rPr>
          <w:rFonts w:ascii="Arial" w:eastAsia="Times New Roman" w:hAnsi="Arial" w:cs="Arial"/>
          <w:sz w:val="24"/>
          <w:szCs w:val="24"/>
          <w:lang w:eastAsia="es-ES"/>
        </w:rPr>
        <w:t>, sometiéndose a un proceso de evaluación y cumpliendo con los requisitos siguientes y por cuanto hace a los prestadores del servicio de seguridad privada se someterán al reglamento de la materia:</w:t>
      </w:r>
    </w:p>
    <w:p w:rsidR="00521FD5" w:rsidRPr="00294256" w:rsidRDefault="00521FD5" w:rsidP="00521FD5">
      <w:pPr>
        <w:spacing w:after="0" w:line="240" w:lineRule="auto"/>
        <w:jc w:val="both"/>
        <w:rPr>
          <w:rFonts w:ascii="Arial" w:eastAsia="Times New Roman" w:hAnsi="Arial" w:cs="Arial"/>
          <w:sz w:val="24"/>
          <w:szCs w:val="24"/>
          <w:lang w:eastAsia="es-ES"/>
        </w:rPr>
      </w:pPr>
    </w:p>
    <w:p w:rsidR="00521FD5" w:rsidRPr="00294256" w:rsidRDefault="00521FD5" w:rsidP="00521FD5">
      <w:pPr>
        <w:numPr>
          <w:ilvl w:val="1"/>
          <w:numId w:val="46"/>
        </w:numPr>
        <w:tabs>
          <w:tab w:val="left" w:pos="858"/>
        </w:tabs>
        <w:spacing w:after="0" w:line="240" w:lineRule="auto"/>
        <w:ind w:left="284" w:firstLine="0"/>
        <w:jc w:val="both"/>
        <w:rPr>
          <w:rFonts w:ascii="Arial" w:eastAsia="Times New Roman" w:hAnsi="Arial" w:cs="Arial"/>
          <w:sz w:val="24"/>
          <w:szCs w:val="24"/>
          <w:lang w:eastAsia="es-MX"/>
        </w:rPr>
      </w:pPr>
      <w:r w:rsidRPr="00294256">
        <w:rPr>
          <w:rFonts w:ascii="Arial" w:eastAsia="Times New Roman" w:hAnsi="Arial" w:cs="Arial"/>
          <w:sz w:val="24"/>
          <w:szCs w:val="24"/>
          <w:lang w:eastAsia="es-MX"/>
        </w:rPr>
        <w:t>De Ingreso:</w:t>
      </w:r>
    </w:p>
    <w:p w:rsidR="00521FD5" w:rsidRPr="00294256" w:rsidRDefault="00521FD5" w:rsidP="00521FD5">
      <w:pPr>
        <w:spacing w:after="0" w:line="240" w:lineRule="auto"/>
        <w:ind w:left="567"/>
        <w:jc w:val="both"/>
        <w:rPr>
          <w:rFonts w:ascii="Arial" w:eastAsia="Times New Roman" w:hAnsi="Arial" w:cs="Arial"/>
          <w:sz w:val="24"/>
          <w:szCs w:val="24"/>
          <w:lang w:eastAsia="es-MX"/>
        </w:rPr>
      </w:pPr>
      <w:r w:rsidRPr="00294256">
        <w:rPr>
          <w:rFonts w:ascii="Arial" w:eastAsia="Times New Roman" w:hAnsi="Arial" w:cs="Arial"/>
          <w:sz w:val="24"/>
          <w:szCs w:val="24"/>
          <w:lang w:eastAsia="es-MX"/>
        </w:rPr>
        <w:t>I. Ser ciudadano mexicano por nacimiento en pleno ejercicio de sus derechos políticos y civiles;</w:t>
      </w:r>
    </w:p>
    <w:p w:rsidR="00521FD5" w:rsidRPr="00294256" w:rsidRDefault="00521FD5" w:rsidP="00521FD5">
      <w:pPr>
        <w:spacing w:after="0" w:line="240" w:lineRule="auto"/>
        <w:ind w:left="567"/>
        <w:jc w:val="both"/>
        <w:rPr>
          <w:rFonts w:ascii="Arial" w:eastAsia="Times New Roman" w:hAnsi="Arial" w:cs="Arial"/>
          <w:sz w:val="24"/>
          <w:szCs w:val="24"/>
          <w:lang w:eastAsia="es-MX"/>
        </w:rPr>
      </w:pPr>
      <w:r w:rsidRPr="00294256">
        <w:rPr>
          <w:rFonts w:ascii="Arial" w:eastAsia="Times New Roman" w:hAnsi="Arial" w:cs="Arial"/>
          <w:sz w:val="24"/>
          <w:szCs w:val="24"/>
          <w:lang w:eastAsia="es-MX"/>
        </w:rPr>
        <w:t xml:space="preserve">II. Ser de notoria buena conducta, no haber sido condenado por sentencia irrevocable por delito doloso; </w:t>
      </w:r>
    </w:p>
    <w:p w:rsidR="00521FD5" w:rsidRPr="00294256" w:rsidRDefault="00521FD5" w:rsidP="00521FD5">
      <w:pPr>
        <w:spacing w:after="0" w:line="240" w:lineRule="auto"/>
        <w:ind w:left="567"/>
        <w:jc w:val="both"/>
        <w:rPr>
          <w:rFonts w:ascii="Arial" w:eastAsia="Times New Roman" w:hAnsi="Arial" w:cs="Arial"/>
          <w:sz w:val="24"/>
          <w:szCs w:val="24"/>
          <w:lang w:eastAsia="es-MX"/>
        </w:rPr>
      </w:pPr>
      <w:r w:rsidRPr="00294256">
        <w:rPr>
          <w:rFonts w:ascii="Arial" w:eastAsia="Times New Roman" w:hAnsi="Arial" w:cs="Arial"/>
          <w:sz w:val="24"/>
          <w:szCs w:val="24"/>
          <w:lang w:eastAsia="es-MX"/>
        </w:rPr>
        <w:t>III. Tener acreditado el Servicio Militar Nacional;</w:t>
      </w:r>
    </w:p>
    <w:p w:rsidR="00521FD5" w:rsidRPr="00294256" w:rsidRDefault="00521FD5" w:rsidP="00521FD5">
      <w:pPr>
        <w:spacing w:after="0" w:line="240" w:lineRule="auto"/>
        <w:ind w:left="567"/>
        <w:jc w:val="both"/>
        <w:rPr>
          <w:rFonts w:ascii="Arial" w:eastAsia="Times New Roman" w:hAnsi="Arial" w:cs="Arial"/>
          <w:sz w:val="24"/>
          <w:szCs w:val="24"/>
          <w:lang w:eastAsia="es-MX"/>
        </w:rPr>
      </w:pPr>
      <w:r w:rsidRPr="00294256">
        <w:rPr>
          <w:rFonts w:ascii="Arial" w:eastAsia="Times New Roman" w:hAnsi="Arial" w:cs="Arial"/>
          <w:sz w:val="24"/>
          <w:szCs w:val="24"/>
          <w:lang w:eastAsia="es-MX"/>
        </w:rPr>
        <w:t>IV. Acreditar que ha concluido, al menos, los estudios siguientes:</w:t>
      </w:r>
    </w:p>
    <w:p w:rsidR="00521FD5" w:rsidRPr="00294256" w:rsidRDefault="00521FD5" w:rsidP="00521FD5">
      <w:pPr>
        <w:spacing w:after="0" w:line="240" w:lineRule="auto"/>
        <w:ind w:left="567"/>
        <w:jc w:val="both"/>
        <w:rPr>
          <w:rFonts w:ascii="Arial" w:eastAsia="Times New Roman" w:hAnsi="Arial" w:cs="Arial"/>
          <w:sz w:val="24"/>
          <w:szCs w:val="24"/>
          <w:lang w:eastAsia="es-MX"/>
        </w:rPr>
      </w:pPr>
      <w:r w:rsidRPr="00294256">
        <w:rPr>
          <w:rFonts w:ascii="Arial" w:eastAsia="Times New Roman" w:hAnsi="Arial" w:cs="Arial"/>
          <w:sz w:val="24"/>
          <w:szCs w:val="24"/>
          <w:lang w:eastAsia="es-MX"/>
        </w:rPr>
        <w:t>V. En el caso de aspirantes a las áreas de investigación, se requerirá enseñanza superior o equivalente;</w:t>
      </w:r>
    </w:p>
    <w:p w:rsidR="00521FD5" w:rsidRPr="00294256" w:rsidRDefault="00521FD5" w:rsidP="00521FD5">
      <w:pPr>
        <w:spacing w:after="0" w:line="240" w:lineRule="auto"/>
        <w:ind w:left="567"/>
        <w:jc w:val="both"/>
        <w:rPr>
          <w:rFonts w:ascii="Arial" w:eastAsia="Times New Roman" w:hAnsi="Arial" w:cs="Arial"/>
          <w:sz w:val="24"/>
          <w:szCs w:val="24"/>
          <w:lang w:eastAsia="es-MX"/>
        </w:rPr>
      </w:pPr>
      <w:r w:rsidRPr="00294256">
        <w:rPr>
          <w:rFonts w:ascii="Arial" w:eastAsia="Times New Roman" w:hAnsi="Arial" w:cs="Arial"/>
          <w:sz w:val="24"/>
          <w:szCs w:val="24"/>
          <w:lang w:eastAsia="es-MX"/>
        </w:rPr>
        <w:t>VI. Tratándose de aspirantes a las áreas de prevención, se requerirá enseñanza media superior o equivalente;</w:t>
      </w:r>
    </w:p>
    <w:p w:rsidR="00521FD5" w:rsidRPr="00294256" w:rsidRDefault="00521FD5" w:rsidP="00521FD5">
      <w:pPr>
        <w:spacing w:after="0" w:line="240" w:lineRule="auto"/>
        <w:ind w:left="567"/>
        <w:jc w:val="both"/>
        <w:rPr>
          <w:rFonts w:ascii="Arial" w:eastAsia="Times New Roman" w:hAnsi="Arial" w:cs="Arial"/>
          <w:sz w:val="24"/>
          <w:szCs w:val="24"/>
          <w:lang w:eastAsia="es-MX"/>
        </w:rPr>
      </w:pPr>
      <w:r w:rsidRPr="00294256">
        <w:rPr>
          <w:rFonts w:ascii="Arial" w:eastAsia="Times New Roman" w:hAnsi="Arial" w:cs="Arial"/>
          <w:sz w:val="24"/>
          <w:szCs w:val="24"/>
          <w:lang w:eastAsia="es-MX"/>
        </w:rPr>
        <w:t xml:space="preserve">VII. En caso de aspirantes a las áreas de reacción, se requerirán los estudios correspondientes a la enseñanza media básica; </w:t>
      </w:r>
    </w:p>
    <w:p w:rsidR="00521FD5" w:rsidRPr="00294256" w:rsidRDefault="00521FD5" w:rsidP="00521FD5">
      <w:pPr>
        <w:spacing w:after="0" w:line="240" w:lineRule="auto"/>
        <w:ind w:left="567"/>
        <w:jc w:val="both"/>
        <w:rPr>
          <w:rFonts w:ascii="Arial" w:eastAsia="Times New Roman" w:hAnsi="Arial" w:cs="Arial"/>
          <w:sz w:val="24"/>
          <w:szCs w:val="24"/>
          <w:lang w:eastAsia="es-MX"/>
        </w:rPr>
      </w:pPr>
      <w:r w:rsidRPr="00294256">
        <w:rPr>
          <w:rFonts w:ascii="Arial" w:eastAsia="Times New Roman" w:hAnsi="Arial" w:cs="Arial"/>
          <w:sz w:val="24"/>
          <w:szCs w:val="24"/>
          <w:lang w:eastAsia="es-MX"/>
        </w:rPr>
        <w:t xml:space="preserve">VIII. En el caso de los auxiliares de seguridad pública, se requerirá la acreditación de los estudios por lo menos correspondientes a la enseñanza básica; </w:t>
      </w:r>
    </w:p>
    <w:p w:rsidR="00521FD5" w:rsidRPr="00294256" w:rsidRDefault="00521FD5" w:rsidP="00521FD5">
      <w:pPr>
        <w:spacing w:after="0" w:line="240" w:lineRule="auto"/>
        <w:ind w:left="567"/>
        <w:jc w:val="both"/>
        <w:rPr>
          <w:rFonts w:ascii="Arial" w:eastAsia="Times New Roman" w:hAnsi="Arial" w:cs="Arial"/>
          <w:sz w:val="24"/>
          <w:szCs w:val="24"/>
          <w:lang w:eastAsia="es-MX"/>
        </w:rPr>
      </w:pPr>
      <w:r w:rsidRPr="00294256">
        <w:rPr>
          <w:rFonts w:ascii="Arial" w:eastAsia="Times New Roman" w:hAnsi="Arial" w:cs="Arial"/>
          <w:sz w:val="24"/>
          <w:szCs w:val="24"/>
          <w:lang w:eastAsia="es-MX"/>
        </w:rPr>
        <w:t>IX. Aprobar el concurso de ingreso y los cursos de formación;</w:t>
      </w:r>
    </w:p>
    <w:p w:rsidR="00521FD5" w:rsidRPr="00294256" w:rsidRDefault="00521FD5" w:rsidP="00521FD5">
      <w:pPr>
        <w:spacing w:after="0" w:line="240" w:lineRule="auto"/>
        <w:ind w:left="567"/>
        <w:jc w:val="both"/>
        <w:rPr>
          <w:rFonts w:ascii="Arial" w:eastAsia="Times New Roman" w:hAnsi="Arial" w:cs="Arial"/>
          <w:sz w:val="24"/>
          <w:szCs w:val="24"/>
          <w:lang w:eastAsia="es-MX"/>
        </w:rPr>
      </w:pPr>
      <w:r w:rsidRPr="00294256">
        <w:rPr>
          <w:rFonts w:ascii="Arial" w:eastAsia="Times New Roman" w:hAnsi="Arial" w:cs="Arial"/>
          <w:sz w:val="24"/>
          <w:szCs w:val="24"/>
          <w:lang w:eastAsia="es-MX"/>
        </w:rPr>
        <w:t>X. Contar con los requisitos de edad y el perfil físico, médico y de personalidad que exijan las disposiciones aplicables;</w:t>
      </w:r>
    </w:p>
    <w:p w:rsidR="00521FD5" w:rsidRPr="00294256" w:rsidRDefault="00521FD5" w:rsidP="00521FD5">
      <w:pPr>
        <w:spacing w:after="0" w:line="240" w:lineRule="auto"/>
        <w:ind w:left="567"/>
        <w:jc w:val="both"/>
        <w:rPr>
          <w:rFonts w:ascii="Arial" w:eastAsia="Times New Roman" w:hAnsi="Arial" w:cs="Arial"/>
          <w:bCs/>
          <w:sz w:val="24"/>
          <w:szCs w:val="24"/>
          <w:lang w:eastAsia="es-MX"/>
        </w:rPr>
      </w:pPr>
      <w:r w:rsidRPr="00294256">
        <w:rPr>
          <w:rFonts w:ascii="Arial" w:eastAsia="Times New Roman" w:hAnsi="Arial" w:cs="Arial"/>
          <w:sz w:val="24"/>
          <w:szCs w:val="24"/>
          <w:lang w:eastAsia="es-MX"/>
        </w:rPr>
        <w:t>XI. Aprobar los procesos de evaluación de control de confianza;</w:t>
      </w:r>
    </w:p>
    <w:p w:rsidR="00521FD5" w:rsidRPr="00294256" w:rsidRDefault="00521FD5" w:rsidP="00521FD5">
      <w:pPr>
        <w:spacing w:after="0" w:line="240" w:lineRule="auto"/>
        <w:ind w:left="567"/>
        <w:jc w:val="both"/>
        <w:rPr>
          <w:rFonts w:ascii="Arial" w:eastAsia="Times New Roman" w:hAnsi="Arial" w:cs="Arial"/>
          <w:sz w:val="24"/>
          <w:szCs w:val="24"/>
          <w:lang w:eastAsia="es-MX"/>
        </w:rPr>
      </w:pPr>
      <w:r w:rsidRPr="00294256">
        <w:rPr>
          <w:rFonts w:ascii="Arial" w:eastAsia="Times New Roman" w:hAnsi="Arial" w:cs="Arial"/>
          <w:sz w:val="24"/>
          <w:szCs w:val="24"/>
          <w:lang w:eastAsia="es-MX"/>
        </w:rPr>
        <w:t>XII. Abstenerse de consumir sustancias psicotrópicas, estupefacientes u otras que produzcan efectos similares;</w:t>
      </w:r>
    </w:p>
    <w:p w:rsidR="00521FD5" w:rsidRPr="00294256" w:rsidRDefault="00521FD5" w:rsidP="00521FD5">
      <w:pPr>
        <w:spacing w:after="0" w:line="240" w:lineRule="auto"/>
        <w:ind w:left="567"/>
        <w:jc w:val="both"/>
        <w:rPr>
          <w:rFonts w:ascii="Arial" w:eastAsia="Times New Roman" w:hAnsi="Arial" w:cs="Arial"/>
          <w:sz w:val="24"/>
          <w:szCs w:val="24"/>
          <w:lang w:eastAsia="es-MX"/>
        </w:rPr>
      </w:pPr>
      <w:r w:rsidRPr="00294256">
        <w:rPr>
          <w:rFonts w:ascii="Arial" w:eastAsia="Times New Roman" w:hAnsi="Arial" w:cs="Arial"/>
          <w:sz w:val="24"/>
          <w:szCs w:val="24"/>
          <w:lang w:eastAsia="es-MX"/>
        </w:rPr>
        <w:t>XIII. No estar suspendido o inhabilitado, ni haber sido destituido por resolución firme como servidor público;</w:t>
      </w:r>
    </w:p>
    <w:p w:rsidR="00521FD5" w:rsidRPr="00294256" w:rsidRDefault="00521FD5" w:rsidP="00521FD5">
      <w:pPr>
        <w:spacing w:after="0" w:line="240" w:lineRule="auto"/>
        <w:ind w:left="567"/>
        <w:jc w:val="both"/>
        <w:rPr>
          <w:rFonts w:ascii="Arial" w:eastAsia="Times New Roman" w:hAnsi="Arial" w:cs="Arial"/>
          <w:sz w:val="24"/>
          <w:szCs w:val="24"/>
          <w:lang w:eastAsia="es-MX"/>
        </w:rPr>
      </w:pPr>
      <w:r w:rsidRPr="00294256">
        <w:rPr>
          <w:rFonts w:ascii="Arial" w:eastAsia="Times New Roman" w:hAnsi="Arial" w:cs="Arial"/>
          <w:sz w:val="24"/>
          <w:szCs w:val="24"/>
          <w:lang w:eastAsia="es-MX"/>
        </w:rPr>
        <w:t>XIV. Los demás que establezcan otras disposiciones legales aplicables.</w:t>
      </w:r>
    </w:p>
    <w:p w:rsidR="00521FD5" w:rsidRPr="00294256" w:rsidRDefault="00521FD5" w:rsidP="00521FD5">
      <w:pPr>
        <w:numPr>
          <w:ilvl w:val="1"/>
          <w:numId w:val="46"/>
        </w:numPr>
        <w:tabs>
          <w:tab w:val="left" w:pos="858"/>
        </w:tabs>
        <w:spacing w:after="0" w:line="240" w:lineRule="auto"/>
        <w:ind w:left="284" w:firstLine="0"/>
        <w:jc w:val="both"/>
        <w:rPr>
          <w:rFonts w:ascii="Arial" w:eastAsia="Times New Roman" w:hAnsi="Arial" w:cs="Arial"/>
          <w:sz w:val="24"/>
          <w:szCs w:val="24"/>
          <w:lang w:eastAsia="es-MX"/>
        </w:rPr>
      </w:pPr>
      <w:r w:rsidRPr="00294256">
        <w:rPr>
          <w:rFonts w:ascii="Arial" w:eastAsia="Times New Roman" w:hAnsi="Arial" w:cs="Arial"/>
          <w:sz w:val="24"/>
          <w:szCs w:val="24"/>
          <w:lang w:eastAsia="es-MX"/>
        </w:rPr>
        <w:t>De Permanencia:</w:t>
      </w:r>
    </w:p>
    <w:p w:rsidR="00521FD5" w:rsidRPr="00294256" w:rsidRDefault="00521FD5" w:rsidP="00521FD5">
      <w:pPr>
        <w:spacing w:after="0" w:line="240" w:lineRule="auto"/>
        <w:ind w:left="567"/>
        <w:jc w:val="both"/>
        <w:rPr>
          <w:rFonts w:ascii="Arial" w:eastAsia="Times New Roman" w:hAnsi="Arial" w:cs="Arial"/>
          <w:sz w:val="24"/>
          <w:szCs w:val="24"/>
          <w:lang w:eastAsia="es-MX"/>
        </w:rPr>
      </w:pPr>
      <w:r w:rsidRPr="00294256">
        <w:rPr>
          <w:rFonts w:ascii="Arial" w:eastAsia="Times New Roman" w:hAnsi="Arial" w:cs="Arial"/>
          <w:sz w:val="24"/>
          <w:szCs w:val="24"/>
          <w:lang w:eastAsia="es-MX"/>
        </w:rPr>
        <w:t>XV. Ser de notoria buena conducta, no haber sido condenado por sentencia irrevocable por delito doloso;</w:t>
      </w:r>
    </w:p>
    <w:p w:rsidR="00521FD5" w:rsidRPr="00294256" w:rsidRDefault="00521FD5" w:rsidP="00521FD5">
      <w:pPr>
        <w:spacing w:after="0" w:line="240" w:lineRule="auto"/>
        <w:ind w:left="567"/>
        <w:jc w:val="both"/>
        <w:rPr>
          <w:rFonts w:ascii="Arial" w:eastAsia="Times New Roman" w:hAnsi="Arial" w:cs="Arial"/>
          <w:sz w:val="24"/>
          <w:szCs w:val="24"/>
          <w:lang w:eastAsia="es-MX"/>
        </w:rPr>
      </w:pPr>
      <w:r w:rsidRPr="00294256">
        <w:rPr>
          <w:rFonts w:ascii="Arial" w:eastAsia="Times New Roman" w:hAnsi="Arial" w:cs="Arial"/>
          <w:sz w:val="24"/>
          <w:szCs w:val="24"/>
          <w:lang w:eastAsia="es-MX"/>
        </w:rPr>
        <w:t>XVI. Mantener actualizado su Certificado Único Policial;</w:t>
      </w:r>
    </w:p>
    <w:p w:rsidR="00521FD5" w:rsidRPr="00294256" w:rsidRDefault="00521FD5" w:rsidP="00521FD5">
      <w:pPr>
        <w:spacing w:after="0" w:line="240" w:lineRule="auto"/>
        <w:ind w:left="567"/>
        <w:jc w:val="both"/>
        <w:rPr>
          <w:rFonts w:ascii="Arial" w:eastAsia="Times New Roman" w:hAnsi="Arial" w:cs="Arial"/>
          <w:sz w:val="24"/>
          <w:szCs w:val="24"/>
          <w:lang w:eastAsia="es-MX"/>
        </w:rPr>
      </w:pPr>
      <w:r w:rsidRPr="00294256">
        <w:rPr>
          <w:rFonts w:ascii="Arial" w:eastAsia="Times New Roman" w:hAnsi="Arial" w:cs="Arial"/>
          <w:sz w:val="24"/>
          <w:szCs w:val="24"/>
          <w:lang w:eastAsia="es-MX"/>
        </w:rPr>
        <w:t>XVII. No superar la edad máxima de retiro que establezcan las disposiciones aplicables;</w:t>
      </w:r>
    </w:p>
    <w:p w:rsidR="00521FD5" w:rsidRPr="00294256" w:rsidRDefault="00521FD5" w:rsidP="00521FD5">
      <w:pPr>
        <w:spacing w:after="0" w:line="240" w:lineRule="auto"/>
        <w:ind w:left="567"/>
        <w:jc w:val="both"/>
        <w:rPr>
          <w:rFonts w:ascii="Arial" w:eastAsia="Times New Roman" w:hAnsi="Arial" w:cs="Arial"/>
          <w:sz w:val="24"/>
          <w:szCs w:val="24"/>
          <w:lang w:eastAsia="es-MX"/>
        </w:rPr>
      </w:pPr>
      <w:r w:rsidRPr="00294256">
        <w:rPr>
          <w:rFonts w:ascii="Arial" w:eastAsia="Times New Roman" w:hAnsi="Arial" w:cs="Arial"/>
          <w:sz w:val="24"/>
          <w:szCs w:val="24"/>
          <w:lang w:eastAsia="es-MX"/>
        </w:rPr>
        <w:t xml:space="preserve">XVIII. Acreditar que está cursando satisfactoriamente los estudios correspondientes al grado de escolaridad siguiente al comprobado para el ingreso, hasta concluir con el requisito previsto por </w:t>
      </w:r>
      <w:smartTag w:uri="urn:schemas-microsoft-com:office:smarttags" w:element="PersonName">
        <w:smartTagPr>
          <w:attr w:name="ProductID" w:val="La Ley General"/>
        </w:smartTagPr>
        <w:r w:rsidRPr="00294256">
          <w:rPr>
            <w:rFonts w:ascii="Arial" w:eastAsia="Times New Roman" w:hAnsi="Arial" w:cs="Arial"/>
            <w:sz w:val="24"/>
            <w:szCs w:val="24"/>
            <w:lang w:eastAsia="es-MX"/>
          </w:rPr>
          <w:t>la Ley General</w:t>
        </w:r>
      </w:smartTag>
      <w:r w:rsidRPr="00294256">
        <w:rPr>
          <w:rFonts w:ascii="Arial" w:eastAsia="Times New Roman" w:hAnsi="Arial" w:cs="Arial"/>
          <w:sz w:val="24"/>
          <w:szCs w:val="24"/>
          <w:lang w:eastAsia="es-MX"/>
        </w:rPr>
        <w:t>;</w:t>
      </w:r>
    </w:p>
    <w:p w:rsidR="00521FD5" w:rsidRPr="00294256" w:rsidRDefault="00521FD5" w:rsidP="00521FD5">
      <w:pPr>
        <w:spacing w:after="0" w:line="240" w:lineRule="auto"/>
        <w:ind w:left="567"/>
        <w:jc w:val="both"/>
        <w:rPr>
          <w:rFonts w:ascii="Arial" w:eastAsia="Times New Roman" w:hAnsi="Arial" w:cs="Arial"/>
          <w:sz w:val="24"/>
          <w:szCs w:val="24"/>
          <w:lang w:eastAsia="es-MX"/>
        </w:rPr>
      </w:pPr>
      <w:r w:rsidRPr="00294256">
        <w:rPr>
          <w:rFonts w:ascii="Arial" w:eastAsia="Times New Roman" w:hAnsi="Arial" w:cs="Arial"/>
          <w:sz w:val="24"/>
          <w:szCs w:val="24"/>
          <w:lang w:eastAsia="es-MX"/>
        </w:rPr>
        <w:t>XIX. Aprobar los procesos de evaluación de control de confianza;</w:t>
      </w:r>
    </w:p>
    <w:p w:rsidR="00521FD5" w:rsidRPr="00294256" w:rsidRDefault="00521FD5" w:rsidP="00521FD5">
      <w:pPr>
        <w:spacing w:after="0" w:line="240" w:lineRule="auto"/>
        <w:ind w:left="567"/>
        <w:jc w:val="both"/>
        <w:rPr>
          <w:rFonts w:ascii="Arial" w:eastAsia="Times New Roman" w:hAnsi="Arial" w:cs="Arial"/>
          <w:sz w:val="24"/>
          <w:szCs w:val="24"/>
          <w:lang w:eastAsia="es-MX"/>
        </w:rPr>
      </w:pPr>
      <w:r w:rsidRPr="00294256">
        <w:rPr>
          <w:rFonts w:ascii="Arial" w:eastAsia="Times New Roman" w:hAnsi="Arial" w:cs="Arial"/>
          <w:sz w:val="24"/>
          <w:szCs w:val="24"/>
          <w:lang w:eastAsia="es-MX"/>
        </w:rPr>
        <w:t>XX. Aprobar los cursos de formación, capacitación y profesionalización;</w:t>
      </w:r>
    </w:p>
    <w:p w:rsidR="00521FD5" w:rsidRPr="00294256" w:rsidRDefault="00521FD5" w:rsidP="00521FD5">
      <w:pPr>
        <w:spacing w:after="0" w:line="240" w:lineRule="auto"/>
        <w:ind w:left="567"/>
        <w:jc w:val="both"/>
        <w:rPr>
          <w:rFonts w:ascii="Arial" w:eastAsia="Times New Roman" w:hAnsi="Arial" w:cs="Arial"/>
          <w:sz w:val="24"/>
          <w:szCs w:val="24"/>
          <w:lang w:eastAsia="es-MX"/>
        </w:rPr>
      </w:pPr>
      <w:r w:rsidRPr="00294256">
        <w:rPr>
          <w:rFonts w:ascii="Arial" w:eastAsia="Times New Roman" w:hAnsi="Arial" w:cs="Arial"/>
          <w:sz w:val="24"/>
          <w:szCs w:val="24"/>
          <w:lang w:eastAsia="es-MX"/>
        </w:rPr>
        <w:t>XXI. Participar en los procesos de promoción o ascenso que se convoquen, conforme a las disposiciones aplicables;</w:t>
      </w:r>
    </w:p>
    <w:p w:rsidR="00521FD5" w:rsidRPr="00294256" w:rsidRDefault="00521FD5" w:rsidP="00521FD5">
      <w:pPr>
        <w:spacing w:after="0" w:line="240" w:lineRule="auto"/>
        <w:ind w:left="567"/>
        <w:jc w:val="both"/>
        <w:rPr>
          <w:rFonts w:ascii="Arial" w:eastAsia="Times New Roman" w:hAnsi="Arial" w:cs="Arial"/>
          <w:sz w:val="24"/>
          <w:szCs w:val="24"/>
          <w:lang w:eastAsia="es-MX"/>
        </w:rPr>
      </w:pPr>
      <w:r w:rsidRPr="00294256">
        <w:rPr>
          <w:rFonts w:ascii="Arial" w:eastAsia="Times New Roman" w:hAnsi="Arial" w:cs="Arial"/>
          <w:sz w:val="24"/>
          <w:szCs w:val="24"/>
          <w:lang w:eastAsia="es-MX"/>
        </w:rPr>
        <w:t>XXII. Someterse a exámenes para comprobar la ausencia de alcoholismo;</w:t>
      </w:r>
    </w:p>
    <w:p w:rsidR="00521FD5" w:rsidRPr="00294256" w:rsidRDefault="00521FD5" w:rsidP="00521FD5">
      <w:pPr>
        <w:spacing w:after="0" w:line="240" w:lineRule="auto"/>
        <w:ind w:left="567"/>
        <w:jc w:val="both"/>
        <w:rPr>
          <w:rFonts w:ascii="Arial" w:eastAsia="Times New Roman" w:hAnsi="Arial" w:cs="Arial"/>
          <w:sz w:val="24"/>
          <w:szCs w:val="24"/>
          <w:lang w:eastAsia="es-MX"/>
        </w:rPr>
      </w:pPr>
      <w:r w:rsidRPr="00294256">
        <w:rPr>
          <w:rFonts w:ascii="Arial" w:eastAsia="Times New Roman" w:hAnsi="Arial" w:cs="Arial"/>
          <w:sz w:val="24"/>
          <w:szCs w:val="24"/>
          <w:lang w:eastAsia="es-MX"/>
        </w:rPr>
        <w:t>XXIII. Someterse a exámenes para comprobar el no uso de sustancias psicotrópicas, estupefacientes u otras que produzcan efectos similares;</w:t>
      </w:r>
    </w:p>
    <w:p w:rsidR="00521FD5" w:rsidRPr="00294256" w:rsidRDefault="00521FD5" w:rsidP="00521FD5">
      <w:pPr>
        <w:spacing w:after="0" w:line="240" w:lineRule="auto"/>
        <w:ind w:left="567"/>
        <w:jc w:val="both"/>
        <w:rPr>
          <w:rFonts w:ascii="Arial" w:eastAsia="Times New Roman" w:hAnsi="Arial" w:cs="Arial"/>
          <w:sz w:val="24"/>
          <w:szCs w:val="24"/>
          <w:lang w:eastAsia="es-MX"/>
        </w:rPr>
      </w:pPr>
      <w:r w:rsidRPr="00294256">
        <w:rPr>
          <w:rFonts w:ascii="Arial" w:eastAsia="Times New Roman" w:hAnsi="Arial" w:cs="Arial"/>
          <w:sz w:val="24"/>
          <w:szCs w:val="24"/>
          <w:lang w:eastAsia="es-MX"/>
        </w:rPr>
        <w:t>XXIV. No estar suspendido o inhabilitado, ni haber sido destituido por resolución firme como servidor público;</w:t>
      </w:r>
    </w:p>
    <w:p w:rsidR="00521FD5" w:rsidRPr="00294256" w:rsidRDefault="00521FD5" w:rsidP="00521FD5">
      <w:pPr>
        <w:spacing w:after="0" w:line="240" w:lineRule="auto"/>
        <w:ind w:left="567"/>
        <w:jc w:val="both"/>
        <w:rPr>
          <w:rFonts w:ascii="Arial" w:eastAsia="Times New Roman" w:hAnsi="Arial" w:cs="Arial"/>
          <w:sz w:val="24"/>
          <w:szCs w:val="24"/>
          <w:lang w:eastAsia="es-MX"/>
        </w:rPr>
      </w:pPr>
      <w:r w:rsidRPr="00294256">
        <w:rPr>
          <w:rFonts w:ascii="Arial" w:eastAsia="Times New Roman" w:hAnsi="Arial" w:cs="Arial"/>
          <w:sz w:val="24"/>
          <w:szCs w:val="24"/>
          <w:lang w:eastAsia="es-MX"/>
        </w:rPr>
        <w:t>XXV. No ausentarse del servicio sin causa justificada, por un período de tres días consecutivos dentro de un término de treinta días; y</w:t>
      </w:r>
    </w:p>
    <w:p w:rsidR="00521FD5" w:rsidRPr="00294256" w:rsidRDefault="00521FD5" w:rsidP="00521FD5">
      <w:pPr>
        <w:spacing w:after="0" w:line="240" w:lineRule="auto"/>
        <w:ind w:left="567"/>
        <w:jc w:val="both"/>
        <w:rPr>
          <w:rFonts w:ascii="Arial" w:eastAsia="Times New Roman" w:hAnsi="Arial" w:cs="Arial"/>
          <w:sz w:val="24"/>
          <w:szCs w:val="24"/>
          <w:lang w:eastAsia="es-MX"/>
        </w:rPr>
      </w:pPr>
      <w:r w:rsidRPr="00294256">
        <w:rPr>
          <w:rFonts w:ascii="Arial" w:eastAsia="Times New Roman" w:hAnsi="Arial" w:cs="Arial"/>
          <w:sz w:val="24"/>
          <w:szCs w:val="24"/>
          <w:lang w:eastAsia="es-MX"/>
        </w:rPr>
        <w:t>XXVI. Las demás que establezcan las disposiciones legales aplicables.</w:t>
      </w:r>
    </w:p>
    <w:p w:rsidR="00521FD5" w:rsidRPr="00294256" w:rsidRDefault="00521FD5" w:rsidP="00521FD5">
      <w:pPr>
        <w:tabs>
          <w:tab w:val="left" w:pos="1014"/>
        </w:tabs>
        <w:spacing w:after="0" w:line="240" w:lineRule="auto"/>
        <w:jc w:val="both"/>
        <w:rPr>
          <w:rFonts w:ascii="Arial" w:eastAsia="Times New Roman" w:hAnsi="Arial" w:cs="Arial"/>
          <w:b/>
          <w:sz w:val="20"/>
          <w:szCs w:val="20"/>
          <w:lang w:eastAsia="es-ES"/>
        </w:rPr>
      </w:pPr>
      <w:r w:rsidRPr="00294256">
        <w:rPr>
          <w:rFonts w:ascii="Arial" w:eastAsia="Times New Roman" w:hAnsi="Arial" w:cs="Arial"/>
          <w:b/>
          <w:sz w:val="20"/>
          <w:szCs w:val="20"/>
          <w:lang w:eastAsia="es-ES"/>
        </w:rPr>
        <w:t>NOTAS:</w:t>
      </w:r>
    </w:p>
    <w:p w:rsidR="00521FD5" w:rsidRPr="00294256" w:rsidRDefault="00521FD5" w:rsidP="00521FD5">
      <w:pPr>
        <w:spacing w:after="0" w:line="240" w:lineRule="auto"/>
        <w:jc w:val="both"/>
        <w:rPr>
          <w:rFonts w:ascii="Arial" w:eastAsia="Times New Roman" w:hAnsi="Arial" w:cs="Arial"/>
          <w:sz w:val="20"/>
          <w:szCs w:val="20"/>
          <w:lang w:eastAsia="es-ES"/>
        </w:rPr>
      </w:pPr>
      <w:r w:rsidRPr="00294256">
        <w:rPr>
          <w:rFonts w:ascii="Arial" w:eastAsia="Times New Roman" w:hAnsi="Arial" w:cs="Arial"/>
          <w:b/>
          <w:sz w:val="20"/>
          <w:szCs w:val="20"/>
          <w:lang w:eastAsia="es-ES"/>
        </w:rPr>
        <w:t>REFORMA VIGENTE.-</w:t>
      </w:r>
      <w:r w:rsidRPr="00294256">
        <w:rPr>
          <w:rFonts w:ascii="Arial" w:eastAsia="Times New Roman" w:hAnsi="Arial" w:cs="Arial"/>
          <w:sz w:val="20"/>
          <w:szCs w:val="20"/>
          <w:lang w:eastAsia="es-ES"/>
        </w:rPr>
        <w:t xml:space="preserve"> Reformado el primer párrafo por Artículo Segundo del Decreto No. 555 publicado en el Periódico Oficial “Tierra y Libertad” No. 4828 de fecha 2010/08/18. Vigencia: 2010/08/19. </w:t>
      </w:r>
      <w:r w:rsidRPr="00294256">
        <w:rPr>
          <w:rFonts w:ascii="Arial" w:eastAsia="Times New Roman" w:hAnsi="Arial" w:cs="Arial"/>
          <w:b/>
          <w:sz w:val="20"/>
          <w:szCs w:val="20"/>
          <w:lang w:eastAsia="es-ES"/>
        </w:rPr>
        <w:t xml:space="preserve">Antes decía: </w:t>
      </w:r>
      <w:r w:rsidRPr="00294256">
        <w:rPr>
          <w:rFonts w:ascii="Arial" w:eastAsia="Times New Roman" w:hAnsi="Arial" w:cs="Arial"/>
          <w:sz w:val="20"/>
          <w:szCs w:val="20"/>
          <w:lang w:eastAsia="es-ES"/>
        </w:rPr>
        <w:t>Las instituciones de seguridad pública estatal, municipal y sus auxiliares, incorporarán única y exclusivamente al servicio a quienes cuenten con las certificaciones que emita el Colegio, sometiéndose a un proceso de evaluación y cumpliendo con los requisitos siguientes y los demás que se establezcan en los reglamentos:</w:t>
      </w:r>
    </w:p>
    <w:p w:rsidR="00521FD5" w:rsidRPr="00294256" w:rsidRDefault="00521FD5" w:rsidP="00521FD5">
      <w:pPr>
        <w:spacing w:after="0" w:line="240" w:lineRule="auto"/>
        <w:jc w:val="both"/>
        <w:rPr>
          <w:rFonts w:ascii="Arial" w:eastAsia="Times New Roman" w:hAnsi="Arial" w:cs="Arial"/>
          <w:b/>
          <w:bCs/>
          <w:sz w:val="20"/>
          <w:szCs w:val="20"/>
          <w:lang w:eastAsia="es-ES"/>
        </w:rPr>
      </w:pPr>
      <w:r w:rsidRPr="00294256">
        <w:rPr>
          <w:rFonts w:ascii="Arial" w:eastAsia="Times New Roman" w:hAnsi="Arial" w:cs="Arial"/>
          <w:b/>
          <w:sz w:val="20"/>
          <w:szCs w:val="20"/>
          <w:lang w:eastAsia="es-ES"/>
        </w:rPr>
        <w:t>OBSERVACIÓN GENERAL</w:t>
      </w:r>
      <w:r w:rsidRPr="00294256">
        <w:rPr>
          <w:rFonts w:ascii="Arial" w:eastAsia="Times New Roman" w:hAnsi="Arial" w:cs="Arial"/>
          <w:sz w:val="20"/>
          <w:szCs w:val="20"/>
          <w:lang w:eastAsia="es-ES"/>
        </w:rPr>
        <w:t xml:space="preserve">.- Fe de erratas al párrafo inicial publicada en el Periódico Oficial “Tierra y Libertad” No. 4830 de fecha 2010/08/25. </w:t>
      </w:r>
      <w:r w:rsidRPr="00294256">
        <w:rPr>
          <w:rFonts w:ascii="Arial" w:eastAsia="Times New Roman" w:hAnsi="Arial" w:cs="Arial"/>
          <w:b/>
          <w:sz w:val="20"/>
          <w:szCs w:val="20"/>
          <w:lang w:eastAsia="es-ES"/>
        </w:rPr>
        <w:t>Antes decía:</w:t>
      </w:r>
      <w:r w:rsidRPr="00294256">
        <w:rPr>
          <w:rFonts w:ascii="Arial" w:eastAsia="Times New Roman" w:hAnsi="Arial" w:cs="Arial"/>
          <w:sz w:val="20"/>
          <w:szCs w:val="20"/>
          <w:lang w:eastAsia="es-ES"/>
        </w:rPr>
        <w:t xml:space="preserve"> “…someterán al reglamento interior de la materia:”</w:t>
      </w:r>
    </w:p>
    <w:p w:rsidR="00521FD5" w:rsidRPr="00294256" w:rsidRDefault="00521FD5" w:rsidP="00521FD5">
      <w:pPr>
        <w:autoSpaceDE w:val="0"/>
        <w:autoSpaceDN w:val="0"/>
        <w:spacing w:after="0" w:line="240" w:lineRule="auto"/>
        <w:jc w:val="both"/>
        <w:rPr>
          <w:rFonts w:ascii="Arial" w:eastAsia="Times New Roman" w:hAnsi="Arial" w:cs="Arial"/>
          <w:sz w:val="20"/>
          <w:szCs w:val="20"/>
          <w:lang w:eastAsia="es-ES"/>
        </w:rPr>
      </w:pPr>
      <w:r w:rsidRPr="00294256">
        <w:rPr>
          <w:rFonts w:ascii="Arial" w:eastAsia="Times New Roman" w:hAnsi="Arial" w:cs="Arial"/>
          <w:b/>
          <w:sz w:val="20"/>
          <w:szCs w:val="20"/>
          <w:lang w:eastAsia="es-ES"/>
        </w:rPr>
        <w:t>OBSERVACIÓN GENERAL.-</w:t>
      </w:r>
      <w:r w:rsidRPr="00294256">
        <w:rPr>
          <w:rFonts w:ascii="Arial" w:eastAsia="Times New Roman" w:hAnsi="Arial" w:cs="Arial"/>
          <w:sz w:val="20"/>
          <w:szCs w:val="20"/>
          <w:lang w:eastAsia="es-ES"/>
        </w:rPr>
        <w:t xml:space="preserve"> Fe de erratas al párrafo inicial publicada en el Periódico Oficial “Tierra y Libertad” No. 4833 de fecha 2010/09/08. </w:t>
      </w:r>
      <w:r w:rsidRPr="00294256">
        <w:rPr>
          <w:rFonts w:ascii="Arial" w:eastAsia="Times New Roman" w:hAnsi="Arial" w:cs="Arial"/>
          <w:b/>
          <w:sz w:val="20"/>
          <w:szCs w:val="20"/>
          <w:lang w:eastAsia="es-ES"/>
        </w:rPr>
        <w:t>Antes decía:</w:t>
      </w:r>
      <w:r w:rsidRPr="00294256">
        <w:rPr>
          <w:rFonts w:ascii="Arial" w:eastAsia="Times New Roman" w:hAnsi="Arial" w:cs="Arial"/>
          <w:sz w:val="20"/>
          <w:szCs w:val="20"/>
          <w:lang w:eastAsia="es-ES"/>
        </w:rPr>
        <w:t xml:space="preserve"> …someterán al reglamento interior de la materia: </w:t>
      </w:r>
      <w:r w:rsidRPr="00294256">
        <w:rPr>
          <w:rFonts w:ascii="Arial" w:eastAsia="Times New Roman" w:hAnsi="Arial" w:cs="Arial"/>
          <w:b/>
          <w:sz w:val="20"/>
          <w:szCs w:val="20"/>
          <w:lang w:eastAsia="es-ES"/>
        </w:rPr>
        <w:t>Debe decir:</w:t>
      </w:r>
      <w:r w:rsidRPr="00294256">
        <w:rPr>
          <w:rFonts w:ascii="Arial" w:eastAsia="Times New Roman" w:hAnsi="Arial" w:cs="Arial"/>
          <w:sz w:val="20"/>
          <w:szCs w:val="20"/>
          <w:lang w:eastAsia="es-ES"/>
        </w:rPr>
        <w:t xml:space="preserve"> someterán al reglamento de la materia:; dejando sin efectos legales la diversa publicada en el Periódico Oficial “Tierra y Libertad” No. 4830 de fecha 2010/08/25.</w:t>
      </w:r>
    </w:p>
    <w:p w:rsidR="00521FD5" w:rsidRDefault="00521FD5" w:rsidP="00521FD5">
      <w:pPr>
        <w:spacing w:after="0" w:line="240" w:lineRule="auto"/>
        <w:jc w:val="both"/>
        <w:rPr>
          <w:rFonts w:ascii="Arial" w:eastAsia="Times New Roman" w:hAnsi="Arial" w:cs="Arial"/>
          <w:b/>
          <w:bCs/>
          <w:sz w:val="24"/>
          <w:szCs w:val="24"/>
          <w:lang w:eastAsia="es-ES"/>
        </w:rPr>
      </w:pPr>
    </w:p>
    <w:p w:rsidR="00521FD5" w:rsidRPr="00294256" w:rsidRDefault="00521FD5" w:rsidP="00521FD5">
      <w:pPr>
        <w:spacing w:after="0" w:line="240" w:lineRule="auto"/>
        <w:jc w:val="both"/>
        <w:rPr>
          <w:rFonts w:ascii="Arial" w:eastAsia="Times New Roman" w:hAnsi="Arial" w:cs="Arial"/>
          <w:sz w:val="24"/>
          <w:szCs w:val="24"/>
          <w:lang w:eastAsia="es-ES"/>
        </w:rPr>
      </w:pPr>
      <w:r w:rsidRPr="00294256">
        <w:rPr>
          <w:rFonts w:ascii="Arial" w:eastAsia="Times New Roman" w:hAnsi="Arial" w:cs="Arial"/>
          <w:b/>
          <w:bCs/>
          <w:sz w:val="24"/>
          <w:szCs w:val="24"/>
          <w:lang w:eastAsia="es-ES"/>
        </w:rPr>
        <w:t>Artículo 83.-</w:t>
      </w:r>
      <w:r w:rsidRPr="00294256">
        <w:rPr>
          <w:rFonts w:ascii="Arial" w:eastAsia="Times New Roman" w:hAnsi="Arial" w:cs="Arial"/>
          <w:sz w:val="24"/>
          <w:szCs w:val="24"/>
          <w:lang w:eastAsia="es-ES"/>
        </w:rPr>
        <w:t xml:space="preserve"> Las instancias responsables del Servicio de Carrera Policial fomentarán la vocación de servicio mediante la promoción y permanencia en las instituciones policiales para satisfacer las expectativas de desarrollo profesional de sus integrantes.</w:t>
      </w:r>
    </w:p>
    <w:p w:rsidR="00521FD5" w:rsidRPr="00294256" w:rsidRDefault="00521FD5" w:rsidP="00521FD5">
      <w:pPr>
        <w:spacing w:after="0" w:line="240" w:lineRule="auto"/>
        <w:jc w:val="both"/>
        <w:rPr>
          <w:rFonts w:ascii="Arial" w:eastAsia="Times New Roman" w:hAnsi="Arial" w:cs="Arial"/>
          <w:b/>
          <w:bCs/>
          <w:sz w:val="24"/>
          <w:szCs w:val="24"/>
          <w:lang w:eastAsia="es-ES"/>
        </w:rPr>
      </w:pPr>
    </w:p>
    <w:p w:rsidR="00521FD5" w:rsidRPr="00294256" w:rsidRDefault="00521FD5" w:rsidP="00521FD5">
      <w:pPr>
        <w:spacing w:after="0" w:line="240" w:lineRule="auto"/>
        <w:jc w:val="both"/>
        <w:rPr>
          <w:rFonts w:ascii="Arial" w:eastAsia="Times New Roman" w:hAnsi="Arial" w:cs="Arial"/>
          <w:sz w:val="24"/>
          <w:szCs w:val="24"/>
          <w:lang w:eastAsia="es-ES"/>
        </w:rPr>
      </w:pPr>
      <w:r w:rsidRPr="00294256">
        <w:rPr>
          <w:rFonts w:ascii="Arial" w:eastAsia="Times New Roman" w:hAnsi="Arial" w:cs="Arial"/>
          <w:b/>
          <w:bCs/>
          <w:sz w:val="24"/>
          <w:szCs w:val="24"/>
          <w:lang w:eastAsia="es-ES"/>
        </w:rPr>
        <w:t>Artículo 84.-</w:t>
      </w:r>
      <w:r w:rsidRPr="00294256">
        <w:rPr>
          <w:rFonts w:ascii="Arial" w:eastAsia="Times New Roman" w:hAnsi="Arial" w:cs="Arial"/>
          <w:bCs/>
          <w:sz w:val="24"/>
          <w:szCs w:val="24"/>
          <w:lang w:eastAsia="es-ES"/>
        </w:rPr>
        <w:t xml:space="preserve"> </w:t>
      </w:r>
      <w:r w:rsidRPr="00294256">
        <w:rPr>
          <w:rFonts w:ascii="Arial" w:eastAsia="Times New Roman" w:hAnsi="Arial" w:cs="Arial"/>
          <w:sz w:val="24"/>
          <w:szCs w:val="24"/>
          <w:lang w:eastAsia="es-ES"/>
        </w:rPr>
        <w:t>El régimen de estímulos es el mecanismo por el cual las instituciones policiales otorgan el reconocimiento público a sus integrantes por actos de servicio meritorios o por su trayectoria ejemplar, para fomentar la calidad y efectividad en el desempeño del servicio, incrementar las posibilidades de promoción y desarrollo de los integrantes, así como fortalecer su identidad institucional.</w:t>
      </w:r>
    </w:p>
    <w:p w:rsidR="00521FD5" w:rsidRPr="00294256" w:rsidRDefault="00521FD5" w:rsidP="00521FD5">
      <w:pPr>
        <w:spacing w:after="0" w:line="240" w:lineRule="auto"/>
        <w:jc w:val="both"/>
        <w:rPr>
          <w:rFonts w:ascii="Arial" w:eastAsia="Times New Roman" w:hAnsi="Arial" w:cs="Arial"/>
          <w:sz w:val="24"/>
          <w:szCs w:val="24"/>
          <w:lang w:eastAsia="es-ES"/>
        </w:rPr>
      </w:pPr>
    </w:p>
    <w:p w:rsidR="00521FD5" w:rsidRPr="00294256" w:rsidRDefault="00521FD5" w:rsidP="00521FD5">
      <w:pPr>
        <w:spacing w:after="0" w:line="240" w:lineRule="auto"/>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Todo estímulo otorgado por las instituciones será acompañado de una constancia que acredite el otorgamiento del mismo, la cual deberá ser integrada al expediente del elemento y en su caso, con la autorización de portación de la condecoración o distintivo correspondiente.</w:t>
      </w:r>
    </w:p>
    <w:p w:rsidR="00521FD5" w:rsidRPr="00294256" w:rsidRDefault="00521FD5" w:rsidP="00521FD5">
      <w:pPr>
        <w:spacing w:after="0" w:line="240" w:lineRule="auto"/>
        <w:jc w:val="both"/>
        <w:rPr>
          <w:rFonts w:ascii="Arial" w:eastAsia="Times New Roman" w:hAnsi="Arial" w:cs="Arial"/>
          <w:b/>
          <w:bCs/>
          <w:sz w:val="24"/>
          <w:szCs w:val="24"/>
          <w:lang w:eastAsia="es-ES"/>
        </w:rPr>
      </w:pPr>
    </w:p>
    <w:p w:rsidR="00521FD5" w:rsidRPr="00294256" w:rsidRDefault="00521FD5" w:rsidP="00521FD5">
      <w:pPr>
        <w:spacing w:after="0" w:line="240" w:lineRule="auto"/>
        <w:jc w:val="both"/>
        <w:rPr>
          <w:rFonts w:ascii="Arial" w:eastAsia="Times New Roman" w:hAnsi="Arial" w:cs="Arial"/>
          <w:sz w:val="24"/>
          <w:szCs w:val="24"/>
          <w:lang w:eastAsia="es-ES"/>
        </w:rPr>
      </w:pPr>
      <w:r w:rsidRPr="00294256">
        <w:rPr>
          <w:rFonts w:ascii="Arial" w:eastAsia="Times New Roman" w:hAnsi="Arial" w:cs="Arial"/>
          <w:b/>
          <w:bCs/>
          <w:sz w:val="24"/>
          <w:szCs w:val="24"/>
          <w:lang w:eastAsia="es-ES"/>
        </w:rPr>
        <w:t>Artículo 85.-</w:t>
      </w:r>
      <w:r w:rsidRPr="00294256">
        <w:rPr>
          <w:rFonts w:ascii="Arial" w:eastAsia="Times New Roman" w:hAnsi="Arial" w:cs="Arial"/>
          <w:sz w:val="24"/>
          <w:szCs w:val="24"/>
          <w:lang w:eastAsia="es-ES"/>
        </w:rPr>
        <w:t xml:space="preserve"> La promoción es el acto mediante el cual se otorga a los integrantes de las instituciones policiales, el grado inmediato superior al que ostenten, dentro del orden jerárquico previsto en las disposiciones legales aplicables.</w:t>
      </w:r>
    </w:p>
    <w:p w:rsidR="00521FD5" w:rsidRPr="00294256" w:rsidRDefault="00521FD5" w:rsidP="00521FD5">
      <w:pPr>
        <w:spacing w:after="0" w:line="240" w:lineRule="auto"/>
        <w:jc w:val="both"/>
        <w:rPr>
          <w:rFonts w:ascii="Arial" w:eastAsia="Times New Roman" w:hAnsi="Arial" w:cs="Arial"/>
          <w:sz w:val="24"/>
          <w:szCs w:val="24"/>
          <w:lang w:eastAsia="es-ES"/>
        </w:rPr>
      </w:pPr>
    </w:p>
    <w:p w:rsidR="00521FD5" w:rsidRPr="00294256" w:rsidRDefault="00521FD5" w:rsidP="00521FD5">
      <w:pPr>
        <w:spacing w:after="0" w:line="240" w:lineRule="auto"/>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Las promociones sólo podrán conferirse atendiendo a la normatividad aplicable y cuando exista una vacante para la categoría jerárquica superior inmediata correspondiente a su grado.</w:t>
      </w:r>
    </w:p>
    <w:p w:rsidR="00521FD5" w:rsidRPr="00294256" w:rsidRDefault="00521FD5" w:rsidP="00521FD5">
      <w:pPr>
        <w:spacing w:after="0" w:line="240" w:lineRule="auto"/>
        <w:jc w:val="both"/>
        <w:rPr>
          <w:rFonts w:ascii="Arial" w:eastAsia="Times New Roman" w:hAnsi="Arial" w:cs="Arial"/>
          <w:sz w:val="24"/>
          <w:szCs w:val="24"/>
          <w:lang w:eastAsia="es-ES"/>
        </w:rPr>
      </w:pPr>
    </w:p>
    <w:p w:rsidR="00521FD5" w:rsidRPr="00294256" w:rsidRDefault="00521FD5" w:rsidP="00521FD5">
      <w:pPr>
        <w:spacing w:after="0" w:line="240" w:lineRule="auto"/>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Al personal que sea promovido, le será ratificada su nueva categoría jerárquica mediante la expedición de la constancia de grado correspondiente.</w:t>
      </w:r>
    </w:p>
    <w:p w:rsidR="00521FD5" w:rsidRPr="00294256" w:rsidRDefault="00521FD5" w:rsidP="00521FD5">
      <w:pPr>
        <w:spacing w:after="0" w:line="240" w:lineRule="auto"/>
        <w:jc w:val="both"/>
        <w:rPr>
          <w:rFonts w:ascii="Arial" w:eastAsia="Times New Roman" w:hAnsi="Arial" w:cs="Arial"/>
          <w:sz w:val="24"/>
          <w:szCs w:val="24"/>
          <w:lang w:eastAsia="es-ES"/>
        </w:rPr>
      </w:pPr>
    </w:p>
    <w:p w:rsidR="00521FD5" w:rsidRPr="00294256" w:rsidRDefault="00521FD5" w:rsidP="00521FD5">
      <w:pPr>
        <w:spacing w:after="0" w:line="240" w:lineRule="auto"/>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Para ocupar un grado dentro de las instituciones policiales, se deberán reunir los requisitos establecidos por esta Ley y las disposiciones normativas aplicables.</w:t>
      </w:r>
    </w:p>
    <w:p w:rsidR="00521FD5" w:rsidRPr="00294256" w:rsidRDefault="00521FD5" w:rsidP="00521FD5">
      <w:pPr>
        <w:spacing w:after="0" w:line="240" w:lineRule="auto"/>
        <w:jc w:val="both"/>
        <w:rPr>
          <w:rFonts w:ascii="Arial" w:eastAsia="Times New Roman" w:hAnsi="Arial" w:cs="Arial"/>
          <w:b/>
          <w:bCs/>
          <w:sz w:val="24"/>
          <w:szCs w:val="24"/>
          <w:lang w:eastAsia="es-ES"/>
        </w:rPr>
      </w:pPr>
    </w:p>
    <w:p w:rsidR="00521FD5" w:rsidRPr="00294256" w:rsidRDefault="00521FD5" w:rsidP="00521FD5">
      <w:pPr>
        <w:spacing w:after="0" w:line="240" w:lineRule="auto"/>
        <w:jc w:val="both"/>
        <w:rPr>
          <w:rFonts w:ascii="Arial" w:eastAsia="Times New Roman" w:hAnsi="Arial" w:cs="Arial"/>
          <w:sz w:val="24"/>
          <w:szCs w:val="24"/>
          <w:lang w:eastAsia="es-ES"/>
        </w:rPr>
      </w:pPr>
      <w:r w:rsidRPr="00294256">
        <w:rPr>
          <w:rFonts w:ascii="Arial" w:eastAsia="Times New Roman" w:hAnsi="Arial" w:cs="Arial"/>
          <w:b/>
          <w:bCs/>
          <w:sz w:val="24"/>
          <w:szCs w:val="24"/>
          <w:lang w:eastAsia="es-ES"/>
        </w:rPr>
        <w:t>Artículo 86.-</w:t>
      </w:r>
      <w:r w:rsidRPr="00294256">
        <w:rPr>
          <w:rFonts w:ascii="Arial" w:eastAsia="Times New Roman" w:hAnsi="Arial" w:cs="Arial"/>
          <w:bCs/>
          <w:sz w:val="24"/>
          <w:szCs w:val="24"/>
          <w:lang w:eastAsia="es-ES"/>
        </w:rPr>
        <w:t xml:space="preserve"> </w:t>
      </w:r>
      <w:r w:rsidRPr="00294256">
        <w:rPr>
          <w:rFonts w:ascii="Arial" w:eastAsia="Times New Roman" w:hAnsi="Arial" w:cs="Arial"/>
          <w:sz w:val="24"/>
          <w:szCs w:val="24"/>
          <w:lang w:eastAsia="es-ES"/>
        </w:rPr>
        <w:t>Se considera escala de rangos policiales a la relación que contiene a todos los integrantes de las instituciones policiales y los ordena en forma descendente de acuerdo a su categoría, jerarquía, división, servicio, antigüedad y demás elementos pertinentes.</w:t>
      </w:r>
    </w:p>
    <w:p w:rsidR="00521FD5" w:rsidRPr="00294256" w:rsidRDefault="00521FD5" w:rsidP="00521FD5">
      <w:pPr>
        <w:spacing w:after="0" w:line="240" w:lineRule="auto"/>
        <w:jc w:val="both"/>
        <w:rPr>
          <w:rFonts w:ascii="Arial" w:eastAsia="Times New Roman" w:hAnsi="Arial" w:cs="Arial"/>
          <w:b/>
          <w:bCs/>
          <w:sz w:val="24"/>
          <w:szCs w:val="24"/>
          <w:lang w:eastAsia="es-ES"/>
        </w:rPr>
      </w:pPr>
    </w:p>
    <w:p w:rsidR="00521FD5" w:rsidRPr="00294256" w:rsidRDefault="00521FD5" w:rsidP="00521FD5">
      <w:pPr>
        <w:spacing w:after="0" w:line="240" w:lineRule="auto"/>
        <w:jc w:val="both"/>
        <w:rPr>
          <w:rFonts w:ascii="Arial" w:eastAsia="Times New Roman" w:hAnsi="Arial" w:cs="Arial"/>
          <w:sz w:val="24"/>
          <w:szCs w:val="24"/>
          <w:lang w:eastAsia="es-ES"/>
        </w:rPr>
      </w:pPr>
      <w:r w:rsidRPr="00294256">
        <w:rPr>
          <w:rFonts w:ascii="Arial" w:eastAsia="Times New Roman" w:hAnsi="Arial" w:cs="Arial"/>
          <w:b/>
          <w:bCs/>
          <w:sz w:val="24"/>
          <w:szCs w:val="24"/>
          <w:lang w:eastAsia="es-ES"/>
        </w:rPr>
        <w:t>Artículo 87.-</w:t>
      </w:r>
      <w:r w:rsidRPr="00294256">
        <w:rPr>
          <w:rFonts w:ascii="Arial" w:eastAsia="Times New Roman" w:hAnsi="Arial" w:cs="Arial"/>
          <w:sz w:val="24"/>
          <w:szCs w:val="24"/>
          <w:lang w:eastAsia="es-ES"/>
        </w:rPr>
        <w:t xml:space="preserve"> La antigüedad se clasificará y computará para cada uno de los integrantes de las Instituciones de Seguridad Pública, de la siguiente forma:</w:t>
      </w:r>
    </w:p>
    <w:p w:rsidR="00521FD5" w:rsidRPr="00294256" w:rsidRDefault="00521FD5" w:rsidP="00521FD5">
      <w:pPr>
        <w:spacing w:after="0" w:line="240" w:lineRule="auto"/>
        <w:jc w:val="both"/>
        <w:rPr>
          <w:rFonts w:ascii="Arial" w:eastAsia="Times New Roman" w:hAnsi="Arial" w:cs="Arial"/>
          <w:sz w:val="24"/>
          <w:szCs w:val="24"/>
          <w:lang w:eastAsia="es-ES"/>
        </w:rPr>
      </w:pP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 Antigüedad en el servicio, a partir de la fecha de su ingreso a las instituciones de seguridad pública; y</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II. Antigüedad en el grado, a partir de la fecha señalada en la constancia o patente de grado correspondiente.</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La antigüedad contará hasta el momento en que esta calidad deba determinarse para los efectos de </w:t>
      </w:r>
      <w:smartTag w:uri="urn:schemas-microsoft-com:office:smarttags" w:element="PersonName">
        <w:smartTagPr>
          <w:attr w:name="ProductID" w:val="la Carrera Policial."/>
        </w:smartTagPr>
        <w:r w:rsidRPr="00294256">
          <w:rPr>
            <w:rFonts w:ascii="Arial" w:eastAsia="Times New Roman" w:hAnsi="Arial" w:cs="Arial"/>
            <w:sz w:val="24"/>
            <w:szCs w:val="24"/>
            <w:lang w:eastAsia="es-ES"/>
          </w:rPr>
          <w:t>la Carrera Policial.</w:t>
        </w:r>
      </w:smartTag>
    </w:p>
    <w:p w:rsidR="00521FD5" w:rsidRPr="00294256" w:rsidRDefault="00521FD5" w:rsidP="00521FD5">
      <w:pPr>
        <w:spacing w:after="0" w:line="240" w:lineRule="auto"/>
        <w:jc w:val="both"/>
        <w:rPr>
          <w:rFonts w:ascii="Arial" w:eastAsia="Times New Roman" w:hAnsi="Arial" w:cs="Arial"/>
          <w:b/>
          <w:bCs/>
          <w:sz w:val="24"/>
          <w:szCs w:val="24"/>
          <w:lang w:eastAsia="es-ES"/>
        </w:rPr>
      </w:pPr>
    </w:p>
    <w:p w:rsidR="00521FD5" w:rsidRPr="00294256" w:rsidRDefault="00521FD5" w:rsidP="00521FD5">
      <w:pPr>
        <w:spacing w:after="0" w:line="240" w:lineRule="auto"/>
        <w:jc w:val="both"/>
        <w:rPr>
          <w:rFonts w:ascii="Arial" w:eastAsia="Times New Roman" w:hAnsi="Arial" w:cs="Arial"/>
          <w:sz w:val="24"/>
          <w:szCs w:val="24"/>
          <w:lang w:eastAsia="es-ES"/>
        </w:rPr>
      </w:pPr>
      <w:r w:rsidRPr="00294256">
        <w:rPr>
          <w:rFonts w:ascii="Arial" w:eastAsia="Times New Roman" w:hAnsi="Arial" w:cs="Arial"/>
          <w:b/>
          <w:bCs/>
          <w:sz w:val="24"/>
          <w:szCs w:val="24"/>
          <w:lang w:eastAsia="es-ES"/>
        </w:rPr>
        <w:t>Artículo 88.-</w:t>
      </w:r>
      <w:r w:rsidRPr="00294256">
        <w:rPr>
          <w:rFonts w:ascii="Arial" w:eastAsia="Times New Roman" w:hAnsi="Arial" w:cs="Arial"/>
          <w:sz w:val="24"/>
          <w:szCs w:val="24"/>
          <w:lang w:eastAsia="es-ES"/>
        </w:rPr>
        <w:t xml:space="preserve"> Da lugar a la conclusión del servicio del elemento la terminación de su nombramiento o la cesación de sus efectos legales por las siguientes causas:</w:t>
      </w:r>
    </w:p>
    <w:p w:rsidR="00521FD5" w:rsidRPr="00294256" w:rsidRDefault="00521FD5" w:rsidP="00521FD5">
      <w:pPr>
        <w:spacing w:after="0" w:line="240" w:lineRule="auto"/>
        <w:jc w:val="both"/>
        <w:rPr>
          <w:rFonts w:ascii="Arial" w:eastAsia="Times New Roman" w:hAnsi="Arial" w:cs="Arial"/>
          <w:sz w:val="24"/>
          <w:szCs w:val="24"/>
          <w:lang w:eastAsia="es-ES"/>
        </w:rPr>
      </w:pP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 Separación, por incumplimiento a cualquiera de los requisitos de permanencia, o cuando en los procesos de promoción concurran las siguientes circunstancias:</w:t>
      </w:r>
    </w:p>
    <w:p w:rsidR="00521FD5" w:rsidRPr="00294256" w:rsidRDefault="00521FD5" w:rsidP="00521FD5">
      <w:pPr>
        <w:spacing w:after="0" w:line="240" w:lineRule="auto"/>
        <w:ind w:left="567"/>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a) Si hubiere sido convocado a tres procesos consecutivos de promoción sin que haya participado en los mismos, o que habiendo participado en dichos procesos, no hubiese obtenido el grado inmediato superior que le correspondería por causas imputables a él;</w:t>
      </w:r>
    </w:p>
    <w:p w:rsidR="00521FD5" w:rsidRPr="00294256" w:rsidRDefault="00521FD5" w:rsidP="00521FD5">
      <w:pPr>
        <w:spacing w:after="0" w:line="240" w:lineRule="auto"/>
        <w:ind w:left="567"/>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Que haya alcanzado la edad máxima correspondiente a su jerarquía, de acuerdo con lo establecido en las disposiciones aplicables, y</w:t>
      </w:r>
    </w:p>
    <w:p w:rsidR="00521FD5" w:rsidRPr="00294256" w:rsidRDefault="00521FD5" w:rsidP="00521FD5">
      <w:pPr>
        <w:spacing w:after="0" w:line="240" w:lineRule="auto"/>
        <w:ind w:left="567"/>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Que del expediente del elemento no se acrediten méritos suficientes a juicio de los Consejos de Honor y Justicia, para conservar su permanencia.</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II. Remoción, por incurrir en responsabilidad en el desempeño de sus funciones o incumplimiento de sus deberes, de conformidad con las disposiciones relativas al régimen disciplinario, o </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Baja, por:</w:t>
      </w:r>
    </w:p>
    <w:p w:rsidR="00521FD5" w:rsidRPr="00294256" w:rsidRDefault="00521FD5" w:rsidP="00521FD5">
      <w:pPr>
        <w:spacing w:after="0" w:line="240" w:lineRule="auto"/>
        <w:ind w:left="567"/>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a) Renuncia;</w:t>
      </w:r>
    </w:p>
    <w:p w:rsidR="00521FD5" w:rsidRPr="00294256" w:rsidRDefault="00521FD5" w:rsidP="00521FD5">
      <w:pPr>
        <w:spacing w:after="0" w:line="240" w:lineRule="auto"/>
        <w:ind w:left="567"/>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b) Muerte o incapacidad permanente, o</w:t>
      </w:r>
    </w:p>
    <w:p w:rsidR="00521FD5" w:rsidRPr="00294256" w:rsidRDefault="00521FD5" w:rsidP="00521FD5">
      <w:pPr>
        <w:spacing w:after="0" w:line="240" w:lineRule="auto"/>
        <w:ind w:left="567"/>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c) Jubilación o Retiro.</w:t>
      </w:r>
    </w:p>
    <w:p w:rsidR="00521FD5" w:rsidRPr="00294256" w:rsidRDefault="00521FD5" w:rsidP="00521FD5">
      <w:pPr>
        <w:spacing w:after="0" w:line="240" w:lineRule="auto"/>
        <w:ind w:left="284"/>
        <w:jc w:val="both"/>
        <w:rPr>
          <w:rFonts w:ascii="Arial" w:eastAsia="Times New Roman" w:hAnsi="Arial" w:cs="Arial"/>
          <w:sz w:val="24"/>
          <w:szCs w:val="24"/>
          <w:lang w:eastAsia="es-ES"/>
        </w:rPr>
      </w:pPr>
    </w:p>
    <w:p w:rsidR="00521FD5" w:rsidRPr="00294256" w:rsidRDefault="00521FD5" w:rsidP="00521FD5">
      <w:pPr>
        <w:spacing w:after="0" w:line="240" w:lineRule="auto"/>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Al concluir el servicio el elemento deberá entregar al funcionario designado para tal efecto, toda la información, documentación, equipo, materiales, identificaciones, valores u otros recursos que hayan sido puestos bajo su responsabilidad o custodia mediante acta de entrega recepción.</w:t>
      </w:r>
    </w:p>
    <w:p w:rsidR="00521FD5" w:rsidRDefault="00521FD5" w:rsidP="00521FD5">
      <w:pPr>
        <w:spacing w:after="0" w:line="240" w:lineRule="auto"/>
        <w:jc w:val="both"/>
        <w:rPr>
          <w:rFonts w:ascii="Arial" w:eastAsia="Times New Roman" w:hAnsi="Arial" w:cs="Arial"/>
          <w:b/>
          <w:bCs/>
          <w:sz w:val="24"/>
          <w:szCs w:val="24"/>
          <w:lang w:eastAsia="es-ES"/>
        </w:rPr>
      </w:pPr>
    </w:p>
    <w:p w:rsidR="00521FD5" w:rsidRPr="00294256" w:rsidRDefault="00521FD5" w:rsidP="00521FD5">
      <w:pPr>
        <w:spacing w:after="0" w:line="240" w:lineRule="auto"/>
        <w:jc w:val="both"/>
        <w:rPr>
          <w:rFonts w:ascii="Arial" w:eastAsia="Times New Roman" w:hAnsi="Arial" w:cs="Arial"/>
          <w:sz w:val="24"/>
          <w:szCs w:val="24"/>
          <w:lang w:eastAsia="es-ES"/>
        </w:rPr>
      </w:pPr>
      <w:r w:rsidRPr="00294256">
        <w:rPr>
          <w:rFonts w:ascii="Arial" w:eastAsia="Times New Roman" w:hAnsi="Arial" w:cs="Arial"/>
          <w:b/>
          <w:bCs/>
          <w:sz w:val="24"/>
          <w:szCs w:val="24"/>
          <w:lang w:eastAsia="es-ES"/>
        </w:rPr>
        <w:t>Artículo 89.-</w:t>
      </w:r>
      <w:r w:rsidRPr="00294256">
        <w:rPr>
          <w:rFonts w:ascii="Arial" w:eastAsia="Times New Roman" w:hAnsi="Arial" w:cs="Arial"/>
          <w:bCs/>
          <w:sz w:val="24"/>
          <w:szCs w:val="24"/>
          <w:lang w:eastAsia="es-ES"/>
        </w:rPr>
        <w:t xml:space="preserve"> </w:t>
      </w:r>
      <w:r w:rsidRPr="00294256">
        <w:rPr>
          <w:rFonts w:ascii="Arial" w:eastAsia="Times New Roman" w:hAnsi="Arial" w:cs="Arial"/>
          <w:sz w:val="24"/>
          <w:szCs w:val="24"/>
          <w:lang w:eastAsia="es-ES"/>
        </w:rPr>
        <w:t>Los elementos de las instituciones policiales que hayan alcanzado las edades límite para la permanencia, previstas en las disposiciones que los rijan, podrán ser reubicados, a consideración de las instancias, en otras áreas de los servicios de las propias instituciones.</w:t>
      </w:r>
    </w:p>
    <w:p w:rsidR="00521FD5" w:rsidRPr="00294256" w:rsidRDefault="00521FD5" w:rsidP="00521FD5">
      <w:pPr>
        <w:spacing w:after="0" w:line="240" w:lineRule="auto"/>
        <w:jc w:val="both"/>
        <w:rPr>
          <w:rFonts w:ascii="Arial" w:eastAsia="Times New Roman" w:hAnsi="Arial" w:cs="Arial"/>
          <w:b/>
          <w:bCs/>
          <w:sz w:val="24"/>
          <w:szCs w:val="24"/>
          <w:lang w:eastAsia="es-ES"/>
        </w:rPr>
      </w:pPr>
    </w:p>
    <w:p w:rsidR="00521FD5" w:rsidRPr="00294256" w:rsidRDefault="00521FD5" w:rsidP="00521FD5">
      <w:pPr>
        <w:spacing w:after="0" w:line="240" w:lineRule="auto"/>
        <w:jc w:val="both"/>
        <w:rPr>
          <w:rFonts w:ascii="Arial" w:eastAsia="Times New Roman" w:hAnsi="Arial" w:cs="Arial"/>
          <w:sz w:val="24"/>
          <w:szCs w:val="24"/>
          <w:lang w:eastAsia="es-ES"/>
        </w:rPr>
      </w:pPr>
      <w:r w:rsidRPr="00294256">
        <w:rPr>
          <w:rFonts w:ascii="Arial" w:eastAsia="Times New Roman" w:hAnsi="Arial" w:cs="Arial"/>
          <w:b/>
          <w:bCs/>
          <w:sz w:val="24"/>
          <w:szCs w:val="24"/>
          <w:lang w:eastAsia="es-ES"/>
        </w:rPr>
        <w:t>Artículo 90.-</w:t>
      </w:r>
      <w:r w:rsidRPr="00294256">
        <w:rPr>
          <w:rFonts w:ascii="Arial" w:eastAsia="Times New Roman" w:hAnsi="Arial" w:cs="Arial"/>
          <w:sz w:val="24"/>
          <w:szCs w:val="24"/>
          <w:lang w:eastAsia="es-ES"/>
        </w:rPr>
        <w:t xml:space="preserve"> La certificación es el proceso mediante el cual los elementos de las instituciones policiales se someten a las evaluaciones periódicas establecidas por el Centro de Control de Confianza correspondiente, para comprobar el cumplimiento de los perfiles de personalidad, éticos, socioeconómicos y médicos, en los procedimientos de ingreso, promoción y permanencia.</w:t>
      </w:r>
    </w:p>
    <w:p w:rsidR="00521FD5" w:rsidRPr="00294256" w:rsidRDefault="00521FD5" w:rsidP="00521FD5">
      <w:pPr>
        <w:spacing w:after="0" w:line="240" w:lineRule="auto"/>
        <w:jc w:val="both"/>
        <w:rPr>
          <w:rFonts w:ascii="Arial" w:eastAsia="Times New Roman" w:hAnsi="Arial" w:cs="Arial"/>
          <w:sz w:val="24"/>
          <w:szCs w:val="24"/>
          <w:lang w:eastAsia="es-ES"/>
        </w:rPr>
      </w:pPr>
    </w:p>
    <w:p w:rsidR="00521FD5" w:rsidRPr="00294256" w:rsidRDefault="00521FD5" w:rsidP="00521FD5">
      <w:pPr>
        <w:spacing w:after="0" w:line="240" w:lineRule="auto"/>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Las Instituciones policiales contratarán únicamente al personal que cuente con el requisito de certificación expedido por su centro de control de confianza respectivo.</w:t>
      </w:r>
    </w:p>
    <w:p w:rsidR="00521FD5" w:rsidRPr="00294256" w:rsidRDefault="00521FD5" w:rsidP="00521FD5">
      <w:pPr>
        <w:spacing w:after="0" w:line="240" w:lineRule="auto"/>
        <w:jc w:val="both"/>
        <w:rPr>
          <w:rFonts w:ascii="Arial" w:eastAsia="Times New Roman" w:hAnsi="Arial" w:cs="Arial"/>
          <w:b/>
          <w:bCs/>
          <w:sz w:val="24"/>
          <w:szCs w:val="24"/>
          <w:lang w:eastAsia="es-ES"/>
        </w:rPr>
      </w:pPr>
    </w:p>
    <w:p w:rsidR="00521FD5" w:rsidRPr="00294256" w:rsidRDefault="00521FD5" w:rsidP="00521FD5">
      <w:pPr>
        <w:spacing w:after="0" w:line="240" w:lineRule="auto"/>
        <w:jc w:val="both"/>
        <w:rPr>
          <w:rFonts w:ascii="Arial" w:eastAsia="Times New Roman" w:hAnsi="Arial" w:cs="Arial"/>
          <w:sz w:val="24"/>
          <w:szCs w:val="24"/>
          <w:lang w:eastAsia="es-ES"/>
        </w:rPr>
      </w:pPr>
      <w:r w:rsidRPr="00294256">
        <w:rPr>
          <w:rFonts w:ascii="Arial" w:eastAsia="Times New Roman" w:hAnsi="Arial" w:cs="Arial"/>
          <w:b/>
          <w:bCs/>
          <w:sz w:val="24"/>
          <w:szCs w:val="24"/>
          <w:lang w:eastAsia="es-ES"/>
        </w:rPr>
        <w:t>Artículo 91.-</w:t>
      </w:r>
      <w:r w:rsidRPr="00294256">
        <w:rPr>
          <w:rFonts w:ascii="Arial" w:eastAsia="Times New Roman" w:hAnsi="Arial" w:cs="Arial"/>
          <w:sz w:val="24"/>
          <w:szCs w:val="24"/>
          <w:lang w:eastAsia="es-ES"/>
        </w:rPr>
        <w:t xml:space="preserve"> La certificación tiene por objeto:</w:t>
      </w:r>
    </w:p>
    <w:p w:rsidR="00521FD5" w:rsidRPr="00294256" w:rsidRDefault="00521FD5" w:rsidP="00521FD5">
      <w:pPr>
        <w:spacing w:after="0" w:line="240" w:lineRule="auto"/>
        <w:jc w:val="both"/>
        <w:rPr>
          <w:rFonts w:ascii="Arial" w:eastAsia="Times New Roman" w:hAnsi="Arial" w:cs="Arial"/>
          <w:sz w:val="24"/>
          <w:szCs w:val="24"/>
          <w:lang w:eastAsia="es-ES"/>
        </w:rPr>
      </w:pPr>
    </w:p>
    <w:p w:rsidR="00521FD5" w:rsidRDefault="00521FD5" w:rsidP="00521FD5">
      <w:pPr>
        <w:spacing w:after="0" w:line="240" w:lineRule="auto"/>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Reconocer habilidades, destrezas, actitudes, conocimientos generales y específicos para desempeñar sus funciones, conforme a los perfiles aprobados por los Consejos Nacional y Estatal;</w:t>
      </w:r>
    </w:p>
    <w:p w:rsidR="00443410" w:rsidRPr="00294256" w:rsidRDefault="00443410" w:rsidP="00521FD5">
      <w:pPr>
        <w:spacing w:after="0" w:line="240" w:lineRule="auto"/>
        <w:jc w:val="both"/>
        <w:rPr>
          <w:rFonts w:ascii="Arial" w:eastAsia="Times New Roman" w:hAnsi="Arial" w:cs="Arial"/>
          <w:sz w:val="24"/>
          <w:szCs w:val="24"/>
          <w:lang w:eastAsia="es-ES"/>
        </w:rPr>
      </w:pPr>
    </w:p>
    <w:p w:rsidR="00521FD5" w:rsidRDefault="00521FD5" w:rsidP="00521FD5">
      <w:pPr>
        <w:spacing w:after="0" w:line="240" w:lineRule="auto"/>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Identificar los factores de riesgo que interfieran, repercutan o pongan en peligro el desempeño de las funciones policiales, con el fin de garantizar la calidad de los servicios, enfocándose a los siguientes aspectos de los integrantes de las instituciones policiales:</w:t>
      </w:r>
    </w:p>
    <w:p w:rsidR="00521FD5" w:rsidRPr="00294256" w:rsidRDefault="00521FD5" w:rsidP="00521FD5">
      <w:pPr>
        <w:spacing w:after="0" w:line="240" w:lineRule="auto"/>
        <w:jc w:val="both"/>
        <w:rPr>
          <w:rFonts w:ascii="Arial" w:eastAsia="Times New Roman" w:hAnsi="Arial" w:cs="Arial"/>
          <w:sz w:val="24"/>
          <w:szCs w:val="24"/>
          <w:lang w:eastAsia="es-ES"/>
        </w:rPr>
      </w:pP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a). Cumplimiento de los requisitos de edad y el perfil físico, médico y de personalidad que exijan las disposiciones aplicables;</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b). Observancia de un desarrollo patrimonial justificado, en el que sus egresos guarden adecuada proporción con sus ingresos;</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c). Ausencia de alcoholismo o el no uso de sustancias psicotrópicas, estupefacientes u otras que produzcan efectos similares;</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d). Ausencia de vínculos con organizaciones delictivas;</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e). Notoria buena conducta, no haber sido condenado por sentencia irrevocable por delito doloso, ni estar sujeto a proceso penal y no estar suspendido o inhabilitado, ni haber sido destituido por resolución firme como servidor público; y</w:t>
      </w:r>
    </w:p>
    <w:p w:rsidR="00521FD5" w:rsidRPr="00294256" w:rsidRDefault="00521FD5" w:rsidP="00521FD5">
      <w:pPr>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f). Cumplimiento de los deberes establecidos en esta Ley.</w:t>
      </w:r>
    </w:p>
    <w:p w:rsidR="00443410" w:rsidRDefault="00443410" w:rsidP="00521FD5">
      <w:pPr>
        <w:spacing w:after="0" w:line="240" w:lineRule="auto"/>
        <w:jc w:val="both"/>
        <w:rPr>
          <w:rFonts w:ascii="Arial" w:eastAsia="Times New Roman" w:hAnsi="Arial" w:cs="Arial"/>
          <w:b/>
          <w:bCs/>
          <w:sz w:val="24"/>
          <w:szCs w:val="24"/>
          <w:lang w:eastAsia="es-ES"/>
        </w:rPr>
      </w:pPr>
    </w:p>
    <w:p w:rsidR="00521FD5" w:rsidRPr="00294256" w:rsidRDefault="00521FD5" w:rsidP="00521FD5">
      <w:pPr>
        <w:spacing w:after="0" w:line="240" w:lineRule="auto"/>
        <w:jc w:val="both"/>
        <w:rPr>
          <w:rFonts w:ascii="Arial" w:eastAsia="Times New Roman" w:hAnsi="Arial" w:cs="Arial"/>
          <w:sz w:val="24"/>
          <w:szCs w:val="24"/>
          <w:lang w:eastAsia="es-ES"/>
        </w:rPr>
      </w:pPr>
      <w:r w:rsidRPr="00294256">
        <w:rPr>
          <w:rFonts w:ascii="Arial" w:eastAsia="Times New Roman" w:hAnsi="Arial" w:cs="Arial"/>
          <w:b/>
          <w:bCs/>
          <w:sz w:val="24"/>
          <w:szCs w:val="24"/>
          <w:lang w:eastAsia="es-ES"/>
        </w:rPr>
        <w:t>Artículo 92.-</w:t>
      </w:r>
      <w:r w:rsidRPr="00294256">
        <w:rPr>
          <w:rFonts w:ascii="Arial" w:eastAsia="Times New Roman" w:hAnsi="Arial" w:cs="Arial"/>
          <w:sz w:val="24"/>
          <w:szCs w:val="24"/>
          <w:lang w:eastAsia="es-ES"/>
        </w:rPr>
        <w:t xml:space="preserve"> La profesionalización es el proceso permanente y progresivo de formación que se integra por las etapas de formación inicial, actualización, promoción, especialización y alta dirección, para desarrollar al máximo las competencias, capacidades y habilidades de los integrantes de las Instituciones policiales.</w:t>
      </w:r>
    </w:p>
    <w:p w:rsidR="00521FD5" w:rsidRPr="00294256" w:rsidRDefault="00521FD5" w:rsidP="00521FD5">
      <w:pPr>
        <w:spacing w:after="0" w:line="240" w:lineRule="auto"/>
        <w:jc w:val="both"/>
        <w:rPr>
          <w:rFonts w:ascii="Arial" w:eastAsia="Times New Roman" w:hAnsi="Arial" w:cs="Arial"/>
          <w:sz w:val="24"/>
          <w:szCs w:val="24"/>
          <w:lang w:eastAsia="es-ES"/>
        </w:rPr>
      </w:pPr>
    </w:p>
    <w:p w:rsidR="00521FD5" w:rsidRPr="00294256" w:rsidRDefault="00521FD5" w:rsidP="00521FD5">
      <w:pPr>
        <w:spacing w:after="0" w:line="240" w:lineRule="auto"/>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Los planes de estudio para la profesionalización se integrarán por el conjunto de contenidos estructurados en unidades didácticas de enseñanza-aprendizaje que estarán comprendidos en el programa rector que apruebe el Consejo Estatal, a propuesta del Secretariado Ejecutivo.</w:t>
      </w:r>
    </w:p>
    <w:p w:rsidR="00521FD5" w:rsidRPr="00294256" w:rsidRDefault="00521FD5" w:rsidP="00521FD5">
      <w:pPr>
        <w:spacing w:after="0" w:line="240" w:lineRule="auto"/>
        <w:jc w:val="both"/>
        <w:rPr>
          <w:rFonts w:ascii="Arial" w:eastAsia="Times New Roman" w:hAnsi="Arial" w:cs="Arial"/>
          <w:b/>
          <w:sz w:val="24"/>
          <w:szCs w:val="24"/>
          <w:lang w:eastAsia="es-ES"/>
        </w:rPr>
      </w:pPr>
    </w:p>
    <w:p w:rsidR="00521FD5" w:rsidRPr="00294256" w:rsidRDefault="00521FD5" w:rsidP="00521FD5">
      <w:pPr>
        <w:spacing w:after="0" w:line="240" w:lineRule="auto"/>
        <w:jc w:val="both"/>
        <w:rPr>
          <w:rFonts w:ascii="Arial" w:eastAsia="Times New Roman" w:hAnsi="Arial" w:cs="Arial"/>
          <w:sz w:val="24"/>
          <w:szCs w:val="24"/>
          <w:lang w:eastAsia="es-ES"/>
        </w:rPr>
      </w:pPr>
      <w:r w:rsidRPr="00294256">
        <w:rPr>
          <w:rFonts w:ascii="Arial" w:eastAsia="Times New Roman" w:hAnsi="Arial" w:cs="Arial"/>
          <w:b/>
          <w:sz w:val="24"/>
          <w:szCs w:val="24"/>
          <w:lang w:eastAsia="es-ES"/>
        </w:rPr>
        <w:t>Artículo 93.-</w:t>
      </w:r>
      <w:r w:rsidRPr="00294256">
        <w:rPr>
          <w:rFonts w:ascii="Arial" w:eastAsia="Times New Roman" w:hAnsi="Arial" w:cs="Arial"/>
          <w:sz w:val="24"/>
          <w:szCs w:val="24"/>
          <w:lang w:eastAsia="es-ES"/>
        </w:rPr>
        <w:t xml:space="preserve"> El personal encargado de formar, capacitar, evaluar y certificar a los elementos adscritos a las instituciones de seguridad pública y sus auxiliares será considerado trabajador de confianza y le serán aplicadas las mismas reglas de ingreso y egreso previstas en esta ley; los efectos de su nombramiento se podrán dar por terminados en cualquier momento y en caso de que no acrediten las evaluaciones de control de confianza.</w:t>
      </w:r>
    </w:p>
    <w:p w:rsidR="00521FD5" w:rsidRPr="00294256" w:rsidRDefault="00521FD5" w:rsidP="00521FD5">
      <w:pPr>
        <w:tabs>
          <w:tab w:val="left" w:pos="284"/>
          <w:tab w:val="center" w:pos="426"/>
        </w:tabs>
        <w:autoSpaceDE w:val="0"/>
        <w:autoSpaceDN w:val="0"/>
        <w:adjustRightInd w:val="0"/>
        <w:spacing w:after="0" w:line="240" w:lineRule="auto"/>
        <w:jc w:val="center"/>
        <w:rPr>
          <w:rFonts w:ascii="Arial" w:eastAsia="Times New Roman" w:hAnsi="Arial" w:cs="Arial"/>
          <w:b/>
          <w:bCs/>
          <w:sz w:val="24"/>
          <w:szCs w:val="24"/>
          <w:lang w:eastAsia="es-ES"/>
        </w:rPr>
      </w:pPr>
    </w:p>
    <w:p w:rsidR="00521FD5" w:rsidRPr="00294256" w:rsidRDefault="00521FD5" w:rsidP="00521FD5">
      <w:pPr>
        <w:tabs>
          <w:tab w:val="left" w:pos="284"/>
          <w:tab w:val="center" w:pos="426"/>
        </w:tabs>
        <w:autoSpaceDE w:val="0"/>
        <w:autoSpaceDN w:val="0"/>
        <w:adjustRightInd w:val="0"/>
        <w:spacing w:after="0" w:line="240" w:lineRule="auto"/>
        <w:jc w:val="center"/>
        <w:rPr>
          <w:rFonts w:ascii="Arial" w:eastAsia="Times New Roman" w:hAnsi="Arial" w:cs="Arial"/>
          <w:b/>
          <w:bCs/>
          <w:sz w:val="24"/>
          <w:szCs w:val="24"/>
          <w:lang w:eastAsia="es-ES"/>
        </w:rPr>
      </w:pPr>
      <w:r w:rsidRPr="00294256">
        <w:rPr>
          <w:rFonts w:ascii="Arial" w:eastAsia="Times New Roman" w:hAnsi="Arial" w:cs="Arial"/>
          <w:b/>
          <w:bCs/>
          <w:sz w:val="24"/>
          <w:szCs w:val="24"/>
          <w:lang w:eastAsia="es-ES"/>
        </w:rPr>
        <w:t>CAPÍTULO III</w:t>
      </w:r>
    </w:p>
    <w:p w:rsidR="00521FD5" w:rsidRPr="00294256" w:rsidRDefault="00521FD5" w:rsidP="00521FD5">
      <w:pPr>
        <w:tabs>
          <w:tab w:val="left" w:pos="284"/>
          <w:tab w:val="center" w:pos="426"/>
        </w:tabs>
        <w:autoSpaceDE w:val="0"/>
        <w:autoSpaceDN w:val="0"/>
        <w:adjustRightInd w:val="0"/>
        <w:spacing w:after="0" w:line="240" w:lineRule="auto"/>
        <w:jc w:val="center"/>
        <w:rPr>
          <w:rFonts w:ascii="Arial" w:eastAsia="Times New Roman" w:hAnsi="Arial" w:cs="Arial"/>
          <w:b/>
          <w:bCs/>
          <w:sz w:val="24"/>
          <w:szCs w:val="24"/>
          <w:lang w:eastAsia="es-ES"/>
        </w:rPr>
      </w:pPr>
      <w:r w:rsidRPr="00294256">
        <w:rPr>
          <w:rFonts w:ascii="Arial" w:eastAsia="Times New Roman" w:hAnsi="Arial" w:cs="Arial"/>
          <w:b/>
          <w:bCs/>
          <w:sz w:val="24"/>
          <w:szCs w:val="24"/>
          <w:lang w:eastAsia="es-ES"/>
        </w:rPr>
        <w:t>DEL RÉGIMEN DISCIPLINARIO</w:t>
      </w:r>
    </w:p>
    <w:p w:rsidR="00521FD5" w:rsidRPr="00294256" w:rsidRDefault="00521FD5" w:rsidP="00521FD5">
      <w:pPr>
        <w:tabs>
          <w:tab w:val="left" w:pos="284"/>
          <w:tab w:val="center" w:pos="426"/>
        </w:tabs>
        <w:autoSpaceDE w:val="0"/>
        <w:autoSpaceDN w:val="0"/>
        <w:adjustRightInd w:val="0"/>
        <w:spacing w:after="0" w:line="240" w:lineRule="auto"/>
        <w:jc w:val="center"/>
        <w:rPr>
          <w:rFonts w:ascii="Arial" w:eastAsia="Times New Roman" w:hAnsi="Arial" w:cs="Arial"/>
          <w:b/>
          <w:bCs/>
          <w:sz w:val="24"/>
          <w:szCs w:val="24"/>
          <w:lang w:eastAsia="es-ES"/>
        </w:rPr>
      </w:pPr>
    </w:p>
    <w:p w:rsidR="00521FD5" w:rsidRPr="00294256" w:rsidRDefault="00521FD5" w:rsidP="00521FD5">
      <w:pPr>
        <w:tabs>
          <w:tab w:val="center" w:pos="0"/>
          <w:tab w:val="left" w:pos="142"/>
        </w:tabs>
        <w:autoSpaceDE w:val="0"/>
        <w:autoSpaceDN w:val="0"/>
        <w:adjustRightInd w:val="0"/>
        <w:spacing w:after="0" w:line="240" w:lineRule="auto"/>
        <w:jc w:val="both"/>
        <w:rPr>
          <w:rFonts w:ascii="Arial" w:eastAsia="Times New Roman" w:hAnsi="Arial" w:cs="Arial"/>
          <w:bCs/>
          <w:sz w:val="24"/>
          <w:szCs w:val="24"/>
          <w:lang w:eastAsia="es-ES"/>
        </w:rPr>
      </w:pPr>
      <w:r w:rsidRPr="00294256">
        <w:rPr>
          <w:rFonts w:ascii="Arial" w:eastAsia="Times New Roman" w:hAnsi="Arial" w:cs="Arial"/>
          <w:b/>
          <w:bCs/>
          <w:sz w:val="24"/>
          <w:szCs w:val="24"/>
          <w:lang w:eastAsia="es-ES"/>
        </w:rPr>
        <w:t>Artículo 94.-</w:t>
      </w:r>
      <w:r w:rsidRPr="00294256">
        <w:rPr>
          <w:rFonts w:ascii="Arial" w:eastAsia="Times New Roman" w:hAnsi="Arial" w:cs="Arial"/>
          <w:bCs/>
          <w:sz w:val="24"/>
          <w:szCs w:val="24"/>
          <w:lang w:eastAsia="es-ES"/>
        </w:rPr>
        <w:t xml:space="preserve"> La actuación de los integrantes de las instituciones policiales se regirá por los principios previstos en los artículos 21 de </w:t>
      </w:r>
      <w:smartTag w:uri="urn:schemas-microsoft-com:office:smarttags" w:element="PersonName">
        <w:smartTagPr>
          <w:attr w:name="ProductID" w:val="la Constituci￳n General"/>
        </w:smartTagPr>
        <w:r w:rsidRPr="00294256">
          <w:rPr>
            <w:rFonts w:ascii="Arial" w:eastAsia="Times New Roman" w:hAnsi="Arial" w:cs="Arial"/>
            <w:bCs/>
            <w:sz w:val="24"/>
            <w:szCs w:val="24"/>
            <w:lang w:eastAsia="es-ES"/>
          </w:rPr>
          <w:t>la Constitución General</w:t>
        </w:r>
      </w:smartTag>
      <w:r w:rsidRPr="00294256">
        <w:rPr>
          <w:rFonts w:ascii="Arial" w:eastAsia="Times New Roman" w:hAnsi="Arial" w:cs="Arial"/>
          <w:bCs/>
          <w:sz w:val="24"/>
          <w:szCs w:val="24"/>
          <w:lang w:eastAsia="es-ES"/>
        </w:rPr>
        <w:t xml:space="preserve"> y 3 de esta Ley.</w:t>
      </w:r>
    </w:p>
    <w:p w:rsidR="00521FD5" w:rsidRPr="00294256" w:rsidRDefault="00521FD5" w:rsidP="00521FD5">
      <w:pPr>
        <w:tabs>
          <w:tab w:val="center" w:pos="0"/>
          <w:tab w:val="left" w:pos="142"/>
        </w:tabs>
        <w:autoSpaceDE w:val="0"/>
        <w:autoSpaceDN w:val="0"/>
        <w:adjustRightInd w:val="0"/>
        <w:spacing w:after="0" w:line="240" w:lineRule="auto"/>
        <w:jc w:val="both"/>
        <w:rPr>
          <w:rFonts w:ascii="Arial" w:eastAsia="Times New Roman" w:hAnsi="Arial" w:cs="Arial"/>
          <w:bCs/>
          <w:sz w:val="24"/>
          <w:szCs w:val="24"/>
          <w:lang w:eastAsia="es-ES"/>
        </w:rPr>
      </w:pPr>
    </w:p>
    <w:p w:rsidR="00521FD5" w:rsidRPr="00294256" w:rsidRDefault="00521FD5" w:rsidP="00521FD5">
      <w:pPr>
        <w:tabs>
          <w:tab w:val="center" w:pos="0"/>
          <w:tab w:val="left" w:pos="142"/>
        </w:tabs>
        <w:autoSpaceDE w:val="0"/>
        <w:autoSpaceDN w:val="0"/>
        <w:adjustRightInd w:val="0"/>
        <w:spacing w:after="0" w:line="240" w:lineRule="auto"/>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Las instituciones policiales establecerán sus regímenes disciplinarios, sobre las bases mínimas previstas en el presente capítulo.</w:t>
      </w:r>
    </w:p>
    <w:p w:rsidR="00521FD5" w:rsidRPr="00294256" w:rsidRDefault="00521FD5" w:rsidP="00521FD5">
      <w:pPr>
        <w:tabs>
          <w:tab w:val="center" w:pos="0"/>
          <w:tab w:val="left" w:pos="142"/>
        </w:tabs>
        <w:autoSpaceDE w:val="0"/>
        <w:autoSpaceDN w:val="0"/>
        <w:adjustRightInd w:val="0"/>
        <w:spacing w:after="0" w:line="240" w:lineRule="auto"/>
        <w:jc w:val="both"/>
        <w:rPr>
          <w:rFonts w:ascii="Arial" w:eastAsia="Times New Roman" w:hAnsi="Arial" w:cs="Arial"/>
          <w:bCs/>
          <w:sz w:val="24"/>
          <w:szCs w:val="24"/>
          <w:lang w:eastAsia="es-ES"/>
        </w:rPr>
      </w:pPr>
    </w:p>
    <w:p w:rsidR="00521FD5" w:rsidRPr="00294256" w:rsidRDefault="00521FD5" w:rsidP="00521FD5">
      <w:pPr>
        <w:tabs>
          <w:tab w:val="center" w:pos="0"/>
          <w:tab w:val="left" w:pos="142"/>
        </w:tabs>
        <w:autoSpaceDE w:val="0"/>
        <w:autoSpaceDN w:val="0"/>
        <w:adjustRightInd w:val="0"/>
        <w:spacing w:after="0" w:line="240" w:lineRule="auto"/>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La disciplina comprende el aprecio de sí mismo, la pulcritud, los buenos modales, el rechazo a los vicios, la puntualidad en el servicio, la exactitud en la obediencia, el escrupuloso respeto a las leyes y reglamentos, así como a los derechos humanos.</w:t>
      </w:r>
    </w:p>
    <w:p w:rsidR="00521FD5" w:rsidRPr="00294256" w:rsidRDefault="00521FD5" w:rsidP="00521FD5">
      <w:pPr>
        <w:tabs>
          <w:tab w:val="center" w:pos="0"/>
          <w:tab w:val="left" w:pos="142"/>
        </w:tabs>
        <w:autoSpaceDE w:val="0"/>
        <w:autoSpaceDN w:val="0"/>
        <w:adjustRightInd w:val="0"/>
        <w:spacing w:after="0" w:line="240" w:lineRule="auto"/>
        <w:jc w:val="both"/>
        <w:rPr>
          <w:rFonts w:ascii="Arial" w:eastAsia="Times New Roman" w:hAnsi="Arial" w:cs="Arial"/>
          <w:bCs/>
          <w:sz w:val="24"/>
          <w:szCs w:val="24"/>
          <w:lang w:eastAsia="es-ES"/>
        </w:rPr>
      </w:pPr>
    </w:p>
    <w:p w:rsidR="00521FD5" w:rsidRPr="00294256" w:rsidRDefault="00521FD5" w:rsidP="00521FD5">
      <w:pPr>
        <w:tabs>
          <w:tab w:val="center" w:pos="0"/>
          <w:tab w:val="left" w:pos="142"/>
        </w:tabs>
        <w:autoSpaceDE w:val="0"/>
        <w:autoSpaceDN w:val="0"/>
        <w:adjustRightInd w:val="0"/>
        <w:spacing w:after="0" w:line="240" w:lineRule="auto"/>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La disciplina es la base del funcionamiento y organización de las instituciones de seguridad pública, por lo que sus Integrantes deberán sujetar su conducta a la observancia de las leyes, órdenes y jerarquías, así como a la obediencia y al alto concepto del honor, de la justicia y de la ética.</w:t>
      </w:r>
    </w:p>
    <w:p w:rsidR="00521FD5" w:rsidRPr="00294256" w:rsidRDefault="00521FD5" w:rsidP="00521FD5">
      <w:pPr>
        <w:tabs>
          <w:tab w:val="center" w:pos="0"/>
          <w:tab w:val="left" w:pos="142"/>
        </w:tabs>
        <w:autoSpaceDE w:val="0"/>
        <w:autoSpaceDN w:val="0"/>
        <w:adjustRightInd w:val="0"/>
        <w:spacing w:after="0" w:line="240" w:lineRule="auto"/>
        <w:jc w:val="both"/>
        <w:rPr>
          <w:rFonts w:ascii="Arial" w:eastAsia="Times New Roman" w:hAnsi="Arial" w:cs="Arial"/>
          <w:bCs/>
          <w:sz w:val="24"/>
          <w:szCs w:val="24"/>
          <w:lang w:eastAsia="es-ES"/>
        </w:rPr>
      </w:pPr>
    </w:p>
    <w:p w:rsidR="00521FD5" w:rsidRPr="00294256" w:rsidRDefault="00521FD5" w:rsidP="00521FD5">
      <w:pPr>
        <w:tabs>
          <w:tab w:val="left" w:pos="2235"/>
        </w:tabs>
        <w:spacing w:after="0" w:line="240" w:lineRule="auto"/>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La disciplina demanda respeto y consideración mutua entre quien ostente un mando y sus subordinados.</w:t>
      </w:r>
    </w:p>
    <w:p w:rsidR="00521FD5" w:rsidRPr="00294256" w:rsidRDefault="00521FD5" w:rsidP="00521FD5">
      <w:pPr>
        <w:tabs>
          <w:tab w:val="left" w:pos="2235"/>
        </w:tabs>
        <w:spacing w:after="0" w:line="240" w:lineRule="auto"/>
        <w:jc w:val="both"/>
        <w:rPr>
          <w:rFonts w:ascii="Arial" w:eastAsia="Times New Roman" w:hAnsi="Arial" w:cs="Arial"/>
          <w:bCs/>
          <w:sz w:val="24"/>
          <w:szCs w:val="24"/>
          <w:lang w:eastAsia="es-ES"/>
        </w:rPr>
      </w:pPr>
    </w:p>
    <w:p w:rsidR="00521FD5" w:rsidRPr="00294256" w:rsidRDefault="00521FD5" w:rsidP="00521FD5">
      <w:pPr>
        <w:tabs>
          <w:tab w:val="left" w:pos="2235"/>
        </w:tabs>
        <w:spacing w:after="0" w:line="240" w:lineRule="auto"/>
        <w:jc w:val="both"/>
        <w:rPr>
          <w:rFonts w:ascii="Arial" w:eastAsia="Times New Roman" w:hAnsi="Arial" w:cs="Arial"/>
          <w:bCs/>
          <w:sz w:val="24"/>
          <w:szCs w:val="24"/>
          <w:lang w:eastAsia="es-ES"/>
        </w:rPr>
      </w:pPr>
      <w:r w:rsidRPr="00294256">
        <w:rPr>
          <w:rFonts w:ascii="Arial" w:eastAsia="Times New Roman" w:hAnsi="Arial" w:cs="Arial"/>
          <w:b/>
          <w:bCs/>
          <w:sz w:val="24"/>
          <w:szCs w:val="24"/>
          <w:lang w:eastAsia="es-ES"/>
        </w:rPr>
        <w:t>Artículo 95.-</w:t>
      </w:r>
      <w:r w:rsidRPr="00294256">
        <w:rPr>
          <w:rFonts w:ascii="Arial" w:eastAsia="Times New Roman" w:hAnsi="Arial" w:cs="Arial"/>
          <w:bCs/>
          <w:sz w:val="24"/>
          <w:szCs w:val="24"/>
          <w:lang w:eastAsia="es-ES"/>
        </w:rPr>
        <w:t xml:space="preserve"> Las instituciones policiales exigirán de sus integrantes el más estricto cumplimiento del deber, a efecto de salvaguardar la integridad y los derechos de las personas, prevenir la comisión de delitos, y preservar las libertades, el orden y la paz públicos.</w:t>
      </w:r>
    </w:p>
    <w:p w:rsidR="00521FD5" w:rsidRPr="00294256" w:rsidRDefault="00521FD5" w:rsidP="00521FD5">
      <w:pPr>
        <w:tabs>
          <w:tab w:val="left" w:pos="2235"/>
        </w:tabs>
        <w:spacing w:after="0" w:line="240" w:lineRule="auto"/>
        <w:jc w:val="both"/>
        <w:rPr>
          <w:rFonts w:ascii="Arial" w:eastAsia="Times New Roman" w:hAnsi="Arial" w:cs="Arial"/>
          <w:b/>
          <w:bCs/>
          <w:sz w:val="24"/>
          <w:szCs w:val="24"/>
          <w:lang w:eastAsia="es-ES"/>
        </w:rPr>
      </w:pPr>
    </w:p>
    <w:p w:rsidR="00521FD5" w:rsidRPr="00294256" w:rsidRDefault="00521FD5" w:rsidP="00521FD5">
      <w:pPr>
        <w:tabs>
          <w:tab w:val="left" w:pos="2235"/>
        </w:tabs>
        <w:spacing w:after="0" w:line="240" w:lineRule="auto"/>
        <w:jc w:val="both"/>
        <w:rPr>
          <w:rFonts w:ascii="Arial" w:eastAsia="Times New Roman" w:hAnsi="Arial" w:cs="Arial"/>
          <w:bCs/>
          <w:sz w:val="24"/>
          <w:szCs w:val="24"/>
          <w:lang w:eastAsia="es-ES"/>
        </w:rPr>
      </w:pPr>
      <w:r w:rsidRPr="00294256">
        <w:rPr>
          <w:rFonts w:ascii="Arial" w:eastAsia="Times New Roman" w:hAnsi="Arial" w:cs="Arial"/>
          <w:b/>
          <w:bCs/>
          <w:sz w:val="24"/>
          <w:szCs w:val="24"/>
          <w:lang w:eastAsia="es-ES"/>
        </w:rPr>
        <w:t>Artículo 96.-</w:t>
      </w:r>
      <w:r w:rsidRPr="00294256">
        <w:rPr>
          <w:rFonts w:ascii="Arial" w:eastAsia="Times New Roman" w:hAnsi="Arial" w:cs="Arial"/>
          <w:bCs/>
          <w:sz w:val="24"/>
          <w:szCs w:val="24"/>
          <w:lang w:eastAsia="es-ES"/>
        </w:rPr>
        <w:t xml:space="preserve"> El régimen disciplinario se ajustará a los principios establecidos en </w:t>
      </w:r>
      <w:smartTag w:uri="urn:schemas-microsoft-com:office:smarttags" w:element="PersonName">
        <w:smartTagPr>
          <w:attr w:name="ProductID" w:val="la Constituci￳n Federal"/>
        </w:smartTagPr>
        <w:r w:rsidRPr="00294256">
          <w:rPr>
            <w:rFonts w:ascii="Arial" w:eastAsia="Times New Roman" w:hAnsi="Arial" w:cs="Arial"/>
            <w:bCs/>
            <w:sz w:val="24"/>
            <w:szCs w:val="24"/>
            <w:lang w:eastAsia="es-ES"/>
          </w:rPr>
          <w:t>la Constitución Federal</w:t>
        </w:r>
      </w:smartTag>
      <w:r w:rsidRPr="00294256">
        <w:rPr>
          <w:rFonts w:ascii="Arial" w:eastAsia="Times New Roman" w:hAnsi="Arial" w:cs="Arial"/>
          <w:bCs/>
          <w:sz w:val="24"/>
          <w:szCs w:val="24"/>
          <w:lang w:eastAsia="es-ES"/>
        </w:rPr>
        <w:t>, la presente Ley y los ordenamientos legales aplicables y comprenderá los deberes, las correcciones disciplinarias, las sanciones y los procedimientos para su aplicación.</w:t>
      </w:r>
    </w:p>
    <w:p w:rsidR="00521FD5" w:rsidRPr="00294256" w:rsidRDefault="00521FD5" w:rsidP="00521FD5">
      <w:pPr>
        <w:tabs>
          <w:tab w:val="left" w:pos="2235"/>
        </w:tabs>
        <w:spacing w:after="0" w:line="240" w:lineRule="auto"/>
        <w:jc w:val="both"/>
        <w:rPr>
          <w:rFonts w:ascii="Arial" w:eastAsia="Times New Roman" w:hAnsi="Arial" w:cs="Arial"/>
          <w:b/>
          <w:bCs/>
          <w:sz w:val="24"/>
          <w:szCs w:val="24"/>
          <w:lang w:eastAsia="es-ES"/>
        </w:rPr>
      </w:pPr>
    </w:p>
    <w:p w:rsidR="00521FD5" w:rsidRPr="00294256" w:rsidRDefault="00521FD5" w:rsidP="00521FD5">
      <w:pPr>
        <w:tabs>
          <w:tab w:val="left" w:pos="2235"/>
        </w:tabs>
        <w:spacing w:after="0" w:line="240" w:lineRule="auto"/>
        <w:jc w:val="both"/>
        <w:rPr>
          <w:rFonts w:ascii="Arial" w:eastAsia="Times New Roman" w:hAnsi="Arial" w:cs="Arial"/>
          <w:bCs/>
          <w:sz w:val="24"/>
          <w:szCs w:val="24"/>
          <w:lang w:eastAsia="es-ES"/>
        </w:rPr>
      </w:pPr>
      <w:r w:rsidRPr="00294256">
        <w:rPr>
          <w:rFonts w:ascii="Arial" w:eastAsia="Times New Roman" w:hAnsi="Arial" w:cs="Arial"/>
          <w:b/>
          <w:bCs/>
          <w:sz w:val="24"/>
          <w:szCs w:val="24"/>
          <w:lang w:eastAsia="es-ES"/>
        </w:rPr>
        <w:t>Artículo 97.-</w:t>
      </w:r>
      <w:r w:rsidRPr="00294256">
        <w:rPr>
          <w:rFonts w:ascii="Arial" w:eastAsia="Times New Roman" w:hAnsi="Arial" w:cs="Arial"/>
          <w:bCs/>
          <w:sz w:val="24"/>
          <w:szCs w:val="24"/>
          <w:lang w:eastAsia="es-ES"/>
        </w:rPr>
        <w:t xml:space="preserve"> Los integrantes de las Instituciones Policiales, observarán las obligaciones previstas en los artículos 40 y 41 de esta Ley, con independencia de su adscripción orgánica.</w:t>
      </w:r>
    </w:p>
    <w:p w:rsidR="00521FD5" w:rsidRPr="00294256" w:rsidRDefault="00521FD5" w:rsidP="00521FD5">
      <w:pPr>
        <w:pStyle w:val="Style2"/>
        <w:widowControl/>
        <w:autoSpaceDE/>
        <w:autoSpaceDN/>
        <w:adjustRightInd/>
        <w:spacing w:line="240" w:lineRule="auto"/>
        <w:rPr>
          <w:rFonts w:cs="Arial"/>
          <w:lang w:val="es-MX"/>
        </w:rPr>
      </w:pPr>
    </w:p>
    <w:p w:rsidR="00521FD5" w:rsidRPr="00294256" w:rsidRDefault="00521FD5" w:rsidP="00521FD5">
      <w:pPr>
        <w:tabs>
          <w:tab w:val="left" w:pos="2235"/>
        </w:tabs>
        <w:spacing w:after="0" w:line="240" w:lineRule="auto"/>
        <w:jc w:val="both"/>
        <w:rPr>
          <w:rFonts w:ascii="Arial" w:eastAsia="Times New Roman" w:hAnsi="Arial" w:cs="Arial"/>
          <w:bCs/>
          <w:sz w:val="24"/>
          <w:szCs w:val="24"/>
          <w:lang w:eastAsia="es-ES"/>
        </w:rPr>
      </w:pPr>
      <w:r w:rsidRPr="00294256">
        <w:rPr>
          <w:rFonts w:ascii="Arial" w:eastAsia="Times New Roman" w:hAnsi="Arial" w:cs="Arial"/>
          <w:b/>
          <w:bCs/>
          <w:sz w:val="24"/>
          <w:szCs w:val="24"/>
          <w:lang w:eastAsia="es-ES"/>
        </w:rPr>
        <w:t>Artículo 98.-</w:t>
      </w:r>
      <w:r w:rsidRPr="00294256">
        <w:rPr>
          <w:rFonts w:ascii="Arial" w:eastAsia="Times New Roman" w:hAnsi="Arial" w:cs="Arial"/>
          <w:bCs/>
          <w:sz w:val="24"/>
          <w:szCs w:val="24"/>
          <w:lang w:eastAsia="es-ES"/>
        </w:rPr>
        <w:t xml:space="preserve"> La aplicación de las sanciones deberá registrarse en el expediente personal del infractor.</w:t>
      </w:r>
    </w:p>
    <w:p w:rsidR="00521FD5" w:rsidRPr="00294256" w:rsidRDefault="00521FD5" w:rsidP="00521FD5">
      <w:pPr>
        <w:tabs>
          <w:tab w:val="left" w:pos="2235"/>
        </w:tabs>
        <w:spacing w:after="0" w:line="240" w:lineRule="auto"/>
        <w:jc w:val="both"/>
        <w:rPr>
          <w:rFonts w:ascii="Arial" w:eastAsia="Times New Roman" w:hAnsi="Arial" w:cs="Arial"/>
          <w:bCs/>
          <w:sz w:val="24"/>
          <w:szCs w:val="24"/>
          <w:lang w:eastAsia="es-ES"/>
        </w:rPr>
      </w:pPr>
    </w:p>
    <w:p w:rsidR="00521FD5" w:rsidRPr="00294256" w:rsidRDefault="00521FD5" w:rsidP="00521FD5">
      <w:pPr>
        <w:tabs>
          <w:tab w:val="left" w:pos="2235"/>
        </w:tabs>
        <w:spacing w:after="0" w:line="240" w:lineRule="auto"/>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La imposición de las sanciones que determinen las autoridades correspondientes se hará con independencia de las que correspondan por responsabilidad civil, penal o administrativa, en que incurran los integrantes de las Instituciones Policiales de conformidad con la legislación aplicable.</w:t>
      </w:r>
    </w:p>
    <w:p w:rsidR="00521FD5" w:rsidRPr="00294256" w:rsidRDefault="00521FD5" w:rsidP="00521FD5">
      <w:pPr>
        <w:tabs>
          <w:tab w:val="left" w:pos="2235"/>
        </w:tabs>
        <w:spacing w:after="0" w:line="240" w:lineRule="auto"/>
        <w:jc w:val="both"/>
        <w:rPr>
          <w:rFonts w:ascii="Arial" w:eastAsia="Times New Roman" w:hAnsi="Arial" w:cs="Arial"/>
          <w:b/>
          <w:bCs/>
          <w:sz w:val="24"/>
          <w:szCs w:val="24"/>
          <w:lang w:val="es-ES_tradnl" w:eastAsia="es-ES"/>
        </w:rPr>
      </w:pPr>
    </w:p>
    <w:p w:rsidR="00521FD5" w:rsidRPr="00294256" w:rsidRDefault="00521FD5" w:rsidP="00521FD5">
      <w:pPr>
        <w:tabs>
          <w:tab w:val="left" w:pos="2235"/>
        </w:tabs>
        <w:spacing w:after="0" w:line="240" w:lineRule="auto"/>
        <w:jc w:val="both"/>
        <w:rPr>
          <w:rFonts w:ascii="Arial" w:eastAsia="Times New Roman" w:hAnsi="Arial" w:cs="Arial"/>
          <w:bCs/>
          <w:sz w:val="24"/>
          <w:szCs w:val="24"/>
          <w:lang w:val="es-ES_tradnl" w:eastAsia="es-ES"/>
        </w:rPr>
      </w:pPr>
      <w:r w:rsidRPr="00294256">
        <w:rPr>
          <w:rFonts w:ascii="Arial" w:eastAsia="Times New Roman" w:hAnsi="Arial" w:cs="Arial"/>
          <w:b/>
          <w:bCs/>
          <w:sz w:val="24"/>
          <w:szCs w:val="24"/>
          <w:lang w:val="es-ES_tradnl" w:eastAsia="es-ES"/>
        </w:rPr>
        <w:t>Artículo 99.-</w:t>
      </w:r>
      <w:r w:rsidRPr="00294256">
        <w:rPr>
          <w:rFonts w:ascii="Arial" w:eastAsia="Times New Roman" w:hAnsi="Arial" w:cs="Arial"/>
          <w:bCs/>
          <w:sz w:val="24"/>
          <w:szCs w:val="24"/>
          <w:lang w:val="es-ES_tradnl" w:eastAsia="es-ES"/>
        </w:rPr>
        <w:t xml:space="preserve"> La institución de procuración de justicia</w:t>
      </w:r>
      <w:r w:rsidRPr="00294256">
        <w:rPr>
          <w:rFonts w:ascii="Arial" w:eastAsia="Times New Roman" w:hAnsi="Arial" w:cs="Arial"/>
          <w:sz w:val="24"/>
          <w:szCs w:val="24"/>
          <w:lang w:val="es-ES_tradnl" w:eastAsia="es-ES"/>
        </w:rPr>
        <w:t xml:space="preserve"> aplicará, operará y supervisará su</w:t>
      </w:r>
      <w:r w:rsidRPr="00294256">
        <w:rPr>
          <w:rFonts w:ascii="Arial" w:eastAsia="Times New Roman" w:hAnsi="Arial" w:cs="Arial"/>
          <w:bCs/>
          <w:sz w:val="24"/>
          <w:szCs w:val="24"/>
          <w:lang w:val="es-ES_tradnl" w:eastAsia="es-ES"/>
        </w:rPr>
        <w:t xml:space="preserve"> régimen disciplinario a través de la instancia que para tal efecto determine, sobre las bases de la presente ley en concordancia con su normatividad interna.</w:t>
      </w:r>
    </w:p>
    <w:p w:rsidR="00521FD5" w:rsidRPr="00294256" w:rsidRDefault="00521FD5" w:rsidP="00521FD5">
      <w:pPr>
        <w:tabs>
          <w:tab w:val="left" w:pos="2235"/>
        </w:tabs>
        <w:spacing w:after="0" w:line="240" w:lineRule="auto"/>
        <w:jc w:val="both"/>
        <w:rPr>
          <w:rFonts w:ascii="Arial" w:eastAsia="Times New Roman" w:hAnsi="Arial" w:cs="Arial"/>
          <w:bCs/>
          <w:sz w:val="24"/>
          <w:szCs w:val="24"/>
          <w:lang w:val="es-ES_tradnl" w:eastAsia="es-ES"/>
        </w:rPr>
      </w:pPr>
    </w:p>
    <w:p w:rsidR="00521FD5" w:rsidRPr="00294256" w:rsidRDefault="00521FD5" w:rsidP="00521FD5">
      <w:pPr>
        <w:tabs>
          <w:tab w:val="left" w:pos="858"/>
        </w:tabs>
        <w:autoSpaceDE w:val="0"/>
        <w:autoSpaceDN w:val="0"/>
        <w:adjustRightInd w:val="0"/>
        <w:spacing w:after="0" w:line="240" w:lineRule="auto"/>
        <w:jc w:val="both"/>
        <w:rPr>
          <w:rFonts w:ascii="Arial" w:eastAsia="Times New Roman" w:hAnsi="Arial" w:cs="Arial"/>
          <w:bCs/>
          <w:sz w:val="24"/>
          <w:szCs w:val="24"/>
          <w:lang w:val="es-ES_tradnl" w:eastAsia="es-ES"/>
        </w:rPr>
      </w:pPr>
      <w:r w:rsidRPr="00294256">
        <w:rPr>
          <w:rFonts w:ascii="Arial" w:eastAsia="Times New Roman" w:hAnsi="Arial" w:cs="Arial"/>
          <w:b/>
          <w:bCs/>
          <w:sz w:val="24"/>
          <w:szCs w:val="24"/>
          <w:lang w:val="es-ES_tradnl" w:eastAsia="es-ES"/>
        </w:rPr>
        <w:t>Artículo *99 Bis.-</w:t>
      </w:r>
      <w:r w:rsidRPr="00294256">
        <w:rPr>
          <w:rFonts w:ascii="Arial" w:eastAsia="Times New Roman" w:hAnsi="Arial" w:cs="Arial"/>
          <w:bCs/>
          <w:sz w:val="24"/>
          <w:szCs w:val="24"/>
          <w:lang w:val="es-ES_tradnl" w:eastAsia="es-ES"/>
        </w:rPr>
        <w:t xml:space="preserve"> Las Instituciones de Seguridad Publica adoptarán, emitirán aplicaran los protocolos homologados para el uso de la fuerza, conforme a los previsto en la Ley Nacional sobre Uso de la Fuerza.</w:t>
      </w:r>
    </w:p>
    <w:p w:rsidR="00521FD5" w:rsidRPr="00294256" w:rsidRDefault="00521FD5" w:rsidP="00521FD5">
      <w:pPr>
        <w:tabs>
          <w:tab w:val="left" w:pos="858"/>
        </w:tabs>
        <w:autoSpaceDE w:val="0"/>
        <w:autoSpaceDN w:val="0"/>
        <w:adjustRightInd w:val="0"/>
        <w:spacing w:after="0" w:line="240" w:lineRule="auto"/>
        <w:jc w:val="both"/>
        <w:rPr>
          <w:rFonts w:ascii="Arial" w:eastAsia="Times New Roman" w:hAnsi="Arial" w:cs="Arial"/>
          <w:b/>
          <w:bCs/>
          <w:sz w:val="20"/>
          <w:szCs w:val="20"/>
          <w:lang w:val="es-ES_tradnl" w:eastAsia="es-ES"/>
        </w:rPr>
      </w:pPr>
      <w:r w:rsidRPr="00294256">
        <w:rPr>
          <w:rFonts w:ascii="Arial" w:eastAsia="Times New Roman" w:hAnsi="Arial" w:cs="Arial"/>
          <w:b/>
          <w:bCs/>
          <w:sz w:val="20"/>
          <w:szCs w:val="20"/>
          <w:lang w:val="es-ES_tradnl" w:eastAsia="es-ES"/>
        </w:rPr>
        <w:t>NOTAS:</w:t>
      </w:r>
    </w:p>
    <w:p w:rsidR="00521FD5" w:rsidRPr="00294256" w:rsidRDefault="00521FD5" w:rsidP="00521FD5">
      <w:pPr>
        <w:pStyle w:val="Textoindependiente"/>
        <w:rPr>
          <w:rFonts w:cs="Arial"/>
          <w:sz w:val="20"/>
          <w:szCs w:val="20"/>
        </w:rPr>
      </w:pPr>
      <w:r w:rsidRPr="00294256">
        <w:rPr>
          <w:rFonts w:cs="Arial"/>
          <w:b/>
          <w:sz w:val="20"/>
          <w:szCs w:val="20"/>
        </w:rPr>
        <w:t>REFORMA VIGENTE.-</w:t>
      </w:r>
      <w:r w:rsidRPr="00294256">
        <w:rPr>
          <w:rFonts w:cs="Arial"/>
          <w:sz w:val="20"/>
          <w:szCs w:val="20"/>
        </w:rPr>
        <w:t xml:space="preserve"> Se reforma el artículo 99 Bis, por ARTÍCULO SEGUNDO dispositivo del Decreto No. 05, publicado en el Periódico Oficial “Tierra y Libertad” número 6349, de fecha 2024/09/30. Vigencia: 2024/09/30. </w:t>
      </w:r>
      <w:r w:rsidRPr="00294256">
        <w:rPr>
          <w:rFonts w:cs="Arial"/>
          <w:b/>
          <w:sz w:val="20"/>
          <w:szCs w:val="20"/>
        </w:rPr>
        <w:t>Antes decía:</w:t>
      </w:r>
      <w:r w:rsidRPr="00294256">
        <w:rPr>
          <w:rFonts w:cs="Arial"/>
          <w:sz w:val="20"/>
          <w:szCs w:val="20"/>
        </w:rPr>
        <w:t xml:space="preserve"> Artículo *99 Bis.- La Secretaría, a propuesta del Comisionado Estatal, es la facultada exclusivamente para dictar los lineamientos o protocolos del uso de la fuerza pública en el Estado y que deberán asumir la institución de Procuración de Justicia, las propias Instituciones de Seguridad Pública y las Instituciones Policiales, de conformidad con las bases siguientes:</w:t>
      </w:r>
    </w:p>
    <w:p w:rsidR="00521FD5" w:rsidRPr="00294256" w:rsidRDefault="00521FD5" w:rsidP="00521FD5">
      <w:pPr>
        <w:pStyle w:val="Textoindependiente"/>
        <w:rPr>
          <w:rFonts w:cs="Arial"/>
          <w:sz w:val="20"/>
          <w:szCs w:val="20"/>
        </w:rPr>
      </w:pPr>
      <w:r w:rsidRPr="00294256">
        <w:rPr>
          <w:rFonts w:cs="Arial"/>
          <w:sz w:val="20"/>
          <w:szCs w:val="20"/>
        </w:rPr>
        <w:t>I. Señalará con toda precisión qué tipo de armas pueden usar los elementos para atender cada caso o situación particular y la gradualidad del uso de las armas.</w:t>
      </w:r>
    </w:p>
    <w:p w:rsidR="00521FD5" w:rsidRPr="00294256" w:rsidRDefault="00521FD5" w:rsidP="00521FD5">
      <w:pPr>
        <w:pStyle w:val="Textoindependiente"/>
        <w:rPr>
          <w:rFonts w:cs="Arial"/>
          <w:sz w:val="20"/>
          <w:szCs w:val="20"/>
        </w:rPr>
      </w:pPr>
      <w:r w:rsidRPr="00294256">
        <w:rPr>
          <w:rFonts w:cs="Arial"/>
          <w:sz w:val="20"/>
          <w:szCs w:val="20"/>
        </w:rPr>
        <w:t>II. Establecerá disposiciones tendientes a fomentar el uso de las armas menos lesivas;</w:t>
      </w:r>
    </w:p>
    <w:p w:rsidR="00521FD5" w:rsidRPr="00294256" w:rsidRDefault="00521FD5" w:rsidP="00521FD5">
      <w:pPr>
        <w:pStyle w:val="Textoindependiente"/>
        <w:rPr>
          <w:rFonts w:cs="Arial"/>
          <w:sz w:val="20"/>
          <w:szCs w:val="20"/>
        </w:rPr>
      </w:pPr>
      <w:r w:rsidRPr="00294256">
        <w:rPr>
          <w:rFonts w:cs="Arial"/>
          <w:sz w:val="20"/>
          <w:szCs w:val="20"/>
        </w:rPr>
        <w:t>III. Contemplará mecanismos de control tanto para el almacenamiento como para la distribución de las armas;</w:t>
      </w:r>
    </w:p>
    <w:p w:rsidR="00521FD5" w:rsidRPr="00294256" w:rsidRDefault="00521FD5" w:rsidP="00521FD5">
      <w:pPr>
        <w:pStyle w:val="Textoindependiente"/>
        <w:rPr>
          <w:rFonts w:cs="Arial"/>
          <w:sz w:val="20"/>
          <w:szCs w:val="20"/>
        </w:rPr>
      </w:pPr>
      <w:r w:rsidRPr="00294256">
        <w:rPr>
          <w:rFonts w:cs="Arial"/>
          <w:sz w:val="20"/>
          <w:szCs w:val="20"/>
        </w:rPr>
        <w:t>IV. Precisará la obligación de dar avisos de advertencia, previos al uso de las armas;</w:t>
      </w:r>
    </w:p>
    <w:p w:rsidR="00521FD5" w:rsidRPr="00294256" w:rsidRDefault="00521FD5" w:rsidP="00521FD5">
      <w:pPr>
        <w:pStyle w:val="Textoindependiente"/>
        <w:rPr>
          <w:rFonts w:cs="Arial"/>
          <w:sz w:val="20"/>
          <w:szCs w:val="20"/>
        </w:rPr>
      </w:pPr>
      <w:r w:rsidRPr="00294256">
        <w:rPr>
          <w:rFonts w:cs="Arial"/>
          <w:sz w:val="20"/>
          <w:szCs w:val="20"/>
        </w:rPr>
        <w:t>V. Preverá los lineamientos para la planeación estratégica y coordinada de los operativos, identificando tácticas y fuerzas a emplear en los diferentes escenarios, a fin de ajustarse al principio de proporcionalidad del uso de la fuerza;</w:t>
      </w:r>
    </w:p>
    <w:p w:rsidR="00521FD5" w:rsidRPr="00294256" w:rsidRDefault="00521FD5" w:rsidP="00521FD5">
      <w:pPr>
        <w:pStyle w:val="Textoindependiente"/>
        <w:rPr>
          <w:rFonts w:cs="Arial"/>
          <w:sz w:val="20"/>
          <w:szCs w:val="20"/>
        </w:rPr>
      </w:pPr>
      <w:r w:rsidRPr="00294256">
        <w:rPr>
          <w:rFonts w:cs="Arial"/>
          <w:sz w:val="20"/>
          <w:szCs w:val="20"/>
        </w:rPr>
        <w:t>VI. Plasmará las condicionantes que justifican los operativos y las causas de suspensión de los mismos;</w:t>
      </w:r>
    </w:p>
    <w:p w:rsidR="00521FD5" w:rsidRPr="00294256" w:rsidRDefault="00521FD5" w:rsidP="00521FD5">
      <w:pPr>
        <w:pStyle w:val="Textoindependiente"/>
        <w:rPr>
          <w:rFonts w:cs="Arial"/>
          <w:sz w:val="20"/>
          <w:szCs w:val="20"/>
        </w:rPr>
      </w:pPr>
      <w:r w:rsidRPr="00294256">
        <w:rPr>
          <w:rFonts w:cs="Arial"/>
          <w:sz w:val="20"/>
          <w:szCs w:val="20"/>
        </w:rPr>
        <w:t>VII. Preverá los riesgos que pudieran presentarse en las acciones y sus respectivas alternativas de solución;</w:t>
      </w:r>
    </w:p>
    <w:p w:rsidR="00521FD5" w:rsidRPr="00294256" w:rsidRDefault="00521FD5" w:rsidP="00521FD5">
      <w:pPr>
        <w:pStyle w:val="Textoindependiente"/>
        <w:rPr>
          <w:rFonts w:cs="Arial"/>
          <w:sz w:val="20"/>
          <w:szCs w:val="20"/>
        </w:rPr>
      </w:pPr>
      <w:r w:rsidRPr="00294256">
        <w:rPr>
          <w:rFonts w:cs="Arial"/>
          <w:sz w:val="20"/>
          <w:szCs w:val="20"/>
        </w:rPr>
        <w:t>VIII. Especificará el curso de acción luego de una detención; y</w:t>
      </w:r>
    </w:p>
    <w:p w:rsidR="00521FD5" w:rsidRPr="00294256" w:rsidRDefault="00521FD5" w:rsidP="00521FD5">
      <w:pPr>
        <w:pStyle w:val="Textoindependiente"/>
        <w:rPr>
          <w:rFonts w:cs="Arial"/>
          <w:sz w:val="20"/>
          <w:szCs w:val="20"/>
        </w:rPr>
      </w:pPr>
      <w:r w:rsidRPr="00294256">
        <w:rPr>
          <w:rFonts w:cs="Arial"/>
          <w:sz w:val="20"/>
          <w:szCs w:val="20"/>
        </w:rPr>
        <w:t>IX. Contemplará, en caso de llegar al uso de la fuerza, que trato y cuidado deben darse a las personas heridas y el aviso inmediato a sus familiares como una prioridad.</w:t>
      </w:r>
    </w:p>
    <w:p w:rsidR="00521FD5" w:rsidRPr="00294256" w:rsidRDefault="00521FD5" w:rsidP="00521FD5">
      <w:pPr>
        <w:pStyle w:val="Textoindependiente"/>
        <w:rPr>
          <w:rFonts w:cs="Arial"/>
          <w:sz w:val="20"/>
          <w:szCs w:val="20"/>
        </w:rPr>
      </w:pPr>
      <w:r w:rsidRPr="00294256">
        <w:rPr>
          <w:rFonts w:cs="Arial"/>
          <w:sz w:val="20"/>
          <w:szCs w:val="20"/>
        </w:rPr>
        <w:t>El Comisionado Estatal está obligado a actualizar de manera mensual cada lineamiento o protocolo respectivo y de notificar fehacientemente a cada Institución su contenido, con las autorizaciones que correspondan.</w:t>
      </w:r>
    </w:p>
    <w:p w:rsidR="00521FD5" w:rsidRPr="00294256" w:rsidRDefault="00521FD5" w:rsidP="00521FD5">
      <w:pPr>
        <w:pStyle w:val="Textoindependiente"/>
        <w:rPr>
          <w:rFonts w:cs="Arial"/>
          <w:bCs/>
          <w:sz w:val="20"/>
          <w:szCs w:val="20"/>
          <w:lang w:val="es-ES_tradnl"/>
        </w:rPr>
      </w:pPr>
      <w:r w:rsidRPr="00294256">
        <w:rPr>
          <w:rFonts w:cs="Arial"/>
          <w:b/>
          <w:bCs/>
          <w:sz w:val="20"/>
          <w:szCs w:val="20"/>
          <w:lang w:val="es-ES_tradnl"/>
        </w:rPr>
        <w:t xml:space="preserve">REFORMA VIGENTE.- </w:t>
      </w:r>
      <w:r w:rsidRPr="00294256">
        <w:rPr>
          <w:rFonts w:cs="Arial"/>
          <w:bCs/>
          <w:sz w:val="20"/>
          <w:szCs w:val="20"/>
          <w:lang w:val="es-ES_tradnl"/>
        </w:rPr>
        <w:t xml:space="preserve">Reformado el párrafo inicial y último párrafo por artículo Segundo del Decreto No. 1310, publicado en el Periódico Oficial “Tierra y Libertad” No. 5172 de fecha 2014/03/26. Vigencia 2014/03/27. </w:t>
      </w:r>
      <w:r w:rsidRPr="00294256">
        <w:rPr>
          <w:rFonts w:cs="Arial"/>
          <w:b/>
          <w:bCs/>
          <w:sz w:val="20"/>
          <w:szCs w:val="20"/>
          <w:lang w:val="es-ES_tradnl"/>
        </w:rPr>
        <w:t xml:space="preserve">Antes decían: </w:t>
      </w:r>
      <w:r w:rsidRPr="00294256">
        <w:rPr>
          <w:rFonts w:cs="Arial"/>
          <w:bCs/>
          <w:sz w:val="20"/>
          <w:szCs w:val="20"/>
          <w:lang w:val="es-ES_tradnl"/>
        </w:rPr>
        <w:t>La Secretaría de Seguridad Pública, es la facultada exclusivamente para dictar los lineamientos o protocolos del uso de la fuerza pública en el Estado y que deberán asumir la institución de Procuración de Justicia, las propias instituciones de Seguridad Pública y las Instituciones Policiales, de conformidad con las bases siguientes:</w:t>
      </w:r>
    </w:p>
    <w:p w:rsidR="00521FD5" w:rsidRPr="00294256" w:rsidRDefault="00521FD5" w:rsidP="00521FD5">
      <w:pPr>
        <w:tabs>
          <w:tab w:val="left" w:pos="2235"/>
        </w:tabs>
        <w:spacing w:after="0" w:line="240" w:lineRule="auto"/>
        <w:jc w:val="both"/>
        <w:rPr>
          <w:rFonts w:ascii="Arial" w:eastAsia="Times New Roman" w:hAnsi="Arial" w:cs="Arial"/>
          <w:bCs/>
          <w:sz w:val="20"/>
          <w:szCs w:val="20"/>
          <w:lang w:val="es-ES_tradnl" w:eastAsia="es-ES"/>
        </w:rPr>
      </w:pPr>
      <w:r w:rsidRPr="00294256">
        <w:rPr>
          <w:rFonts w:ascii="Arial" w:eastAsia="Times New Roman" w:hAnsi="Arial" w:cs="Arial"/>
          <w:bCs/>
          <w:sz w:val="20"/>
          <w:szCs w:val="20"/>
          <w:lang w:val="es-ES_tradnl" w:eastAsia="es-ES"/>
        </w:rPr>
        <w:t>La Secretaría de Seguridad Pública, está obligada a actualizar de manera mensual cada lineamiento o protocolo respectivo y de notificar fehacientemente a cada Institución su contenido.</w:t>
      </w:r>
    </w:p>
    <w:p w:rsidR="00521FD5" w:rsidRPr="00294256" w:rsidRDefault="00521FD5" w:rsidP="00521FD5">
      <w:pPr>
        <w:tabs>
          <w:tab w:val="left" w:pos="2235"/>
        </w:tabs>
        <w:spacing w:after="0" w:line="240" w:lineRule="auto"/>
        <w:jc w:val="both"/>
        <w:rPr>
          <w:rFonts w:ascii="Arial" w:eastAsia="Times New Roman" w:hAnsi="Arial" w:cs="Arial"/>
          <w:bCs/>
          <w:sz w:val="20"/>
          <w:szCs w:val="20"/>
          <w:lang w:val="es-ES_tradnl" w:eastAsia="es-ES"/>
        </w:rPr>
      </w:pPr>
      <w:r w:rsidRPr="00294256">
        <w:rPr>
          <w:rFonts w:ascii="Arial" w:eastAsia="Times New Roman" w:hAnsi="Arial" w:cs="Arial"/>
          <w:b/>
          <w:bCs/>
          <w:sz w:val="20"/>
          <w:szCs w:val="20"/>
          <w:lang w:val="es-ES_tradnl" w:eastAsia="es-ES"/>
        </w:rPr>
        <w:t xml:space="preserve">OBSERVACIÓN GENERAL.- </w:t>
      </w:r>
      <w:r w:rsidRPr="00294256">
        <w:rPr>
          <w:rFonts w:ascii="Arial" w:eastAsia="Times New Roman" w:hAnsi="Arial" w:cs="Arial"/>
          <w:bCs/>
          <w:sz w:val="20"/>
          <w:szCs w:val="20"/>
          <w:lang w:val="es-ES_tradnl" w:eastAsia="es-ES"/>
        </w:rPr>
        <w:t>El artículo Segundo del Decreto No. 1310, arriba señalado establece que se reforma el presente artículo; sin embargo dentro del cuerpo del mismo, solo reforma los párrafos inicial y último, no encontrándose fe de erratas a la fecha.</w:t>
      </w:r>
    </w:p>
    <w:p w:rsidR="00521FD5" w:rsidRPr="00294256" w:rsidRDefault="00521FD5" w:rsidP="00521FD5">
      <w:pPr>
        <w:tabs>
          <w:tab w:val="left" w:pos="2235"/>
        </w:tabs>
        <w:spacing w:after="0" w:line="240" w:lineRule="auto"/>
        <w:jc w:val="both"/>
        <w:rPr>
          <w:rFonts w:ascii="Arial" w:eastAsia="Times New Roman" w:hAnsi="Arial" w:cs="Arial"/>
          <w:bCs/>
          <w:sz w:val="20"/>
          <w:szCs w:val="20"/>
          <w:lang w:val="es-ES_tradnl" w:eastAsia="es-ES"/>
        </w:rPr>
      </w:pPr>
      <w:r w:rsidRPr="00294256">
        <w:rPr>
          <w:rFonts w:ascii="Arial" w:eastAsia="Times New Roman" w:hAnsi="Arial" w:cs="Arial"/>
          <w:b/>
          <w:bCs/>
          <w:sz w:val="20"/>
          <w:szCs w:val="20"/>
          <w:lang w:val="es-ES_tradnl" w:eastAsia="es-ES"/>
        </w:rPr>
        <w:t>REFORMA VIGENTE.-</w:t>
      </w:r>
      <w:r w:rsidRPr="00294256">
        <w:rPr>
          <w:rFonts w:ascii="Arial" w:eastAsia="Times New Roman" w:hAnsi="Arial" w:cs="Arial"/>
          <w:bCs/>
          <w:sz w:val="20"/>
          <w:szCs w:val="20"/>
          <w:lang w:val="es-ES_tradnl" w:eastAsia="es-ES"/>
        </w:rPr>
        <w:t xml:space="preserve"> Adicionado </w:t>
      </w:r>
      <w:r w:rsidRPr="00294256">
        <w:rPr>
          <w:rStyle w:val="DefaultCar"/>
          <w:rFonts w:cs="Arial"/>
          <w:sz w:val="20"/>
          <w:szCs w:val="20"/>
        </w:rPr>
        <w:t>por Decreto No. 595 publicado en el Periódico Oficial “Tierra y Libertad” No. 5099 de fecha 2013/06/26. Vigencia 2013/06/27.</w:t>
      </w: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val="es-ES_tradnl" w:eastAsia="es-ES"/>
        </w:rPr>
      </w:pP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val="es-ES_tradnl" w:eastAsia="es-ES"/>
        </w:rPr>
      </w:pPr>
      <w:r w:rsidRPr="00294256">
        <w:rPr>
          <w:rFonts w:ascii="Arial" w:eastAsia="Times New Roman" w:hAnsi="Arial" w:cs="Arial"/>
          <w:b/>
          <w:bCs/>
          <w:sz w:val="24"/>
          <w:szCs w:val="24"/>
          <w:lang w:val="es-ES_tradnl" w:eastAsia="es-ES"/>
        </w:rPr>
        <w:t>TÍTULO SÉPTIMO</w:t>
      </w: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val="es-ES_tradnl" w:eastAsia="es-ES"/>
        </w:rPr>
      </w:pPr>
      <w:r w:rsidRPr="00294256">
        <w:rPr>
          <w:rFonts w:ascii="Arial" w:eastAsia="Times New Roman" w:hAnsi="Arial" w:cs="Arial"/>
          <w:b/>
          <w:bCs/>
          <w:sz w:val="24"/>
          <w:szCs w:val="24"/>
          <w:lang w:val="es-ES_tradnl" w:eastAsia="es-ES"/>
        </w:rPr>
        <w:t>DISPOSICIONES COMUNES A LOS INTEGRANTES DE</w:t>
      </w: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val="es-ES_tradnl" w:eastAsia="es-ES"/>
        </w:rPr>
      </w:pPr>
      <w:r w:rsidRPr="00294256">
        <w:rPr>
          <w:rFonts w:ascii="Arial" w:eastAsia="Times New Roman" w:hAnsi="Arial" w:cs="Arial"/>
          <w:b/>
          <w:bCs/>
          <w:sz w:val="24"/>
          <w:szCs w:val="24"/>
          <w:lang w:val="es-ES_tradnl" w:eastAsia="es-ES"/>
        </w:rPr>
        <w:t>LAS INSTITUCIONES DE SEGURIDAD PÚBLICA</w:t>
      </w: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val="es-ES_tradnl" w:eastAsia="es-ES"/>
        </w:rPr>
      </w:pP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val="es-ES_tradnl" w:eastAsia="es-ES"/>
        </w:rPr>
      </w:pPr>
      <w:r w:rsidRPr="00294256">
        <w:rPr>
          <w:rFonts w:ascii="Arial" w:eastAsia="Times New Roman" w:hAnsi="Arial" w:cs="Arial"/>
          <w:b/>
          <w:bCs/>
          <w:sz w:val="24"/>
          <w:szCs w:val="24"/>
          <w:lang w:val="es-ES_tradnl" w:eastAsia="es-ES"/>
        </w:rPr>
        <w:t>CAPÍTULO I</w:t>
      </w: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val="es-ES_tradnl" w:eastAsia="es-ES"/>
        </w:rPr>
      </w:pPr>
      <w:r w:rsidRPr="00294256">
        <w:rPr>
          <w:rFonts w:ascii="Arial" w:eastAsia="Times New Roman" w:hAnsi="Arial" w:cs="Arial"/>
          <w:b/>
          <w:bCs/>
          <w:sz w:val="24"/>
          <w:szCs w:val="24"/>
          <w:lang w:val="es-ES_tradnl" w:eastAsia="es-ES"/>
        </w:rPr>
        <w:t>DE LAS OBLIGACIONES Y SANCIONES DE LOS INTEGRANTES DE</w:t>
      </w: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val="es-ES_tradnl" w:eastAsia="es-ES"/>
        </w:rPr>
      </w:pPr>
      <w:r w:rsidRPr="00294256">
        <w:rPr>
          <w:rFonts w:ascii="Arial" w:eastAsia="Times New Roman" w:hAnsi="Arial" w:cs="Arial"/>
          <w:b/>
          <w:bCs/>
          <w:sz w:val="24"/>
          <w:szCs w:val="24"/>
          <w:lang w:val="es-ES_tradnl" w:eastAsia="es-ES"/>
        </w:rPr>
        <w:t>LAS INSTITUCIONES DE SEGURIDAD PÚBLICA</w:t>
      </w:r>
    </w:p>
    <w:p w:rsidR="00521FD5" w:rsidRPr="00294256" w:rsidRDefault="00521FD5" w:rsidP="00521FD5">
      <w:pPr>
        <w:autoSpaceDE w:val="0"/>
        <w:autoSpaceDN w:val="0"/>
        <w:adjustRightInd w:val="0"/>
        <w:spacing w:after="0" w:line="240" w:lineRule="auto"/>
        <w:jc w:val="center"/>
        <w:rPr>
          <w:rFonts w:ascii="Arial" w:eastAsia="Times New Roman" w:hAnsi="Arial" w:cs="Arial"/>
          <w:bCs/>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4"/>
          <w:szCs w:val="24"/>
          <w:lang w:eastAsia="es-ES"/>
        </w:rPr>
      </w:pPr>
      <w:r w:rsidRPr="00294256">
        <w:rPr>
          <w:rFonts w:ascii="Arial" w:eastAsia="Times New Roman" w:hAnsi="Arial" w:cs="Arial"/>
          <w:b/>
          <w:bCs/>
          <w:sz w:val="24"/>
          <w:szCs w:val="24"/>
          <w:lang w:eastAsia="es-ES"/>
        </w:rPr>
        <w:t>Artículo *100.-</w:t>
      </w:r>
      <w:r w:rsidRPr="00294256">
        <w:rPr>
          <w:rFonts w:ascii="Arial" w:eastAsia="Times New Roman" w:hAnsi="Arial" w:cs="Arial"/>
          <w:bCs/>
          <w:sz w:val="24"/>
          <w:szCs w:val="24"/>
          <w:lang w:eastAsia="es-ES"/>
        </w:rPr>
        <w:t xml:space="preserve"> Con el objeto de garantizar el cumplimiento de los principios constitucionales de legalidad, objetividad, eficiencia, profesionalismo, honradez y respeto a los derechos humanos, los integrantes de las Instituciones de Seguridad Pública se sujetarán a las siguientes obligaciones:</w:t>
      </w: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4"/>
          <w:szCs w:val="24"/>
          <w:lang w:eastAsia="es-ES"/>
        </w:rPr>
      </w:pP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 xml:space="preserve">I. Conducirse siempre con dedicación y disciplina, así como con apego al orden jurídico y respeto a las garantías individuales y derechos humanos reconocidos en </w:t>
      </w:r>
      <w:smartTag w:uri="urn:schemas-microsoft-com:office:smarttags" w:element="PersonName">
        <w:smartTagPr>
          <w:attr w:name="ProductID" w:val="la Constituci￳n"/>
        </w:smartTagPr>
        <w:r w:rsidRPr="00294256">
          <w:rPr>
            <w:rFonts w:ascii="Arial" w:eastAsia="Times New Roman" w:hAnsi="Arial" w:cs="Arial"/>
            <w:bCs/>
            <w:sz w:val="24"/>
            <w:szCs w:val="24"/>
            <w:lang w:eastAsia="es-ES"/>
          </w:rPr>
          <w:t>la Constitución</w:t>
        </w:r>
      </w:smartTag>
      <w:r w:rsidRPr="00294256">
        <w:rPr>
          <w:rFonts w:ascii="Arial" w:eastAsia="Times New Roman" w:hAnsi="Arial" w:cs="Arial"/>
          <w:bCs/>
          <w:sz w:val="24"/>
          <w:szCs w:val="24"/>
          <w:lang w:eastAsia="es-ES"/>
        </w:rPr>
        <w:t>;</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II. Preservar la secrecía de los asuntos que por razón del desempeño de su función conozcan, en términos de las disposiciones aplicables;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III. Prestar auxilio a las personas amenazadas por algún peligro o que hayan sido víctimas u ofendidos de algún delito, así como brindar protección a sus bienes y derechos. Su actuación será congruente, oportuna y proporcional al hecho;</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IV. Cumplir sus funciones con absoluta imparcialidad y sin discriminación alguna;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 xml:space="preserve">V. Abstenerse en todo momento de infligir o tolerar actos de tortura, aún cuando se trate de una orden superior o se argumenten circunstancias especiales, tales como amenaza a </w:t>
      </w:r>
      <w:smartTag w:uri="urn:schemas-microsoft-com:office:smarttags" w:element="PersonName">
        <w:smartTagPr>
          <w:attr w:name="ProductID" w:val="la Seguridad P￺blica"/>
        </w:smartTagPr>
        <w:r w:rsidRPr="00294256">
          <w:rPr>
            <w:rFonts w:ascii="Arial" w:eastAsia="Times New Roman" w:hAnsi="Arial" w:cs="Arial"/>
            <w:bCs/>
            <w:sz w:val="24"/>
            <w:szCs w:val="24"/>
            <w:lang w:eastAsia="es-ES"/>
          </w:rPr>
          <w:t>la Seguridad Pública</w:t>
        </w:r>
      </w:smartTag>
      <w:r w:rsidRPr="00294256">
        <w:rPr>
          <w:rFonts w:ascii="Arial" w:eastAsia="Times New Roman" w:hAnsi="Arial" w:cs="Arial"/>
          <w:bCs/>
          <w:sz w:val="24"/>
          <w:szCs w:val="24"/>
          <w:lang w:eastAsia="es-ES"/>
        </w:rPr>
        <w:t>, urgencia de las investigaciones o cualquier otra; al conocimiento de ello, lo denunciará inmediatamente ante la autoridad competente;</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VI. Observar un trato respetuoso con todas las personas, debiendo abstenerse de todo acto arbitrario y de limitar indebidamente las acciones o manifestaciones que en ejercicio de sus derechos constitucionales y con carácter pacífico realice la población;</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VII. Desempeñar su misión sin solicitar ni aceptar compensaciones, pagos o gratificaciones distintas a las previstas legalmente. En particular se opondrán a cualquier acto de corrupción y, en caso de tener conocimiento de alguno, deberán denunciarlo;</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VIII. Abstenerse de ordenar o realizar la detención de persona alguna sin cumplir con los requisitos previstos en los ordenamientos constitucionales y legales aplicables;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IX. Velar por la vida e integridad física de las personas detenidas;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 Actualizarse en el empleo de métodos de investigación que garanticen la recopilación técnica y científica de evidencias;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XI. Utilizar los protocolos de investigación y de cadena de custodia adoptados por las Instituciones de Seguridad Pública, así como los lineamientos o protocolos de actuación que para el uso de la fuerza pública se emitan en base a las prevenciones generales a que refiere esta Ley;</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XII. Participar en operativos y mecanismos de coordinación con otras Instituciones de Seguridad Pública, así como brindarles, en su caso, el apoyo que conforme a derecho proceda;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XIII. Preservar, conforme a las disposiciones aplicables, las pruebas e indicios de probables conductas antisociales, hechos delictivos, o de faltas administrativas de forma que no pierdan su calidad probatoria y se facilite la correcta tramitación del procedimiento correspondiente;</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XIV. Abstenerse de disponer de los bienes asegurados para beneficio propio o de terceros;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XV. Someterse a evaluaciones periódicas para acreditar el cumplimiento de sus requisitos de permanencia, así como obtener y mantener vigente la certificación respectiva;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XVI. Informar al superior jerárquico, de manera inmediata, las omisiones, actos indebidos o constitutivos de delito, de sus subordinados o iguales en categoría jerárquica;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XVII. Cumplir y hacer cumplir con diligencia las órdenes que reciba con motivo del desempeño de sus funciones, evitando todo acto u omisión que produzca deficiencia en su cumplimiento;</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XVIII. Fomentar la disciplina, responsabilidad, decisión, integridad, espíritu de cuerpo y profesionalismo, en sí mismo y en el personal bajo su mando;</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XIX. Inscribir las detenciones en el Registro Administrativo de Detenciones conforme a las disposiciones aplicables;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XX. Abstenerse de sustraer, ocultar, alterar o dañar información o bienes en perjuicio de las Instituciones;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XXI. Abstenerse, conforme a las disposiciones aplicables, de dar a conocer por cualquier medio a quien no tenga derecho, documentos, registros, imágenes, constancias, estadísticas, reportes o cualquier otra información reservada o confidencial de la que tenga conocimiento en ejercicio y con motivo de su empleo, cargo o comisión;</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XXII. Atender con diligencia la solicitud de informe, queja o auxilio de la ciudadanía, o de sus propios subordinados, excepto cuando la petición rebase su competencia, en cuyo caso deberá turnarlo al área que corresponda;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XXIII. Abstenerse de introducir a las instalaciones de sus instituciones bebidas embriagantes, sustancias psicotrópicas, estupefacientes u otras sustancias adictivas de carácter ilegal, prohibido o controlado, salvo cuando sean producto de detenciones, cateos, aseguramientos u otros similares, y que previamente exista la autorización correspondiente;</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XXIV. Abstenerse de consumir, dentro o fuera del servicio, sustancias psicotrópicas, estupefacientes u otras sustancias adictivas de carácter ilegal, prohibido o controlado, salvo los casos en que el consumo de los medicamentos controlados sea autorizado mediante prescripción médica, avalada por los servicios médicos de las Instituciones;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XXV. Abstenerse de consumir en las instalaciones de sus instituciones o en actos del servicio, bebidas embriagantes;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XXVI. Abstenerse de realizar conductas que desacrediten su persona o la imagen de las Instituciones, dentro o fuera del servicio;</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XXVII. No permitir que personas ajenas a sus instituciones realicen actos inherentes a las atribuciones que tenga encomendadas. Asimismo, no podrá hacerse acompañar de dichas personas al realizar actos del servicio, y</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XXVIII. Las señaladas en el artículo 74 de la Ley Nacional del Sistema Integral de Justicia Penal para Adolescentes y demás normativa aplicable..</w:t>
      </w:r>
    </w:p>
    <w:p w:rsidR="00521FD5" w:rsidRPr="00294256" w:rsidRDefault="00521FD5" w:rsidP="00521FD5">
      <w:pPr>
        <w:tabs>
          <w:tab w:val="left" w:pos="2235"/>
        </w:tabs>
        <w:spacing w:after="0" w:line="240" w:lineRule="auto"/>
        <w:jc w:val="both"/>
        <w:rPr>
          <w:rFonts w:ascii="Arial" w:eastAsia="Times New Roman" w:hAnsi="Arial" w:cs="Arial"/>
          <w:b/>
          <w:bCs/>
          <w:sz w:val="20"/>
          <w:szCs w:val="20"/>
          <w:lang w:val="es-ES_tradnl" w:eastAsia="es-ES"/>
        </w:rPr>
      </w:pPr>
      <w:r w:rsidRPr="00294256">
        <w:rPr>
          <w:rFonts w:ascii="Arial" w:eastAsia="Times New Roman" w:hAnsi="Arial" w:cs="Arial"/>
          <w:b/>
          <w:bCs/>
          <w:sz w:val="20"/>
          <w:szCs w:val="20"/>
          <w:lang w:val="es-ES_tradnl" w:eastAsia="es-ES"/>
        </w:rPr>
        <w:t>NOTAS:</w:t>
      </w:r>
    </w:p>
    <w:p w:rsidR="00521FD5" w:rsidRPr="00294256" w:rsidRDefault="00521FD5" w:rsidP="00521FD5">
      <w:pPr>
        <w:spacing w:after="0" w:line="240" w:lineRule="auto"/>
        <w:jc w:val="both"/>
        <w:rPr>
          <w:rFonts w:ascii="Arial" w:eastAsia="Times New Roman" w:hAnsi="Arial" w:cs="Arial"/>
          <w:bCs/>
          <w:sz w:val="24"/>
          <w:szCs w:val="24"/>
          <w:u w:val="single"/>
          <w:lang w:val="es-ES_tradnl" w:eastAsia="es-ES"/>
        </w:rPr>
      </w:pPr>
      <w:r w:rsidRPr="00294256">
        <w:rPr>
          <w:rFonts w:ascii="Arial" w:eastAsia="Times New Roman" w:hAnsi="Arial" w:cs="Arial"/>
          <w:b/>
          <w:bCs/>
          <w:sz w:val="20"/>
          <w:szCs w:val="20"/>
          <w:lang w:val="es-ES_tradnl" w:eastAsia="es-ES"/>
        </w:rPr>
        <w:t xml:space="preserve">REFORMA VIGENTE.- </w:t>
      </w:r>
      <w:r w:rsidRPr="00294256">
        <w:rPr>
          <w:rFonts w:ascii="Arial" w:eastAsia="Times New Roman" w:hAnsi="Arial" w:cs="Arial"/>
          <w:bCs/>
          <w:sz w:val="20"/>
          <w:szCs w:val="20"/>
          <w:lang w:val="es-ES_tradnl" w:eastAsia="es-ES"/>
        </w:rPr>
        <w:t xml:space="preserve">Reformada la fracción XXVIII por el artículo </w:t>
      </w:r>
      <w:r w:rsidRPr="00294256">
        <w:rPr>
          <w:rFonts w:ascii="Arial" w:hAnsi="Arial" w:cs="Arial"/>
          <w:bCs/>
          <w:sz w:val="20"/>
          <w:szCs w:val="20"/>
        </w:rPr>
        <w:t xml:space="preserve">tercero del </w:t>
      </w:r>
      <w:r w:rsidRPr="00294256">
        <w:rPr>
          <w:rFonts w:ascii="Arial" w:hAnsi="Arial" w:cs="Arial"/>
          <w:sz w:val="20"/>
          <w:szCs w:val="20"/>
        </w:rPr>
        <w:t xml:space="preserve">Decreto No. 1818 publicado en el </w:t>
      </w:r>
      <w:r w:rsidRPr="00294256">
        <w:rPr>
          <w:rFonts w:ascii="Arial" w:hAnsi="Arial" w:cs="Arial"/>
          <w:b/>
          <w:sz w:val="20"/>
          <w:szCs w:val="20"/>
        </w:rPr>
        <w:t xml:space="preserve"> </w:t>
      </w:r>
      <w:r w:rsidRPr="00294256">
        <w:rPr>
          <w:rFonts w:ascii="Arial" w:hAnsi="Arial" w:cs="Arial"/>
          <w:sz w:val="20"/>
          <w:szCs w:val="20"/>
        </w:rPr>
        <w:t xml:space="preserve">Periódico Oficial “Tierra y Libertad” No. 5568 de fecha 2018/01/10. Vigencia 2018/01/11. </w:t>
      </w:r>
      <w:r w:rsidRPr="00294256">
        <w:rPr>
          <w:rFonts w:ascii="Arial" w:hAnsi="Arial" w:cs="Arial"/>
          <w:b/>
          <w:sz w:val="20"/>
          <w:szCs w:val="20"/>
        </w:rPr>
        <w:t xml:space="preserve">Antes decía: </w:t>
      </w:r>
      <w:r w:rsidRPr="00294256">
        <w:rPr>
          <w:rFonts w:ascii="Arial" w:hAnsi="Arial" w:cs="Arial"/>
          <w:sz w:val="20"/>
          <w:szCs w:val="20"/>
        </w:rPr>
        <w:t>XXVIII</w:t>
      </w:r>
      <w:r w:rsidRPr="00294256">
        <w:rPr>
          <w:rFonts w:ascii="Arial" w:hAnsi="Arial" w:cs="Arial"/>
          <w:b/>
          <w:sz w:val="20"/>
          <w:szCs w:val="20"/>
        </w:rPr>
        <w:t xml:space="preserve"> </w:t>
      </w:r>
      <w:r w:rsidRPr="00294256">
        <w:rPr>
          <w:rFonts w:ascii="Arial" w:hAnsi="Arial" w:cs="Arial"/>
          <w:sz w:val="20"/>
          <w:szCs w:val="20"/>
        </w:rPr>
        <w:t>Los demás que establezcan las disposiciones legales aplicables</w:t>
      </w:r>
    </w:p>
    <w:p w:rsidR="00521FD5" w:rsidRPr="00294256" w:rsidRDefault="00521FD5" w:rsidP="00521FD5">
      <w:pPr>
        <w:tabs>
          <w:tab w:val="left" w:pos="2235"/>
        </w:tabs>
        <w:spacing w:after="0" w:line="240" w:lineRule="auto"/>
        <w:jc w:val="both"/>
        <w:rPr>
          <w:rFonts w:ascii="Arial" w:hAnsi="Arial" w:cs="Arial"/>
          <w:color w:val="000000"/>
          <w:sz w:val="20"/>
          <w:szCs w:val="20"/>
        </w:rPr>
      </w:pPr>
      <w:r w:rsidRPr="00294256">
        <w:rPr>
          <w:rFonts w:ascii="Arial" w:eastAsia="Times New Roman" w:hAnsi="Arial" w:cs="Arial"/>
          <w:b/>
          <w:bCs/>
          <w:sz w:val="20"/>
          <w:szCs w:val="20"/>
          <w:lang w:val="es-ES_tradnl" w:eastAsia="es-ES"/>
        </w:rPr>
        <w:t>REFORMA VIGENTE.-</w:t>
      </w:r>
      <w:r w:rsidRPr="00294256">
        <w:rPr>
          <w:rFonts w:ascii="Arial" w:eastAsia="Times New Roman" w:hAnsi="Arial" w:cs="Arial"/>
          <w:bCs/>
          <w:sz w:val="24"/>
          <w:szCs w:val="24"/>
          <w:lang w:val="es-ES_tradnl" w:eastAsia="es-ES"/>
        </w:rPr>
        <w:t xml:space="preserve"> </w:t>
      </w:r>
      <w:r w:rsidRPr="00294256">
        <w:rPr>
          <w:rFonts w:ascii="Arial" w:eastAsia="Times New Roman" w:hAnsi="Arial" w:cs="Arial"/>
          <w:bCs/>
          <w:sz w:val="20"/>
          <w:szCs w:val="20"/>
          <w:lang w:val="es-ES_tradnl" w:eastAsia="es-ES"/>
        </w:rPr>
        <w:t>Reformada la fracción XI</w:t>
      </w:r>
      <w:r w:rsidRPr="00294256">
        <w:rPr>
          <w:rFonts w:ascii="Arial" w:eastAsia="Times New Roman" w:hAnsi="Arial" w:cs="Arial"/>
          <w:bCs/>
          <w:sz w:val="24"/>
          <w:szCs w:val="24"/>
          <w:lang w:val="es-ES_tradnl" w:eastAsia="es-ES"/>
        </w:rPr>
        <w:t xml:space="preserve"> </w:t>
      </w:r>
      <w:r w:rsidRPr="00294256">
        <w:rPr>
          <w:rStyle w:val="DefaultCar"/>
          <w:rFonts w:cs="Arial"/>
          <w:sz w:val="20"/>
          <w:szCs w:val="20"/>
        </w:rPr>
        <w:t xml:space="preserve">por Decreto No. 595 publicado en el Periódico Oficial “Tierra y Libertad” No. 5099 de fecha 2013/06/26. Vigencia 2013/06/27. </w:t>
      </w:r>
      <w:r w:rsidRPr="00294256">
        <w:rPr>
          <w:rStyle w:val="DefaultCar"/>
          <w:rFonts w:cs="Arial"/>
          <w:b/>
          <w:sz w:val="20"/>
          <w:szCs w:val="20"/>
        </w:rPr>
        <w:t>Antes decía:</w:t>
      </w:r>
      <w:r w:rsidRPr="00294256">
        <w:rPr>
          <w:rStyle w:val="DefaultCar"/>
          <w:rFonts w:cs="Arial"/>
          <w:sz w:val="20"/>
          <w:szCs w:val="20"/>
        </w:rPr>
        <w:t xml:space="preserve"> XI. Utilizar los protocolos de investigación y de cadena de custodia adoptados por las Instituciones de Seguridad Pública;</w:t>
      </w:r>
    </w:p>
    <w:p w:rsidR="00521FD5" w:rsidRPr="00294256" w:rsidRDefault="00521FD5" w:rsidP="00521FD5">
      <w:pPr>
        <w:autoSpaceDE w:val="0"/>
        <w:autoSpaceDN w:val="0"/>
        <w:adjustRightInd w:val="0"/>
        <w:spacing w:after="0" w:line="240" w:lineRule="auto"/>
        <w:jc w:val="both"/>
        <w:rPr>
          <w:rFonts w:ascii="Arial" w:eastAsia="Times New Roman" w:hAnsi="Arial" w:cs="Arial"/>
          <w:b/>
          <w:bCs/>
          <w:sz w:val="24"/>
          <w:szCs w:val="24"/>
          <w:lang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4"/>
          <w:szCs w:val="24"/>
          <w:lang w:eastAsia="es-ES"/>
        </w:rPr>
      </w:pPr>
      <w:r w:rsidRPr="00294256">
        <w:rPr>
          <w:rFonts w:ascii="Arial" w:eastAsia="Times New Roman" w:hAnsi="Arial" w:cs="Arial"/>
          <w:b/>
          <w:bCs/>
          <w:sz w:val="24"/>
          <w:szCs w:val="24"/>
          <w:lang w:eastAsia="es-ES"/>
        </w:rPr>
        <w:t>Artículo *101.-</w:t>
      </w:r>
      <w:r w:rsidRPr="00294256">
        <w:rPr>
          <w:rFonts w:ascii="Arial" w:eastAsia="Times New Roman" w:hAnsi="Arial" w:cs="Arial"/>
          <w:bCs/>
          <w:sz w:val="24"/>
          <w:szCs w:val="24"/>
          <w:lang w:eastAsia="es-ES"/>
        </w:rPr>
        <w:t xml:space="preserve"> Además de lo señalado en el artículo anterior, los integrantes de las instituciones policiales, tendrán específicamente las obligaciones siguientes:</w:t>
      </w: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4"/>
          <w:szCs w:val="24"/>
          <w:lang w:eastAsia="es-ES"/>
        </w:rPr>
      </w:pP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I. Registrar en el informe Policial Homologado los datos de las actividades e investigaciones que realice, debiendo en el caso del empleo de la fuerza pública detallar de manera pormenorizada las condiciones o circunstancias que motivaron el uso de la misma;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II. Remitir a la instancia que corresponda la información recopilada, en el cumplimiento de sus misiones o en el desempeño de sus actividades, para su análisis y registro. Asimismo, entregar la información que le sea solicitada por otras instituciones de seguridad pública, en los términos de las leyes correspondientes;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III. Apoyar a las autoridades que así se lo soliciten en la investigación y persecución de conductas antisociales o delitos, así como en situaciones de grave riesgo, catástrofes o desastres;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IV. Ejecutar los mandamientos judiciales y ministeriales;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V. Obtener y mantener actualizado su Certificado Único Policial;</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VI. Obedecer las órdenes de los superiores jerárquicos o de quienes ejerzan sobre él funciones de mando y cumplir con todas sus obligaciones, realizándolas conforme a derecho;</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VII. Responder, sobre la ejecución de las órdenes directas que reciba, a un solo superior jerárquico, por regla general, respetando preponderantemente la línea de mando;</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VIII. Participar en operativos de coordinación con otras corporaciones policiales, así como brindarles, en su caso, el apoyo que conforme a derecho proceda;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IX.</w:t>
      </w:r>
      <w:r w:rsidRPr="00294256">
        <w:rPr>
          <w:rFonts w:ascii="Arial" w:eastAsia="Times New Roman" w:hAnsi="Arial" w:cs="Arial"/>
          <w:bCs/>
          <w:sz w:val="24"/>
          <w:szCs w:val="24"/>
          <w:lang w:eastAsia="es-ES"/>
        </w:rPr>
        <w:tab/>
        <w:t>Preservar el lugar de los hechos o del hallazgo, cuando sean la primera autoridad policial en conocer del hecho probable delictivo, conforme a los lineamientos, protocolos, manuales y cualquier otro dispositivo legal previstos en las leyes penales;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w:t>
      </w:r>
      <w:r w:rsidRPr="00294256">
        <w:rPr>
          <w:rFonts w:ascii="Arial" w:eastAsia="Times New Roman" w:hAnsi="Arial" w:cs="Arial"/>
          <w:bCs/>
          <w:sz w:val="24"/>
          <w:szCs w:val="24"/>
          <w:lang w:eastAsia="es-ES"/>
        </w:rPr>
        <w:tab/>
        <w:t>Recabar los datos e información mediante entrevistas a los testigos, debiendo dar aviso a la Policía Especializada en Procesamiento de la Escena del Hecho Delictivo y al Ministerio Público correspondiente;</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XI.</w:t>
      </w:r>
      <w:r w:rsidRPr="00294256">
        <w:rPr>
          <w:rFonts w:ascii="Arial" w:eastAsia="Times New Roman" w:hAnsi="Arial" w:cs="Arial"/>
          <w:bCs/>
          <w:sz w:val="24"/>
          <w:szCs w:val="24"/>
          <w:lang w:eastAsia="es-ES"/>
        </w:rPr>
        <w:tab/>
        <w:t>Mantener en buen estado el armamento, material, municiones y equipo que se le asigne con motivo de sus funciones, haciendo uso racional de ellos sólo en el desempeño del servicio;</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XII.</w:t>
      </w:r>
      <w:r w:rsidRPr="00294256">
        <w:rPr>
          <w:rFonts w:ascii="Arial" w:eastAsia="Times New Roman" w:hAnsi="Arial" w:cs="Arial"/>
          <w:bCs/>
          <w:sz w:val="24"/>
          <w:szCs w:val="24"/>
          <w:lang w:eastAsia="es-ES"/>
        </w:rPr>
        <w:tab/>
        <w:t>Abstenerse de asistir uniformado a bares, cantinas, centros de apuestas o juegos, u otros centros de este tipo, si no media orden expresa para el desempeño de funciones o en casos de flagrancia, y</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XIII. Las demás que establezcan las disposiciones jurídicas aplicables.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p>
    <w:p w:rsidR="00521FD5" w:rsidRPr="00294256" w:rsidRDefault="00521FD5" w:rsidP="00521FD5">
      <w:pPr>
        <w:tabs>
          <w:tab w:val="left" w:pos="2235"/>
        </w:tabs>
        <w:spacing w:after="0" w:line="240" w:lineRule="auto"/>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Siempre que se use la fuerza pública, se hará de manera racional, congruente, oportuna, cuando sea estrictamente necesario y con respeto a los derechos humanos. Para tal efecto, deberá apegarse a las disposiciones normativas y administrativas aplicables, realizándolas conforme a derecho.</w:t>
      </w:r>
    </w:p>
    <w:p w:rsidR="00521FD5" w:rsidRPr="00294256" w:rsidRDefault="00521FD5" w:rsidP="00521FD5">
      <w:pPr>
        <w:spacing w:after="0" w:line="240" w:lineRule="auto"/>
        <w:jc w:val="both"/>
        <w:rPr>
          <w:rFonts w:ascii="Arial" w:hAnsi="Arial" w:cs="Arial"/>
          <w:b/>
          <w:bCs/>
          <w:sz w:val="20"/>
          <w:szCs w:val="20"/>
        </w:rPr>
      </w:pPr>
      <w:r w:rsidRPr="00294256">
        <w:rPr>
          <w:rFonts w:ascii="Arial" w:hAnsi="Arial" w:cs="Arial"/>
          <w:b/>
          <w:bCs/>
          <w:sz w:val="20"/>
          <w:szCs w:val="20"/>
        </w:rPr>
        <w:t>NOTAS:</w:t>
      </w:r>
    </w:p>
    <w:p w:rsidR="00521FD5" w:rsidRPr="00294256" w:rsidRDefault="00521FD5" w:rsidP="00521FD5">
      <w:pPr>
        <w:spacing w:after="0" w:line="240" w:lineRule="auto"/>
        <w:jc w:val="both"/>
        <w:rPr>
          <w:rFonts w:ascii="Arial" w:hAnsi="Arial" w:cs="Arial"/>
          <w:b/>
          <w:bCs/>
          <w:sz w:val="20"/>
          <w:szCs w:val="20"/>
        </w:rPr>
      </w:pPr>
      <w:r w:rsidRPr="00294256">
        <w:rPr>
          <w:rFonts w:ascii="Arial" w:eastAsia="Times New Roman" w:hAnsi="Arial" w:cs="Arial"/>
          <w:b/>
          <w:bCs/>
          <w:sz w:val="20"/>
          <w:szCs w:val="20"/>
          <w:lang w:val="es-ES_tradnl" w:eastAsia="es-ES"/>
        </w:rPr>
        <w:t xml:space="preserve">REFORMA VIGENTE.- </w:t>
      </w:r>
      <w:r w:rsidRPr="00294256">
        <w:rPr>
          <w:rFonts w:ascii="Arial" w:eastAsia="Times New Roman" w:hAnsi="Arial" w:cs="Arial"/>
          <w:bCs/>
          <w:sz w:val="20"/>
          <w:szCs w:val="20"/>
          <w:lang w:val="es-ES_tradnl" w:eastAsia="es-ES"/>
        </w:rPr>
        <w:t xml:space="preserve">Reformada la fracción XIII por el artículo </w:t>
      </w:r>
      <w:r w:rsidRPr="00294256">
        <w:rPr>
          <w:rFonts w:ascii="Arial" w:hAnsi="Arial" w:cs="Arial"/>
          <w:bCs/>
          <w:sz w:val="20"/>
          <w:szCs w:val="20"/>
        </w:rPr>
        <w:t xml:space="preserve">tercero del </w:t>
      </w:r>
      <w:r w:rsidRPr="00294256">
        <w:rPr>
          <w:rFonts w:ascii="Arial" w:hAnsi="Arial" w:cs="Arial"/>
          <w:sz w:val="20"/>
          <w:szCs w:val="20"/>
        </w:rPr>
        <w:t xml:space="preserve">Decreto No. 1818 publicado en el Periódico Oficial “Tierra y Libertad” No. 5568 de fecha 2018/01/10. Vigencia 2018/01/11. </w:t>
      </w:r>
      <w:r w:rsidRPr="00294256">
        <w:rPr>
          <w:rFonts w:ascii="Arial" w:hAnsi="Arial" w:cs="Arial"/>
          <w:b/>
          <w:sz w:val="20"/>
          <w:szCs w:val="20"/>
        </w:rPr>
        <w:t xml:space="preserve">Antes decía: </w:t>
      </w:r>
      <w:r w:rsidRPr="00294256">
        <w:rPr>
          <w:rFonts w:ascii="Arial" w:hAnsi="Arial" w:cs="Arial"/>
          <w:sz w:val="20"/>
          <w:szCs w:val="20"/>
        </w:rPr>
        <w:t>XIII.</w:t>
      </w:r>
      <w:r w:rsidRPr="00294256">
        <w:rPr>
          <w:rFonts w:ascii="Arial" w:hAnsi="Arial" w:cs="Arial"/>
          <w:b/>
          <w:sz w:val="20"/>
          <w:szCs w:val="20"/>
        </w:rPr>
        <w:t xml:space="preserve"> </w:t>
      </w:r>
      <w:r w:rsidRPr="00294256">
        <w:rPr>
          <w:rFonts w:ascii="Arial" w:hAnsi="Arial" w:cs="Arial"/>
          <w:sz w:val="20"/>
          <w:szCs w:val="20"/>
        </w:rPr>
        <w:t>Las demás que establezcan las disposiciones jurídicas aplicables.</w:t>
      </w: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0"/>
          <w:szCs w:val="20"/>
          <w:lang w:eastAsia="es-ES"/>
        </w:rPr>
      </w:pPr>
      <w:r w:rsidRPr="00294256">
        <w:rPr>
          <w:rFonts w:ascii="Arial" w:hAnsi="Arial" w:cs="Arial"/>
          <w:b/>
          <w:bCs/>
          <w:sz w:val="20"/>
          <w:szCs w:val="20"/>
        </w:rPr>
        <w:t>REFORMA VIGENTE.-</w:t>
      </w:r>
      <w:r w:rsidRPr="00294256">
        <w:rPr>
          <w:rFonts w:ascii="Arial" w:hAnsi="Arial" w:cs="Arial"/>
          <w:sz w:val="20"/>
          <w:szCs w:val="20"/>
        </w:rPr>
        <w:t xml:space="preserve"> Reformada la fracción IX y adicionadas las fracciones X, XI, XII y XIII por artículo NOVENO del Decreto No. 2048, publicado en el Periódico Oficial “Tierra y Libertad” No. 5243 Alcance de fecha 2014/12/10. </w:t>
      </w:r>
      <w:r w:rsidRPr="00294256">
        <w:rPr>
          <w:rFonts w:ascii="Arial" w:hAnsi="Arial" w:cs="Arial"/>
          <w:b/>
          <w:sz w:val="20"/>
          <w:szCs w:val="20"/>
        </w:rPr>
        <w:t xml:space="preserve">Antes decía: </w:t>
      </w:r>
      <w:r w:rsidRPr="00294256">
        <w:rPr>
          <w:rFonts w:ascii="Arial" w:eastAsia="Times New Roman" w:hAnsi="Arial" w:cs="Arial"/>
          <w:bCs/>
          <w:sz w:val="20"/>
          <w:szCs w:val="20"/>
          <w:lang w:eastAsia="es-ES"/>
        </w:rPr>
        <w:t>IX. Mantener en buen estado el armamento, material, municiones y equipo que se le asigne con motivo de sus funciones, haciendo uso racional de ellos sólo en el desempeño del servicio;</w:t>
      </w: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0"/>
          <w:szCs w:val="20"/>
          <w:lang w:eastAsia="es-ES"/>
        </w:rPr>
      </w:pPr>
      <w:r w:rsidRPr="00294256">
        <w:rPr>
          <w:rFonts w:ascii="Arial" w:eastAsia="Times New Roman" w:hAnsi="Arial" w:cs="Arial"/>
          <w:bCs/>
          <w:sz w:val="20"/>
          <w:szCs w:val="20"/>
          <w:lang w:eastAsia="es-ES"/>
        </w:rPr>
        <w:t>Abstenerse de asistir uniformado a bares, cantinas, centros de apuestas o juegos, u otros centros de este tipo, si no media orden expresa para el desempeño de funciones o en casos de flagrancia, y</w:t>
      </w: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0"/>
          <w:szCs w:val="20"/>
          <w:lang w:eastAsia="es-ES"/>
        </w:rPr>
      </w:pPr>
      <w:r w:rsidRPr="00294256">
        <w:rPr>
          <w:rFonts w:ascii="Arial" w:eastAsia="Times New Roman" w:hAnsi="Arial" w:cs="Arial"/>
          <w:bCs/>
          <w:sz w:val="20"/>
          <w:szCs w:val="20"/>
          <w:lang w:eastAsia="es-ES"/>
        </w:rPr>
        <w:t>Las demás que establezcan las disposiciones legales aplicables</w:t>
      </w:r>
    </w:p>
    <w:p w:rsidR="00521FD5" w:rsidRPr="00294256" w:rsidRDefault="00521FD5" w:rsidP="00521FD5">
      <w:pPr>
        <w:tabs>
          <w:tab w:val="left" w:pos="2235"/>
        </w:tabs>
        <w:spacing w:after="0" w:line="240" w:lineRule="auto"/>
        <w:jc w:val="both"/>
        <w:rPr>
          <w:rFonts w:ascii="Arial" w:eastAsia="Times New Roman" w:hAnsi="Arial" w:cs="Arial"/>
          <w:b/>
          <w:color w:val="000000"/>
          <w:sz w:val="24"/>
          <w:szCs w:val="24"/>
          <w:lang w:eastAsia="es-ES"/>
        </w:rPr>
      </w:pPr>
      <w:r w:rsidRPr="00294256">
        <w:rPr>
          <w:rFonts w:ascii="Arial" w:eastAsia="Times New Roman" w:hAnsi="Arial" w:cs="Arial"/>
          <w:b/>
          <w:bCs/>
          <w:sz w:val="20"/>
          <w:szCs w:val="20"/>
          <w:lang w:val="es-ES_tradnl" w:eastAsia="es-ES"/>
        </w:rPr>
        <w:t>REFORMA VIGENTE.</w:t>
      </w:r>
      <w:r w:rsidRPr="00294256">
        <w:rPr>
          <w:rFonts w:ascii="Arial" w:eastAsia="Times New Roman" w:hAnsi="Arial" w:cs="Arial"/>
          <w:b/>
          <w:bCs/>
          <w:sz w:val="24"/>
          <w:szCs w:val="24"/>
          <w:lang w:val="es-ES_tradnl" w:eastAsia="es-ES"/>
        </w:rPr>
        <w:t>-</w:t>
      </w:r>
      <w:r w:rsidRPr="00294256">
        <w:rPr>
          <w:rFonts w:ascii="Arial" w:eastAsia="Times New Roman" w:hAnsi="Arial" w:cs="Arial"/>
          <w:bCs/>
          <w:sz w:val="24"/>
          <w:szCs w:val="24"/>
          <w:lang w:val="es-ES_tradnl" w:eastAsia="es-ES"/>
        </w:rPr>
        <w:t xml:space="preserve"> </w:t>
      </w:r>
      <w:r w:rsidRPr="00294256">
        <w:rPr>
          <w:rFonts w:ascii="Arial" w:eastAsia="Times New Roman" w:hAnsi="Arial" w:cs="Arial"/>
          <w:bCs/>
          <w:sz w:val="20"/>
          <w:szCs w:val="20"/>
          <w:lang w:val="es-ES_tradnl" w:eastAsia="es-ES"/>
        </w:rPr>
        <w:t>Reformados la fracción I y el último párrafo</w:t>
      </w:r>
      <w:r w:rsidRPr="00294256">
        <w:rPr>
          <w:rFonts w:ascii="Arial" w:eastAsia="Times New Roman" w:hAnsi="Arial" w:cs="Arial"/>
          <w:bCs/>
          <w:sz w:val="24"/>
          <w:szCs w:val="24"/>
          <w:lang w:val="es-ES_tradnl" w:eastAsia="es-ES"/>
        </w:rPr>
        <w:t xml:space="preserve"> </w:t>
      </w:r>
      <w:r w:rsidRPr="00294256">
        <w:rPr>
          <w:rStyle w:val="DefaultCar"/>
          <w:rFonts w:cs="Arial"/>
          <w:sz w:val="20"/>
          <w:szCs w:val="20"/>
        </w:rPr>
        <w:t xml:space="preserve">por Decreto No. 595 publicado en el Periódico Oficial “Tierra y Libertad” No. 5099 de fecha 2013/06/26. Vigencia 2013/06/27. </w:t>
      </w:r>
      <w:r w:rsidRPr="00294256">
        <w:rPr>
          <w:rStyle w:val="DefaultCar"/>
          <w:rFonts w:cs="Arial"/>
          <w:b/>
          <w:sz w:val="20"/>
          <w:szCs w:val="20"/>
        </w:rPr>
        <w:t>Antes decían:</w:t>
      </w:r>
      <w:r w:rsidRPr="00294256">
        <w:rPr>
          <w:rStyle w:val="DefaultCar"/>
          <w:rFonts w:cs="Arial"/>
          <w:sz w:val="20"/>
          <w:szCs w:val="20"/>
        </w:rPr>
        <w:t xml:space="preserve"> I. Registrar en el Informe Policial Homologado los datos de las actividades e investigaciones que realice;</w:t>
      </w:r>
    </w:p>
    <w:p w:rsidR="00521FD5" w:rsidRPr="00294256" w:rsidRDefault="00521FD5" w:rsidP="00521FD5">
      <w:pPr>
        <w:autoSpaceDE w:val="0"/>
        <w:autoSpaceDN w:val="0"/>
        <w:adjustRightInd w:val="0"/>
        <w:spacing w:after="0" w:line="240" w:lineRule="auto"/>
        <w:jc w:val="both"/>
        <w:rPr>
          <w:rFonts w:ascii="Arial" w:eastAsia="Times New Roman" w:hAnsi="Arial" w:cs="Arial"/>
          <w:color w:val="000000"/>
          <w:sz w:val="20"/>
          <w:szCs w:val="20"/>
          <w:lang w:eastAsia="es-ES"/>
        </w:rPr>
      </w:pPr>
      <w:r w:rsidRPr="00294256">
        <w:rPr>
          <w:rFonts w:ascii="Arial" w:eastAsia="Times New Roman" w:hAnsi="Arial" w:cs="Arial"/>
          <w:color w:val="000000"/>
          <w:sz w:val="20"/>
          <w:szCs w:val="20"/>
          <w:lang w:eastAsia="es-ES"/>
        </w:rPr>
        <w:t>Siempre que se use la fuerza pública se hará de manera racional, congruente, oportuna y con respeto a los derechos humanos. Para tal efecto, deberá apegarse a las disposiciones normativas y administrativas aplicables, realizándolas conforme a derecho.</w:t>
      </w:r>
    </w:p>
    <w:p w:rsidR="00521FD5" w:rsidRPr="00294256" w:rsidRDefault="00521FD5" w:rsidP="00521FD5">
      <w:pPr>
        <w:autoSpaceDE w:val="0"/>
        <w:autoSpaceDN w:val="0"/>
        <w:adjustRightInd w:val="0"/>
        <w:spacing w:after="0" w:line="240" w:lineRule="auto"/>
        <w:jc w:val="both"/>
        <w:rPr>
          <w:rFonts w:ascii="Arial" w:eastAsia="Times New Roman" w:hAnsi="Arial" w:cs="Arial"/>
          <w:b/>
          <w:color w:val="000000"/>
          <w:sz w:val="24"/>
          <w:szCs w:val="24"/>
          <w:lang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color w:val="000000"/>
          <w:sz w:val="24"/>
          <w:szCs w:val="24"/>
          <w:lang w:eastAsia="es-ES"/>
        </w:rPr>
      </w:pPr>
      <w:r w:rsidRPr="00294256">
        <w:rPr>
          <w:rFonts w:ascii="Arial" w:eastAsia="Times New Roman" w:hAnsi="Arial" w:cs="Arial"/>
          <w:b/>
          <w:color w:val="000000"/>
          <w:sz w:val="24"/>
          <w:szCs w:val="24"/>
          <w:lang w:eastAsia="es-ES"/>
        </w:rPr>
        <w:t>Artículo 102.-</w:t>
      </w:r>
      <w:r w:rsidRPr="00294256">
        <w:rPr>
          <w:rFonts w:ascii="Arial" w:eastAsia="Times New Roman" w:hAnsi="Arial" w:cs="Arial"/>
          <w:color w:val="000000"/>
          <w:sz w:val="24"/>
          <w:szCs w:val="24"/>
          <w:lang w:eastAsia="es-ES"/>
        </w:rPr>
        <w:t xml:space="preserve"> El documento de identificación de los integrantes de las instituciones Seguridad Pública deberá contener al menos nombre, cargo, fotografía, huella digital y clave de inscripción en el Registro Nacional de Personal de Seguridad Pública, así como, las medidas de seguridad que garanticen su autenticidad.</w:t>
      </w:r>
    </w:p>
    <w:p w:rsidR="00521FD5" w:rsidRPr="00294256" w:rsidRDefault="00521FD5" w:rsidP="00521FD5">
      <w:pPr>
        <w:autoSpaceDE w:val="0"/>
        <w:autoSpaceDN w:val="0"/>
        <w:adjustRightInd w:val="0"/>
        <w:spacing w:after="0" w:line="240" w:lineRule="auto"/>
        <w:jc w:val="both"/>
        <w:rPr>
          <w:rFonts w:ascii="Arial" w:eastAsia="Times New Roman" w:hAnsi="Arial" w:cs="Arial"/>
          <w:color w:val="000000"/>
          <w:sz w:val="24"/>
          <w:szCs w:val="24"/>
          <w:lang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Todo servidor público tiene la obligación de identificarse salvo los casos previstos en la ley, a fin de que el ciudadano se cerciore de que cuenta con el registro correspondiente.</w:t>
      </w:r>
    </w:p>
    <w:p w:rsidR="00521FD5" w:rsidRDefault="00521FD5" w:rsidP="00521FD5">
      <w:pPr>
        <w:autoSpaceDE w:val="0"/>
        <w:autoSpaceDN w:val="0"/>
        <w:adjustRightInd w:val="0"/>
        <w:spacing w:after="0" w:line="240" w:lineRule="auto"/>
        <w:jc w:val="both"/>
        <w:rPr>
          <w:rFonts w:ascii="Arial" w:eastAsia="Times New Roman" w:hAnsi="Arial" w:cs="Arial"/>
          <w:b/>
          <w:color w:val="000000"/>
          <w:sz w:val="24"/>
          <w:szCs w:val="24"/>
          <w:lang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color w:val="000000"/>
          <w:sz w:val="24"/>
          <w:szCs w:val="24"/>
          <w:lang w:eastAsia="es-ES"/>
        </w:rPr>
      </w:pPr>
      <w:r w:rsidRPr="00294256">
        <w:rPr>
          <w:rFonts w:ascii="Arial" w:eastAsia="Times New Roman" w:hAnsi="Arial" w:cs="Arial"/>
          <w:b/>
          <w:color w:val="000000"/>
          <w:sz w:val="24"/>
          <w:szCs w:val="24"/>
          <w:lang w:eastAsia="es-ES"/>
        </w:rPr>
        <w:t>Artículo 103.-</w:t>
      </w:r>
      <w:r w:rsidRPr="00294256">
        <w:rPr>
          <w:rFonts w:ascii="Arial" w:eastAsia="Times New Roman" w:hAnsi="Arial" w:cs="Arial"/>
          <w:color w:val="000000"/>
          <w:sz w:val="24"/>
          <w:szCs w:val="24"/>
          <w:lang w:eastAsia="es-ES"/>
        </w:rPr>
        <w:t xml:space="preserve"> Los integrantes de las Instituciones Policiales deberán llenar un Informe Policial Homologado que contendrá, cuando menos, los siguientes datos:</w:t>
      </w:r>
    </w:p>
    <w:p w:rsidR="00521FD5" w:rsidRPr="00294256" w:rsidRDefault="00521FD5" w:rsidP="00521FD5">
      <w:pPr>
        <w:autoSpaceDE w:val="0"/>
        <w:autoSpaceDN w:val="0"/>
        <w:adjustRightInd w:val="0"/>
        <w:spacing w:after="0" w:line="240" w:lineRule="auto"/>
        <w:jc w:val="both"/>
        <w:rPr>
          <w:rFonts w:ascii="Arial" w:eastAsia="Times New Roman" w:hAnsi="Arial" w:cs="Arial"/>
          <w:color w:val="000000"/>
          <w:sz w:val="24"/>
          <w:szCs w:val="24"/>
          <w:lang w:eastAsia="es-ES"/>
        </w:rPr>
      </w:pPr>
    </w:p>
    <w:p w:rsidR="00521FD5" w:rsidRPr="00294256" w:rsidRDefault="00521FD5" w:rsidP="00521FD5">
      <w:pPr>
        <w:spacing w:after="0" w:line="240" w:lineRule="auto"/>
        <w:ind w:left="284"/>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I. El área que lo emite;</w:t>
      </w:r>
    </w:p>
    <w:p w:rsidR="00521FD5" w:rsidRPr="00294256" w:rsidRDefault="00521FD5" w:rsidP="00521FD5">
      <w:pPr>
        <w:spacing w:after="0" w:line="240" w:lineRule="auto"/>
        <w:ind w:left="284"/>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II. El usuario capturista;</w:t>
      </w:r>
    </w:p>
    <w:p w:rsidR="00521FD5" w:rsidRPr="00294256" w:rsidRDefault="00521FD5" w:rsidP="00521FD5">
      <w:pPr>
        <w:spacing w:after="0" w:line="240" w:lineRule="auto"/>
        <w:ind w:left="284"/>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III. Los Datos Generales de registro;</w:t>
      </w:r>
    </w:p>
    <w:p w:rsidR="00521FD5" w:rsidRPr="00294256" w:rsidRDefault="00521FD5" w:rsidP="00521FD5">
      <w:pPr>
        <w:spacing w:after="0" w:line="240" w:lineRule="auto"/>
        <w:ind w:left="284"/>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IV. Motivo, que se clasifica en;</w:t>
      </w:r>
    </w:p>
    <w:p w:rsidR="00521FD5" w:rsidRPr="00294256" w:rsidRDefault="00521FD5" w:rsidP="00521FD5">
      <w:pPr>
        <w:spacing w:after="0" w:line="240" w:lineRule="auto"/>
        <w:ind w:left="284"/>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V. Tipo de evento; y</w:t>
      </w:r>
    </w:p>
    <w:p w:rsidR="00521FD5" w:rsidRPr="00294256" w:rsidRDefault="00521FD5" w:rsidP="00521FD5">
      <w:pPr>
        <w:spacing w:after="0" w:line="240" w:lineRule="auto"/>
        <w:ind w:left="284"/>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VI. Subtipo de evento.</w:t>
      </w:r>
    </w:p>
    <w:p w:rsidR="00521FD5" w:rsidRPr="00294256" w:rsidRDefault="00521FD5" w:rsidP="00521FD5">
      <w:pPr>
        <w:spacing w:after="0" w:line="240" w:lineRule="auto"/>
        <w:ind w:left="284"/>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VII. La ubicación del evento y en su caso, los caminos;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La descripción de hechos, que deberá detallar modo, tiempo y lugar, entre otros datos.</w:t>
      </w:r>
    </w:p>
    <w:p w:rsidR="00521FD5" w:rsidRPr="00294256" w:rsidRDefault="00521FD5" w:rsidP="00521FD5">
      <w:pPr>
        <w:spacing w:after="0" w:line="240" w:lineRule="auto"/>
        <w:ind w:left="284"/>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VIII. Entrevistas realizadas, y</w:t>
      </w:r>
    </w:p>
    <w:p w:rsidR="00521FD5" w:rsidRPr="00294256" w:rsidRDefault="00521FD5" w:rsidP="00521FD5">
      <w:pPr>
        <w:spacing w:after="0" w:line="240" w:lineRule="auto"/>
        <w:ind w:left="284"/>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IX. En caso de detenciones:</w:t>
      </w:r>
    </w:p>
    <w:p w:rsidR="00521FD5" w:rsidRPr="00294256" w:rsidRDefault="00521FD5" w:rsidP="00521FD5">
      <w:pPr>
        <w:autoSpaceDE w:val="0"/>
        <w:autoSpaceDN w:val="0"/>
        <w:adjustRightInd w:val="0"/>
        <w:spacing w:after="0" w:line="240" w:lineRule="auto"/>
        <w:ind w:left="567"/>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a). Señalar los motivos de la detención;</w:t>
      </w:r>
    </w:p>
    <w:p w:rsidR="00521FD5" w:rsidRPr="00294256" w:rsidRDefault="00521FD5" w:rsidP="00521FD5">
      <w:pPr>
        <w:autoSpaceDE w:val="0"/>
        <w:autoSpaceDN w:val="0"/>
        <w:adjustRightInd w:val="0"/>
        <w:spacing w:after="0" w:line="240" w:lineRule="auto"/>
        <w:ind w:left="567"/>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b). Descripción de la persona;</w:t>
      </w:r>
    </w:p>
    <w:p w:rsidR="00521FD5" w:rsidRPr="00294256" w:rsidRDefault="00521FD5" w:rsidP="00521FD5">
      <w:pPr>
        <w:autoSpaceDE w:val="0"/>
        <w:autoSpaceDN w:val="0"/>
        <w:adjustRightInd w:val="0"/>
        <w:spacing w:after="0" w:line="240" w:lineRule="auto"/>
        <w:ind w:left="567"/>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c). El nombre del detenido y apodo, en su caso;</w:t>
      </w:r>
    </w:p>
    <w:p w:rsidR="00521FD5" w:rsidRPr="00294256" w:rsidRDefault="00521FD5" w:rsidP="00521FD5">
      <w:pPr>
        <w:spacing w:after="0" w:line="240" w:lineRule="auto"/>
        <w:ind w:left="567"/>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d). Descripción de estado físico aparente;</w:t>
      </w:r>
    </w:p>
    <w:p w:rsidR="00521FD5" w:rsidRPr="00294256" w:rsidRDefault="00521FD5" w:rsidP="00521FD5">
      <w:pPr>
        <w:spacing w:after="0" w:line="240" w:lineRule="auto"/>
        <w:ind w:left="567"/>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e). Objetos que le fueron encontrados;</w:t>
      </w:r>
    </w:p>
    <w:p w:rsidR="00521FD5" w:rsidRPr="00294256" w:rsidRDefault="00521FD5" w:rsidP="00521FD5">
      <w:pPr>
        <w:spacing w:after="0" w:line="240" w:lineRule="auto"/>
        <w:ind w:left="567"/>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f). Autoridad a la que fue puesto a disposición, y</w:t>
      </w:r>
    </w:p>
    <w:p w:rsidR="00521FD5" w:rsidRPr="00294256" w:rsidRDefault="00521FD5" w:rsidP="00521FD5">
      <w:pPr>
        <w:spacing w:after="0" w:line="240" w:lineRule="auto"/>
        <w:ind w:left="567"/>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g). Lugar en el que fue puesto a disposición.</w:t>
      </w:r>
    </w:p>
    <w:p w:rsidR="00521FD5" w:rsidRPr="00294256" w:rsidRDefault="00521FD5" w:rsidP="00521FD5">
      <w:pPr>
        <w:spacing w:after="0" w:line="240" w:lineRule="auto"/>
        <w:ind w:left="284"/>
        <w:jc w:val="both"/>
        <w:rPr>
          <w:rFonts w:ascii="Arial" w:eastAsia="Times New Roman" w:hAnsi="Arial" w:cs="Arial"/>
          <w:color w:val="000000"/>
          <w:sz w:val="24"/>
          <w:szCs w:val="24"/>
          <w:lang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color w:val="000000"/>
          <w:sz w:val="24"/>
          <w:szCs w:val="24"/>
          <w:lang w:eastAsia="es-ES"/>
        </w:rPr>
      </w:pPr>
      <w:r w:rsidRPr="00294256">
        <w:rPr>
          <w:rFonts w:ascii="Arial" w:eastAsia="Times New Roman" w:hAnsi="Arial" w:cs="Arial"/>
          <w:color w:val="000000"/>
          <w:sz w:val="24"/>
          <w:szCs w:val="24"/>
          <w:lang w:eastAsia="es-ES"/>
        </w:rPr>
        <w:t>El informe debe ser completo, los hechos deben describirse con continuidad, cronológicamente y resaltando lo importante; no deberá contener afirmaciones sin el soporte de datos o hechos reales, por lo que deberá evitar información de oídas, conjeturas o conclusiones ajenas a la investigación.</w:t>
      </w:r>
    </w:p>
    <w:p w:rsidR="00521FD5" w:rsidRPr="00294256" w:rsidRDefault="00521FD5" w:rsidP="00521FD5">
      <w:pPr>
        <w:autoSpaceDE w:val="0"/>
        <w:autoSpaceDN w:val="0"/>
        <w:adjustRightInd w:val="0"/>
        <w:spacing w:after="0" w:line="240" w:lineRule="auto"/>
        <w:jc w:val="both"/>
        <w:rPr>
          <w:rFonts w:ascii="Arial" w:eastAsia="Times New Roman" w:hAnsi="Arial" w:cs="Arial"/>
          <w:b/>
          <w:bCs/>
          <w:sz w:val="24"/>
          <w:szCs w:val="24"/>
          <w:lang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4"/>
          <w:szCs w:val="24"/>
          <w:lang w:eastAsia="es-ES"/>
        </w:rPr>
      </w:pPr>
      <w:r w:rsidRPr="00294256">
        <w:rPr>
          <w:rFonts w:ascii="Arial" w:eastAsia="Times New Roman" w:hAnsi="Arial" w:cs="Arial"/>
          <w:b/>
          <w:bCs/>
          <w:sz w:val="24"/>
          <w:szCs w:val="24"/>
          <w:lang w:eastAsia="es-ES"/>
        </w:rPr>
        <w:t>Artículo *104.-</w:t>
      </w:r>
      <w:r w:rsidRPr="00294256">
        <w:rPr>
          <w:rFonts w:ascii="Arial" w:eastAsia="Times New Roman" w:hAnsi="Arial" w:cs="Arial"/>
          <w:bCs/>
          <w:sz w:val="24"/>
          <w:szCs w:val="24"/>
          <w:lang w:eastAsia="es-ES"/>
        </w:rPr>
        <w:t xml:space="preserve"> Las instituciones de seguridad pública impondrán las sanciones o correctivos disciplinarios aplicables al incumplimiento de los deberes previstos en esta ley y en el reglamento de la materia. Los órganos competentes que conocerán de éstos serán los previstos en su propia legislación y reglamentos.</w:t>
      </w:r>
    </w:p>
    <w:p w:rsidR="00521FD5" w:rsidRPr="00294256" w:rsidRDefault="00521FD5" w:rsidP="00521FD5">
      <w:pPr>
        <w:autoSpaceDE w:val="0"/>
        <w:autoSpaceDN w:val="0"/>
        <w:adjustRightInd w:val="0"/>
        <w:spacing w:after="0" w:line="240" w:lineRule="auto"/>
        <w:jc w:val="both"/>
        <w:rPr>
          <w:rFonts w:ascii="Arial" w:eastAsia="Times New Roman" w:hAnsi="Arial" w:cs="Arial"/>
          <w:color w:val="000000"/>
          <w:sz w:val="24"/>
          <w:szCs w:val="24"/>
          <w:lang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Las sanciones y procedimientos de aplicación se especificarán en el reglamento de la presente ley y serán, al menos, las siguientes:</w:t>
      </w: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4"/>
          <w:szCs w:val="24"/>
          <w:lang w:eastAsia="es-ES"/>
        </w:rPr>
      </w:pP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I. Correctivos Disciplinarios:</w:t>
      </w:r>
    </w:p>
    <w:p w:rsidR="00521FD5" w:rsidRPr="00294256" w:rsidRDefault="00521FD5" w:rsidP="00521FD5">
      <w:pPr>
        <w:autoSpaceDE w:val="0"/>
        <w:autoSpaceDN w:val="0"/>
        <w:adjustRightInd w:val="0"/>
        <w:spacing w:after="0" w:line="240" w:lineRule="auto"/>
        <w:ind w:left="567"/>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a. Amonestación, y</w:t>
      </w:r>
    </w:p>
    <w:p w:rsidR="00521FD5" w:rsidRPr="00294256" w:rsidRDefault="00521FD5" w:rsidP="00521FD5">
      <w:pPr>
        <w:autoSpaceDE w:val="0"/>
        <w:autoSpaceDN w:val="0"/>
        <w:adjustRightInd w:val="0"/>
        <w:spacing w:after="0" w:line="240" w:lineRule="auto"/>
        <w:ind w:left="567"/>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b. Arresto el cual no excederá de 36 horas, y</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II. Sanciones:</w:t>
      </w:r>
    </w:p>
    <w:p w:rsidR="00521FD5" w:rsidRPr="00294256" w:rsidRDefault="00521FD5" w:rsidP="00521FD5">
      <w:pPr>
        <w:autoSpaceDE w:val="0"/>
        <w:autoSpaceDN w:val="0"/>
        <w:adjustRightInd w:val="0"/>
        <w:spacing w:after="0" w:line="240" w:lineRule="auto"/>
        <w:ind w:left="567"/>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a. Cambio de Adscripción;</w:t>
      </w:r>
    </w:p>
    <w:p w:rsidR="00521FD5" w:rsidRPr="00294256" w:rsidRDefault="00521FD5" w:rsidP="00521FD5">
      <w:pPr>
        <w:autoSpaceDE w:val="0"/>
        <w:autoSpaceDN w:val="0"/>
        <w:adjustRightInd w:val="0"/>
        <w:spacing w:after="0" w:line="240" w:lineRule="auto"/>
        <w:ind w:left="567"/>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 xml:space="preserve">b. Suspensión temporal de funciones, y </w:t>
      </w:r>
    </w:p>
    <w:p w:rsidR="00521FD5" w:rsidRPr="00294256" w:rsidRDefault="00521FD5" w:rsidP="00521FD5">
      <w:pPr>
        <w:autoSpaceDE w:val="0"/>
        <w:autoSpaceDN w:val="0"/>
        <w:adjustRightInd w:val="0"/>
        <w:spacing w:after="0" w:line="240" w:lineRule="auto"/>
        <w:ind w:left="567"/>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c. Destitución o remoción.</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III. Derogada.</w:t>
      </w:r>
    </w:p>
    <w:p w:rsidR="00521FD5" w:rsidRPr="00294256" w:rsidRDefault="00521FD5" w:rsidP="00521FD5">
      <w:pPr>
        <w:spacing w:after="0" w:line="240" w:lineRule="auto"/>
        <w:jc w:val="both"/>
        <w:rPr>
          <w:rFonts w:ascii="Arial" w:hAnsi="Arial" w:cs="Arial"/>
          <w:b/>
          <w:bCs/>
          <w:sz w:val="20"/>
          <w:szCs w:val="20"/>
        </w:rPr>
      </w:pPr>
      <w:r w:rsidRPr="00294256">
        <w:rPr>
          <w:rFonts w:ascii="Arial" w:hAnsi="Arial" w:cs="Arial"/>
          <w:b/>
          <w:bCs/>
          <w:sz w:val="20"/>
          <w:szCs w:val="20"/>
        </w:rPr>
        <w:t>NOTAS:</w:t>
      </w: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0"/>
          <w:szCs w:val="20"/>
          <w:lang w:eastAsia="es-ES"/>
        </w:rPr>
      </w:pPr>
      <w:r w:rsidRPr="00294256">
        <w:rPr>
          <w:rFonts w:ascii="Arial" w:hAnsi="Arial" w:cs="Arial"/>
          <w:b/>
          <w:bCs/>
          <w:sz w:val="20"/>
          <w:szCs w:val="20"/>
        </w:rPr>
        <w:t>REFORMA VIGENTE.-</w:t>
      </w:r>
      <w:r w:rsidRPr="00294256">
        <w:rPr>
          <w:rFonts w:ascii="Arial" w:hAnsi="Arial" w:cs="Arial"/>
          <w:sz w:val="20"/>
          <w:szCs w:val="20"/>
        </w:rPr>
        <w:t xml:space="preserve"> Reformadas las fracciones I y II, y derogada la fracción III por artículo NOVENO del Decreto No. 2048, publicado en el Periódico Oficial “Tierra y Libertad” No. 5243 Alcance de fecha 2014/12/10. </w:t>
      </w:r>
      <w:r w:rsidRPr="00294256">
        <w:rPr>
          <w:rFonts w:ascii="Arial" w:hAnsi="Arial" w:cs="Arial"/>
          <w:b/>
          <w:sz w:val="20"/>
          <w:szCs w:val="20"/>
        </w:rPr>
        <w:t xml:space="preserve">Antes decían: </w:t>
      </w:r>
      <w:r w:rsidRPr="00294256">
        <w:rPr>
          <w:rFonts w:ascii="Arial" w:eastAsia="Times New Roman" w:hAnsi="Arial" w:cs="Arial"/>
          <w:bCs/>
          <w:sz w:val="20"/>
          <w:szCs w:val="20"/>
          <w:lang w:eastAsia="es-ES"/>
        </w:rPr>
        <w:t>I. Amonestación;</w:t>
      </w: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0"/>
          <w:szCs w:val="20"/>
          <w:lang w:eastAsia="es-ES"/>
        </w:rPr>
      </w:pPr>
      <w:r w:rsidRPr="00294256">
        <w:rPr>
          <w:rFonts w:ascii="Arial" w:eastAsia="Times New Roman" w:hAnsi="Arial" w:cs="Arial"/>
          <w:bCs/>
          <w:sz w:val="20"/>
          <w:szCs w:val="20"/>
          <w:lang w:eastAsia="es-ES"/>
        </w:rPr>
        <w:t>II. Suspensión, y</w:t>
      </w: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0"/>
          <w:szCs w:val="20"/>
          <w:lang w:eastAsia="es-ES"/>
        </w:rPr>
      </w:pPr>
      <w:r w:rsidRPr="00294256">
        <w:rPr>
          <w:rFonts w:ascii="Arial" w:eastAsia="Times New Roman" w:hAnsi="Arial" w:cs="Arial"/>
          <w:bCs/>
          <w:sz w:val="20"/>
          <w:szCs w:val="20"/>
          <w:lang w:eastAsia="es-ES"/>
        </w:rPr>
        <w:t>III. Remoción.</w:t>
      </w: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eastAsia="es-ES"/>
        </w:rPr>
      </w:pP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eastAsia="es-ES"/>
        </w:rPr>
      </w:pPr>
      <w:r w:rsidRPr="00294256">
        <w:rPr>
          <w:rFonts w:ascii="Arial" w:eastAsia="Times New Roman" w:hAnsi="Arial" w:cs="Arial"/>
          <w:b/>
          <w:bCs/>
          <w:sz w:val="24"/>
          <w:szCs w:val="24"/>
          <w:lang w:eastAsia="es-ES"/>
        </w:rPr>
        <w:t>CAPÍTULO II</w:t>
      </w: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eastAsia="es-ES"/>
        </w:rPr>
      </w:pPr>
      <w:r w:rsidRPr="00294256">
        <w:rPr>
          <w:rFonts w:ascii="Arial" w:eastAsia="Times New Roman" w:hAnsi="Arial" w:cs="Arial"/>
          <w:b/>
          <w:bCs/>
          <w:sz w:val="24"/>
          <w:szCs w:val="24"/>
          <w:lang w:eastAsia="es-ES"/>
        </w:rPr>
        <w:t xml:space="preserve">DE LOS SISTEMAS COMPLEMENTARIOS DE SEGURIDAD </w:t>
      </w: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eastAsia="es-ES"/>
        </w:rPr>
      </w:pPr>
      <w:r w:rsidRPr="00294256">
        <w:rPr>
          <w:rFonts w:ascii="Arial" w:eastAsia="Times New Roman" w:hAnsi="Arial" w:cs="Arial"/>
          <w:b/>
          <w:bCs/>
          <w:sz w:val="24"/>
          <w:szCs w:val="24"/>
          <w:lang w:eastAsia="es-ES"/>
        </w:rPr>
        <w:t>SOCIAL Y RECONOCIMIENTOS</w:t>
      </w: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4"/>
          <w:szCs w:val="24"/>
          <w:lang w:eastAsia="es-ES"/>
        </w:rPr>
      </w:pPr>
      <w:r w:rsidRPr="00294256">
        <w:rPr>
          <w:rFonts w:ascii="Arial" w:eastAsia="Times New Roman" w:hAnsi="Arial" w:cs="Arial"/>
          <w:b/>
          <w:bCs/>
          <w:sz w:val="24"/>
          <w:szCs w:val="24"/>
          <w:lang w:eastAsia="es-ES"/>
        </w:rPr>
        <w:t>Artículo 105.-</w:t>
      </w:r>
      <w:r w:rsidRPr="00294256">
        <w:rPr>
          <w:rFonts w:ascii="Arial" w:eastAsia="Times New Roman" w:hAnsi="Arial" w:cs="Arial"/>
          <w:bCs/>
          <w:sz w:val="24"/>
          <w:szCs w:val="24"/>
          <w:lang w:eastAsia="es-ES"/>
        </w:rPr>
        <w:t xml:space="preserve"> Las Instituciones de Seguridad Pública deberán garantizar, al menos las prestaciones previstas como mínimas para los trabajadores al servicio del Estado de Morelos y generarán de acuerdo a sus necesidades y con cargo a sus presupuestos, una normatividad de régimen complementario de seguridad social y reconocimientos, de conformidad con lo previsto en el artículo 123, apartado B, fracción XIII, tercer párrafo, de </w:t>
      </w:r>
      <w:smartTag w:uri="urn:schemas-microsoft-com:office:smarttags" w:element="PersonName">
        <w:smartTagPr>
          <w:attr w:name="ProductID" w:val="la Constituci￳n General."/>
        </w:smartTagPr>
        <w:r w:rsidRPr="00294256">
          <w:rPr>
            <w:rFonts w:ascii="Arial" w:eastAsia="Times New Roman" w:hAnsi="Arial" w:cs="Arial"/>
            <w:bCs/>
            <w:sz w:val="24"/>
            <w:szCs w:val="24"/>
            <w:lang w:eastAsia="es-ES"/>
          </w:rPr>
          <w:t>la Constitución General.</w:t>
        </w:r>
      </w:smartTag>
      <w:r w:rsidRPr="00294256">
        <w:rPr>
          <w:rFonts w:ascii="Arial" w:eastAsia="Times New Roman" w:hAnsi="Arial" w:cs="Arial"/>
          <w:bCs/>
          <w:sz w:val="24"/>
          <w:szCs w:val="24"/>
          <w:lang w:eastAsia="es-ES"/>
        </w:rPr>
        <w:t xml:space="preserve"> </w:t>
      </w: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4"/>
          <w:szCs w:val="24"/>
          <w:lang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Las controversias que se generen con motivo de las prestaciones de seguridad social serán competencia del Tribunal Contencioso Administrativo.</w:t>
      </w: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4"/>
          <w:szCs w:val="24"/>
          <w:lang w:eastAsia="es-ES"/>
        </w:rPr>
      </w:pPr>
      <w:r w:rsidRPr="00294256">
        <w:rPr>
          <w:rFonts w:ascii="Arial" w:eastAsia="Times New Roman" w:hAnsi="Arial" w:cs="Arial"/>
          <w:b/>
          <w:bCs/>
          <w:sz w:val="24"/>
          <w:szCs w:val="24"/>
          <w:lang w:eastAsia="es-ES"/>
        </w:rPr>
        <w:t>Artículo 106.-</w:t>
      </w:r>
      <w:r w:rsidRPr="00294256">
        <w:rPr>
          <w:rFonts w:ascii="Arial" w:eastAsia="Times New Roman" w:hAnsi="Arial" w:cs="Arial"/>
          <w:bCs/>
          <w:sz w:val="24"/>
          <w:szCs w:val="24"/>
          <w:lang w:eastAsia="es-ES"/>
        </w:rPr>
        <w:t xml:space="preserve"> La autoridad competente emitirá una ley de observancia general para el Estado y los Municipios, en la cual se instrumenten los sistemas complementarios de seguridad social a que se refiere el artículo anterior, con la finalidad de propiciar el fortalecimiento del sistema de seguridad social del personal del ministerio público, de las instituciones policiales y de los servicios periciales, de sus familias y dependientes.</w:t>
      </w: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4"/>
          <w:szCs w:val="24"/>
          <w:lang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Las Instituciones de Seguridad Pública, conforme a lo dispuesto en la ley que para tal efecto se expida, realizarán y someterán a las autoridades que corresponda, los estudios técnicos pertinentes para la revisión, actualización y fijación de sus tabuladores y las zonas en que éstos deberán regir.</w:t>
      </w: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eastAsia="es-ES"/>
        </w:rPr>
      </w:pP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eastAsia="es-ES"/>
        </w:rPr>
      </w:pPr>
      <w:r w:rsidRPr="00294256">
        <w:rPr>
          <w:rFonts w:ascii="Arial" w:eastAsia="Times New Roman" w:hAnsi="Arial" w:cs="Arial"/>
          <w:b/>
          <w:bCs/>
          <w:sz w:val="24"/>
          <w:szCs w:val="24"/>
          <w:lang w:eastAsia="es-ES"/>
        </w:rPr>
        <w:t>CAPÍTULO III</w:t>
      </w: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eastAsia="es-ES"/>
        </w:rPr>
      </w:pPr>
      <w:r w:rsidRPr="00294256">
        <w:rPr>
          <w:rFonts w:ascii="Arial" w:eastAsia="Times New Roman" w:hAnsi="Arial" w:cs="Arial"/>
          <w:b/>
          <w:bCs/>
          <w:sz w:val="24"/>
          <w:szCs w:val="24"/>
          <w:lang w:eastAsia="es-ES"/>
        </w:rPr>
        <w:t>DEL COLEGIO ESTATAL DE SEGURIDAD PÚBLICA</w:t>
      </w:r>
    </w:p>
    <w:p w:rsidR="00521FD5" w:rsidRPr="00294256" w:rsidRDefault="00521FD5" w:rsidP="00521FD5">
      <w:pPr>
        <w:pStyle w:val="Style2"/>
        <w:widowControl/>
        <w:autoSpaceDE/>
        <w:autoSpaceDN/>
        <w:adjustRightInd/>
        <w:spacing w:line="240" w:lineRule="auto"/>
        <w:rPr>
          <w:rFonts w:cs="Arial"/>
          <w:lang w:val="es-MX"/>
        </w:rPr>
      </w:pP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4"/>
          <w:szCs w:val="24"/>
          <w:lang w:eastAsia="es-ES"/>
        </w:rPr>
      </w:pPr>
      <w:r w:rsidRPr="00294256">
        <w:rPr>
          <w:rFonts w:ascii="Arial" w:eastAsia="Times New Roman" w:hAnsi="Arial" w:cs="Arial"/>
          <w:b/>
          <w:bCs/>
          <w:sz w:val="24"/>
          <w:szCs w:val="24"/>
          <w:lang w:eastAsia="es-ES"/>
        </w:rPr>
        <w:t>Artículo *107.-</w:t>
      </w:r>
      <w:r w:rsidRPr="00294256">
        <w:rPr>
          <w:rFonts w:ascii="Arial" w:eastAsia="Times New Roman" w:hAnsi="Arial" w:cs="Arial"/>
          <w:bCs/>
          <w:sz w:val="24"/>
          <w:szCs w:val="24"/>
          <w:lang w:eastAsia="es-ES"/>
        </w:rPr>
        <w:t xml:space="preserve"> La Secretaría establecerá y operará Academias o Institutos que serán responsables de aplicar los Programas Rectores de Profesionalización que tendrán, entre otras, las siguientes funciones:</w:t>
      </w: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4"/>
          <w:szCs w:val="24"/>
          <w:lang w:eastAsia="es-ES"/>
        </w:rPr>
      </w:pP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I. Aplicar los procedimientos homologados del Sistema;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II. Capacitar a los servidores públicos en materia de investigación científica y técnica, recolección y resguardo de objetos relacionados con la investigación de delitos; así como en el rubro de preservación y procesamiento de lugares o de hallazgos probablemente delictivos;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III. Proponer y desarrollar los programas de investigación académica en materia ministerial, pericial y policial, de conformidad con lo dispuesto en esta Ley y demás disposiciones aplicables;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 xml:space="preserve">IV. Proponer las etapas, niveles de escolaridad y grados académicos de </w:t>
      </w:r>
      <w:smartTag w:uri="urn:schemas-microsoft-com:office:smarttags" w:element="PersonName">
        <w:smartTagPr>
          <w:attr w:name="ProductID" w:val="la Profesionalizaci￳n"/>
        </w:smartTagPr>
        <w:r w:rsidRPr="00294256">
          <w:rPr>
            <w:rFonts w:ascii="Arial" w:eastAsia="Times New Roman" w:hAnsi="Arial" w:cs="Arial"/>
            <w:bCs/>
            <w:sz w:val="24"/>
            <w:szCs w:val="24"/>
            <w:lang w:eastAsia="es-ES"/>
          </w:rPr>
          <w:t>la Profesionalización</w:t>
        </w:r>
      </w:smartTag>
      <w:r w:rsidRPr="00294256">
        <w:rPr>
          <w:rFonts w:ascii="Arial" w:eastAsia="Times New Roman" w:hAnsi="Arial" w:cs="Arial"/>
          <w:bCs/>
          <w:sz w:val="24"/>
          <w:szCs w:val="24"/>
          <w:lang w:eastAsia="es-ES"/>
        </w:rPr>
        <w:t>;</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V. Promover y prestar servicios educativos a sus respectivas Instituciones;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VI. Aplicar las estrategias para la profesionalización de los aspirantes y servidores públicos;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VII. Proponer y aplicar los contenidos de los planes y programas para la formación de los servidores públicos a que se refiere el Programa Rector;</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VIII. Garantizar la equivalencia de los contenidos mínimos de planes y programas de Profesionalización;</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 xml:space="preserve">IX. Revalidar equivalencias de estudios de </w:t>
      </w:r>
      <w:smartTag w:uri="urn:schemas-microsoft-com:office:smarttags" w:element="PersonName">
        <w:smartTagPr>
          <w:attr w:name="ProductID" w:val="la Profesionalizaci￳n"/>
        </w:smartTagPr>
        <w:r w:rsidRPr="00294256">
          <w:rPr>
            <w:rFonts w:ascii="Arial" w:eastAsia="Times New Roman" w:hAnsi="Arial" w:cs="Arial"/>
            <w:bCs/>
            <w:sz w:val="24"/>
            <w:szCs w:val="24"/>
            <w:lang w:eastAsia="es-ES"/>
          </w:rPr>
          <w:t>la Profesionalización</w:t>
        </w:r>
      </w:smartTag>
      <w:r w:rsidRPr="00294256">
        <w:rPr>
          <w:rFonts w:ascii="Arial" w:eastAsia="Times New Roman" w:hAnsi="Arial" w:cs="Arial"/>
          <w:bCs/>
          <w:sz w:val="24"/>
          <w:szCs w:val="24"/>
          <w:lang w:eastAsia="es-ES"/>
        </w:rPr>
        <w:t>;</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 Colaborar en el diseño y actualización de políticas y normas para el reclutamiento y selección de aspirantes y vigilar su aplicación;</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XI. Realizar los estudios para detectar las necesidades de capacitación de los Servidores Públicos y proponer los cursos correspondientes;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XII. Proponer y, en su caso, publicar las convocatorias para el ingreso a las Academias e Institutos;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XIII. Tramitar los registros, autorizaciones y reconocimiento de los planes y programas de estudio ante las autoridades competentes;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XIV. Expedir constancias de las actividades para la profesionalización que impartan;</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XV. Proponer la celebración de convenios con Instituciones educativas nacionales y extranjeras, públicas y privadas, con objeto de brindar formación académica de excelencia a los servidores públicos;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XVI. Supervisar que los aspirantes e integrantes de las Instituciones Policiales se sujeten a los manuales de las Academias e Institutos, y</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XVII. Las demás que establezcan las disposiciones legales aplicables.</w:t>
      </w:r>
    </w:p>
    <w:p w:rsidR="00521FD5" w:rsidRPr="00294256" w:rsidRDefault="00521FD5" w:rsidP="00521FD5">
      <w:pPr>
        <w:spacing w:after="0" w:line="240" w:lineRule="auto"/>
        <w:jc w:val="both"/>
        <w:rPr>
          <w:rFonts w:ascii="Arial" w:hAnsi="Arial" w:cs="Arial"/>
          <w:b/>
          <w:bCs/>
          <w:sz w:val="20"/>
          <w:szCs w:val="20"/>
        </w:rPr>
      </w:pPr>
      <w:r w:rsidRPr="00294256">
        <w:rPr>
          <w:rFonts w:ascii="Arial" w:hAnsi="Arial" w:cs="Arial"/>
          <w:b/>
          <w:bCs/>
          <w:sz w:val="20"/>
          <w:szCs w:val="20"/>
        </w:rPr>
        <w:t>NOTAS:</w:t>
      </w:r>
    </w:p>
    <w:p w:rsidR="00521FD5" w:rsidRPr="00294256" w:rsidRDefault="00521FD5" w:rsidP="00521FD5">
      <w:pPr>
        <w:pStyle w:val="Textoindependiente"/>
        <w:rPr>
          <w:rFonts w:cs="Arial"/>
          <w:sz w:val="20"/>
          <w:szCs w:val="20"/>
        </w:rPr>
      </w:pPr>
      <w:r w:rsidRPr="00294256">
        <w:rPr>
          <w:rFonts w:cs="Arial"/>
          <w:b/>
          <w:sz w:val="20"/>
          <w:szCs w:val="20"/>
        </w:rPr>
        <w:t>REFORMA VIGENTE.-</w:t>
      </w:r>
      <w:r w:rsidRPr="00294256">
        <w:rPr>
          <w:rFonts w:cs="Arial"/>
          <w:sz w:val="20"/>
          <w:szCs w:val="20"/>
        </w:rPr>
        <w:t xml:space="preserve"> Se reforma el párrafo primero, por ARTÍCULO SEGUNDO dispositivo del Decreto No. 05, publicado en el Periódico Oficial “Tierra y Libertad” número 6349, de fecha 2024/09/30. Vigencia: 2024/09/30. </w:t>
      </w:r>
      <w:r w:rsidRPr="00294256">
        <w:rPr>
          <w:rFonts w:cs="Arial"/>
          <w:b/>
          <w:sz w:val="20"/>
          <w:szCs w:val="20"/>
        </w:rPr>
        <w:t>Antes decía:</w:t>
      </w:r>
      <w:r w:rsidRPr="00294256">
        <w:rPr>
          <w:rFonts w:cs="Arial"/>
          <w:sz w:val="20"/>
          <w:szCs w:val="20"/>
        </w:rPr>
        <w:t xml:space="preserve"> Artículo *107.- La Secretaría, en coordinación con el Comisionado Estatal, establecerá y operará Academias o Institutos que serán responsables de aplicar los Programas Rectores de Profesionalización que tendrán, entre otras, las siguientes funciones:</w:t>
      </w:r>
    </w:p>
    <w:p w:rsidR="00521FD5" w:rsidRPr="00294256" w:rsidRDefault="00521FD5" w:rsidP="00521FD5">
      <w:pPr>
        <w:pStyle w:val="Textoindependiente"/>
        <w:rPr>
          <w:rFonts w:cs="Arial"/>
          <w:sz w:val="20"/>
          <w:szCs w:val="20"/>
        </w:rPr>
      </w:pPr>
      <w:r w:rsidRPr="00294256">
        <w:rPr>
          <w:rFonts w:cs="Arial"/>
          <w:sz w:val="20"/>
          <w:szCs w:val="20"/>
        </w:rPr>
        <w:t>I. a la XVII. …</w:t>
      </w:r>
    </w:p>
    <w:p w:rsidR="00521FD5" w:rsidRPr="00294256" w:rsidRDefault="00521FD5" w:rsidP="00521FD5">
      <w:pPr>
        <w:tabs>
          <w:tab w:val="left" w:pos="858"/>
        </w:tabs>
        <w:autoSpaceDE w:val="0"/>
        <w:autoSpaceDN w:val="0"/>
        <w:adjustRightInd w:val="0"/>
        <w:spacing w:after="0" w:line="240" w:lineRule="auto"/>
        <w:jc w:val="both"/>
        <w:rPr>
          <w:rFonts w:ascii="Arial" w:eastAsia="Times New Roman" w:hAnsi="Arial" w:cs="Arial"/>
          <w:bCs/>
          <w:sz w:val="20"/>
          <w:szCs w:val="20"/>
          <w:lang w:val="es-ES_tradnl" w:eastAsia="es-ES"/>
        </w:rPr>
      </w:pPr>
      <w:r w:rsidRPr="00294256">
        <w:rPr>
          <w:rFonts w:ascii="Arial" w:hAnsi="Arial" w:cs="Arial"/>
          <w:b/>
          <w:bCs/>
          <w:sz w:val="20"/>
          <w:szCs w:val="20"/>
        </w:rPr>
        <w:t>REFORMA VIGENTE.-</w:t>
      </w:r>
      <w:r w:rsidRPr="00294256">
        <w:rPr>
          <w:rFonts w:ascii="Arial" w:hAnsi="Arial" w:cs="Arial"/>
          <w:sz w:val="20"/>
          <w:szCs w:val="20"/>
        </w:rPr>
        <w:t xml:space="preserve"> Reformada la fracción II por artículo NOVENO del Decreto No. 2048, publicado en el Periódico Oficial “Tierra y Libertad” No. 5243 Alcance de fecha 2014/12/10. </w:t>
      </w:r>
      <w:r w:rsidRPr="00294256">
        <w:rPr>
          <w:rFonts w:ascii="Arial" w:hAnsi="Arial" w:cs="Arial"/>
          <w:b/>
          <w:sz w:val="20"/>
          <w:szCs w:val="20"/>
        </w:rPr>
        <w:t xml:space="preserve">Antes decía: </w:t>
      </w:r>
      <w:r w:rsidRPr="00294256">
        <w:rPr>
          <w:rFonts w:ascii="Arial" w:hAnsi="Arial" w:cs="Arial"/>
          <w:sz w:val="20"/>
          <w:szCs w:val="20"/>
        </w:rPr>
        <w:t>II. Capacitar en materia de investigación científica y técnica a los servidores públicos;</w:t>
      </w: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0"/>
          <w:szCs w:val="20"/>
          <w:lang w:eastAsia="es-ES"/>
        </w:rPr>
      </w:pPr>
      <w:r w:rsidRPr="00294256">
        <w:rPr>
          <w:rFonts w:ascii="Arial" w:eastAsia="Times New Roman" w:hAnsi="Arial" w:cs="Arial"/>
          <w:b/>
          <w:bCs/>
          <w:sz w:val="20"/>
          <w:szCs w:val="20"/>
          <w:lang w:val="es-ES_tradnl" w:eastAsia="es-ES"/>
        </w:rPr>
        <w:t xml:space="preserve">REFORMA VIGENTE.- </w:t>
      </w:r>
      <w:r w:rsidRPr="00294256">
        <w:rPr>
          <w:rFonts w:ascii="Arial" w:eastAsia="Times New Roman" w:hAnsi="Arial" w:cs="Arial"/>
          <w:bCs/>
          <w:sz w:val="20"/>
          <w:szCs w:val="20"/>
          <w:lang w:val="es-ES_tradnl" w:eastAsia="es-ES"/>
        </w:rPr>
        <w:t xml:space="preserve">Reformado el párrafo inicial por artículo Segundo del Decreto No. 1310, publicado en el Periódico Oficial “Tierra y Libertad” No. 5172 de fecha 2014/03/26. Vigencia 2014/03/27. </w:t>
      </w:r>
      <w:r w:rsidRPr="00294256">
        <w:rPr>
          <w:rFonts w:ascii="Arial" w:eastAsia="Times New Roman" w:hAnsi="Arial" w:cs="Arial"/>
          <w:b/>
          <w:bCs/>
          <w:sz w:val="20"/>
          <w:szCs w:val="20"/>
          <w:lang w:val="es-ES_tradnl" w:eastAsia="es-ES"/>
        </w:rPr>
        <w:t xml:space="preserve">Antes decía: </w:t>
      </w:r>
      <w:r w:rsidRPr="00294256">
        <w:rPr>
          <w:rFonts w:ascii="Arial" w:eastAsia="Times New Roman" w:hAnsi="Arial" w:cs="Arial"/>
          <w:bCs/>
          <w:sz w:val="20"/>
          <w:szCs w:val="20"/>
          <w:lang w:eastAsia="es-ES"/>
        </w:rPr>
        <w:t>La Federación y las entidades federativas establecerán y operarán Academias e Institutos que serán responsables de aplicar los Programas Rectores de Profesionalización que tendrán, entre otras, las siguientes funciones:</w:t>
      </w:r>
    </w:p>
    <w:p w:rsidR="00521FD5" w:rsidRPr="00294256" w:rsidRDefault="00521FD5" w:rsidP="00521FD5">
      <w:pPr>
        <w:autoSpaceDE w:val="0"/>
        <w:autoSpaceDN w:val="0"/>
        <w:adjustRightInd w:val="0"/>
        <w:spacing w:after="0" w:line="240" w:lineRule="auto"/>
        <w:jc w:val="both"/>
        <w:rPr>
          <w:rFonts w:ascii="Arial" w:eastAsia="Times New Roman" w:hAnsi="Arial" w:cs="Arial"/>
          <w:b/>
          <w:bCs/>
          <w:sz w:val="24"/>
          <w:szCs w:val="24"/>
          <w:lang w:eastAsia="es-ES"/>
        </w:rPr>
      </w:pPr>
    </w:p>
    <w:p w:rsidR="00521FD5" w:rsidRPr="00294256" w:rsidRDefault="00521FD5" w:rsidP="00521FD5">
      <w:pPr>
        <w:pStyle w:val="Textoindependiente"/>
        <w:tabs>
          <w:tab w:val="clear" w:pos="6739"/>
        </w:tabs>
        <w:autoSpaceDE w:val="0"/>
        <w:autoSpaceDN w:val="0"/>
        <w:adjustRightInd w:val="0"/>
        <w:rPr>
          <w:rFonts w:cs="Arial"/>
          <w:bCs/>
          <w:lang w:val="es-MX"/>
        </w:rPr>
      </w:pPr>
      <w:r w:rsidRPr="00294256">
        <w:rPr>
          <w:rFonts w:cs="Arial"/>
          <w:b/>
          <w:bCs/>
          <w:lang w:val="es-MX"/>
        </w:rPr>
        <w:t>Artículo *108.-</w:t>
      </w:r>
      <w:r w:rsidRPr="00294256">
        <w:rPr>
          <w:rFonts w:cs="Arial"/>
          <w:bCs/>
          <w:lang w:val="es-MX"/>
        </w:rPr>
        <w:t xml:space="preserve"> En materia de planes y programas de profesionalización para las Instituciones Policiales, la Secretaría, tendrá la facultad de proponer a las Instancias de Coordinación de esta Ley lo siguiente:</w:t>
      </w: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4"/>
          <w:szCs w:val="24"/>
          <w:lang w:eastAsia="es-ES"/>
        </w:rPr>
      </w:pPr>
    </w:p>
    <w:p w:rsidR="00521FD5" w:rsidRPr="00294256" w:rsidRDefault="00521FD5" w:rsidP="00521FD5">
      <w:pPr>
        <w:tabs>
          <w:tab w:val="left" w:pos="858"/>
        </w:tabs>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I. Los contenidos básicos de los programas para la formación, capacitación y profesionalización de los mandos de las Instituciones policiales;</w:t>
      </w:r>
    </w:p>
    <w:p w:rsidR="00521FD5" w:rsidRPr="00294256" w:rsidRDefault="00521FD5" w:rsidP="00521FD5">
      <w:pPr>
        <w:tabs>
          <w:tab w:val="left" w:pos="858"/>
        </w:tabs>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II. Los aspectos que contendrá el Programa Rector;</w:t>
      </w:r>
    </w:p>
    <w:p w:rsidR="00521FD5" w:rsidRPr="00294256" w:rsidRDefault="00521FD5" w:rsidP="00521FD5">
      <w:pPr>
        <w:tabs>
          <w:tab w:val="left" w:pos="858"/>
        </w:tabs>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III. Que los integrantes de las Instituciones Policiales se sujeten a los programas correspondientes a las Academias y de estudios superiores policiales;</w:t>
      </w:r>
    </w:p>
    <w:p w:rsidR="00521FD5" w:rsidRPr="00294256" w:rsidRDefault="00521FD5" w:rsidP="00521FD5">
      <w:pPr>
        <w:tabs>
          <w:tab w:val="left" w:pos="858"/>
        </w:tabs>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IV. El diseño y actualización de políticas y normas para el reclutamiento y selección de candidatos a las Instituciones Policiales y vigilar su aplicación;</w:t>
      </w:r>
    </w:p>
    <w:p w:rsidR="00521FD5" w:rsidRPr="00294256" w:rsidRDefault="00521FD5" w:rsidP="00521FD5">
      <w:pPr>
        <w:tabs>
          <w:tab w:val="left" w:pos="858"/>
        </w:tabs>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V, Estrategias y políticas de desarrollo de formación de los integrantes de las Instituciones Policiales;</w:t>
      </w:r>
    </w:p>
    <w:p w:rsidR="00521FD5" w:rsidRPr="00294256" w:rsidRDefault="00521FD5" w:rsidP="00521FD5">
      <w:pPr>
        <w:tabs>
          <w:tab w:val="left" w:pos="1092"/>
        </w:tabs>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VI. Los programas de investigación académica en materia policial;</w:t>
      </w:r>
    </w:p>
    <w:p w:rsidR="00521FD5" w:rsidRPr="00294256" w:rsidRDefault="00521FD5" w:rsidP="00521FD5">
      <w:pPr>
        <w:tabs>
          <w:tab w:val="left" w:pos="1092"/>
        </w:tabs>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VII. El diseño y actualización de políticas y normas para el reclutamiento y selección de candidatos a las Instituciones Policiales;</w:t>
      </w:r>
    </w:p>
    <w:p w:rsidR="00521FD5" w:rsidRPr="00294256" w:rsidRDefault="00521FD5" w:rsidP="00521FD5">
      <w:pPr>
        <w:tabs>
          <w:tab w:val="left" w:pos="1092"/>
        </w:tabs>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 xml:space="preserve">VII. La revalidación de equivalencias de estudios de </w:t>
      </w:r>
      <w:smartTag w:uri="urn:schemas-microsoft-com:office:smarttags" w:element="PersonName">
        <w:smartTagPr>
          <w:attr w:name="ProductID" w:val="la Profesionalizaci￳n"/>
        </w:smartTagPr>
        <w:r w:rsidRPr="00294256">
          <w:rPr>
            <w:rFonts w:ascii="Arial" w:eastAsia="Times New Roman" w:hAnsi="Arial" w:cs="Arial"/>
            <w:bCs/>
            <w:sz w:val="24"/>
            <w:szCs w:val="24"/>
            <w:lang w:eastAsia="es-ES"/>
          </w:rPr>
          <w:t>la Profesionalización</w:t>
        </w:r>
      </w:smartTag>
      <w:r w:rsidRPr="00294256">
        <w:rPr>
          <w:rFonts w:ascii="Arial" w:eastAsia="Times New Roman" w:hAnsi="Arial" w:cs="Arial"/>
          <w:bCs/>
          <w:sz w:val="24"/>
          <w:szCs w:val="24"/>
          <w:lang w:eastAsia="es-ES"/>
        </w:rPr>
        <w:t xml:space="preserve"> en el ámbito de su competencia; y</w:t>
      </w:r>
    </w:p>
    <w:p w:rsidR="00521FD5" w:rsidRPr="00294256" w:rsidRDefault="00521FD5" w:rsidP="00521FD5">
      <w:pPr>
        <w:tabs>
          <w:tab w:val="left" w:pos="1092"/>
        </w:tabs>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IX. Las demás que establezcan otras disposiciones legales.</w:t>
      </w:r>
    </w:p>
    <w:p w:rsidR="00521FD5" w:rsidRPr="00294256" w:rsidRDefault="00521FD5" w:rsidP="00521FD5">
      <w:pPr>
        <w:tabs>
          <w:tab w:val="left" w:pos="858"/>
        </w:tabs>
        <w:autoSpaceDE w:val="0"/>
        <w:autoSpaceDN w:val="0"/>
        <w:adjustRightInd w:val="0"/>
        <w:spacing w:after="0" w:line="240" w:lineRule="auto"/>
        <w:jc w:val="both"/>
        <w:rPr>
          <w:rFonts w:ascii="Arial" w:eastAsia="Times New Roman" w:hAnsi="Arial" w:cs="Arial"/>
          <w:b/>
          <w:bCs/>
          <w:sz w:val="20"/>
          <w:szCs w:val="20"/>
          <w:lang w:val="es-ES_tradnl" w:eastAsia="es-ES"/>
        </w:rPr>
      </w:pPr>
      <w:r w:rsidRPr="00294256">
        <w:rPr>
          <w:rFonts w:ascii="Arial" w:eastAsia="Times New Roman" w:hAnsi="Arial" w:cs="Arial"/>
          <w:b/>
          <w:bCs/>
          <w:sz w:val="20"/>
          <w:szCs w:val="20"/>
          <w:lang w:val="es-ES_tradnl" w:eastAsia="es-ES"/>
        </w:rPr>
        <w:t>NOTAS:</w:t>
      </w:r>
    </w:p>
    <w:p w:rsidR="00521FD5" w:rsidRPr="00294256" w:rsidRDefault="00521FD5" w:rsidP="00521FD5">
      <w:pPr>
        <w:pStyle w:val="Textoindependiente"/>
        <w:rPr>
          <w:rFonts w:cs="Arial"/>
          <w:sz w:val="20"/>
          <w:szCs w:val="20"/>
        </w:rPr>
      </w:pPr>
      <w:r w:rsidRPr="00294256">
        <w:rPr>
          <w:rFonts w:cs="Arial"/>
          <w:b/>
          <w:sz w:val="20"/>
          <w:szCs w:val="20"/>
        </w:rPr>
        <w:t>REFORMA VIGENTE.-</w:t>
      </w:r>
      <w:r w:rsidRPr="00294256">
        <w:rPr>
          <w:rFonts w:cs="Arial"/>
          <w:sz w:val="20"/>
          <w:szCs w:val="20"/>
        </w:rPr>
        <w:t xml:space="preserve"> Se reforma el párrafo primero, por ARTÍCULO SEGUNDO dispositivo del Decreto No. 05, publicado en el Periódico Oficial “Tierra y Libertad” número 6349, de fecha 2024/09/30. Vigencia: 2024/09/30. </w:t>
      </w:r>
      <w:r w:rsidRPr="00294256">
        <w:rPr>
          <w:rFonts w:cs="Arial"/>
          <w:b/>
          <w:sz w:val="20"/>
          <w:szCs w:val="20"/>
        </w:rPr>
        <w:t>Antes decía:</w:t>
      </w:r>
      <w:r w:rsidRPr="00294256">
        <w:rPr>
          <w:rFonts w:cs="Arial"/>
          <w:sz w:val="20"/>
          <w:szCs w:val="20"/>
        </w:rPr>
        <w:t xml:space="preserve"> Artículo 108.- En materia de planes y programas de profesionalización para las Instituciones Policiales, la Comisión Estatal de Seguridad Pública, tendrá la facultad de proponer a las Instancias de Coordinación de esta Ley lo siguiente:</w:t>
      </w:r>
    </w:p>
    <w:p w:rsidR="00521FD5" w:rsidRPr="00294256" w:rsidRDefault="00521FD5" w:rsidP="00521FD5">
      <w:pPr>
        <w:pStyle w:val="Textoindependiente"/>
        <w:rPr>
          <w:rFonts w:cs="Arial"/>
          <w:sz w:val="20"/>
          <w:szCs w:val="20"/>
        </w:rPr>
      </w:pPr>
      <w:r w:rsidRPr="00294256">
        <w:rPr>
          <w:rFonts w:cs="Arial"/>
          <w:sz w:val="20"/>
          <w:szCs w:val="20"/>
        </w:rPr>
        <w:t>I. a la IX. …</w:t>
      </w: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0"/>
          <w:szCs w:val="20"/>
          <w:lang w:eastAsia="es-ES"/>
        </w:rPr>
      </w:pPr>
      <w:r w:rsidRPr="00294256">
        <w:rPr>
          <w:rFonts w:ascii="Arial" w:eastAsia="Times New Roman" w:hAnsi="Arial" w:cs="Arial"/>
          <w:b/>
          <w:bCs/>
          <w:sz w:val="20"/>
          <w:szCs w:val="20"/>
          <w:lang w:val="es-ES_tradnl" w:eastAsia="es-ES"/>
        </w:rPr>
        <w:t xml:space="preserve">REFORMA VIGENTE.- </w:t>
      </w:r>
      <w:r w:rsidRPr="00294256">
        <w:rPr>
          <w:rFonts w:ascii="Arial" w:eastAsia="Times New Roman" w:hAnsi="Arial" w:cs="Arial"/>
          <w:bCs/>
          <w:sz w:val="20"/>
          <w:szCs w:val="20"/>
          <w:lang w:val="es-ES_tradnl" w:eastAsia="es-ES"/>
        </w:rPr>
        <w:t xml:space="preserve">Reformado el párrafo inicial por artículo Segundo del Decreto No. 1310, publicado en el Periódico Oficial “Tierra y Libertad” No. 5172 de fecha 2014/03/26. Vigencia 2014/03/27. </w:t>
      </w:r>
      <w:r w:rsidRPr="00294256">
        <w:rPr>
          <w:rFonts w:ascii="Arial" w:eastAsia="Times New Roman" w:hAnsi="Arial" w:cs="Arial"/>
          <w:b/>
          <w:bCs/>
          <w:sz w:val="20"/>
          <w:szCs w:val="20"/>
          <w:lang w:val="es-ES_tradnl" w:eastAsia="es-ES"/>
        </w:rPr>
        <w:t xml:space="preserve">Antes decía: </w:t>
      </w:r>
      <w:r w:rsidRPr="00294256">
        <w:rPr>
          <w:rFonts w:ascii="Arial" w:eastAsia="Times New Roman" w:hAnsi="Arial" w:cs="Arial"/>
          <w:bCs/>
          <w:sz w:val="20"/>
          <w:szCs w:val="20"/>
          <w:lang w:eastAsia="es-ES"/>
        </w:rPr>
        <w:t>En materia de planes y programas de Profesionalización para las Instituciones Policiales, la Secretaría tendrá la facultad de proponer a las Instancias de Coordinación de esta ley lo siguiente:</w:t>
      </w:r>
    </w:p>
    <w:p w:rsidR="00443410" w:rsidRDefault="00443410" w:rsidP="00521FD5">
      <w:pPr>
        <w:tabs>
          <w:tab w:val="left" w:pos="1092"/>
        </w:tabs>
        <w:spacing w:after="0" w:line="240" w:lineRule="auto"/>
        <w:jc w:val="center"/>
        <w:rPr>
          <w:rFonts w:ascii="Arial" w:eastAsia="Times New Roman" w:hAnsi="Arial" w:cs="Arial"/>
          <w:b/>
          <w:bCs/>
          <w:sz w:val="24"/>
          <w:szCs w:val="24"/>
          <w:lang w:val="es-ES_tradnl" w:eastAsia="es-ES"/>
        </w:rPr>
      </w:pPr>
    </w:p>
    <w:p w:rsidR="00521FD5" w:rsidRPr="00294256" w:rsidRDefault="00521FD5" w:rsidP="00521FD5">
      <w:pPr>
        <w:tabs>
          <w:tab w:val="left" w:pos="1092"/>
        </w:tabs>
        <w:spacing w:after="0" w:line="240" w:lineRule="auto"/>
        <w:jc w:val="center"/>
        <w:rPr>
          <w:rFonts w:ascii="Arial" w:eastAsia="Times New Roman" w:hAnsi="Arial" w:cs="Arial"/>
          <w:b/>
          <w:bCs/>
          <w:sz w:val="24"/>
          <w:szCs w:val="24"/>
          <w:lang w:val="es-ES_tradnl" w:eastAsia="es-ES"/>
        </w:rPr>
      </w:pPr>
      <w:r w:rsidRPr="00294256">
        <w:rPr>
          <w:rFonts w:ascii="Arial" w:eastAsia="Times New Roman" w:hAnsi="Arial" w:cs="Arial"/>
          <w:b/>
          <w:bCs/>
          <w:sz w:val="24"/>
          <w:szCs w:val="24"/>
          <w:lang w:val="es-ES_tradnl" w:eastAsia="es-ES"/>
        </w:rPr>
        <w:t>TÍTULO OCTAVO</w:t>
      </w:r>
    </w:p>
    <w:p w:rsidR="00521FD5" w:rsidRPr="00294256" w:rsidRDefault="00521FD5" w:rsidP="00521FD5">
      <w:pPr>
        <w:tabs>
          <w:tab w:val="left" w:pos="948"/>
        </w:tabs>
        <w:spacing w:after="0" w:line="240" w:lineRule="auto"/>
        <w:jc w:val="center"/>
        <w:rPr>
          <w:rFonts w:ascii="Arial" w:eastAsia="Times New Roman" w:hAnsi="Arial" w:cs="Arial"/>
          <w:b/>
          <w:bCs/>
          <w:sz w:val="24"/>
          <w:szCs w:val="24"/>
          <w:lang w:val="es-ES_tradnl" w:eastAsia="es-ES"/>
        </w:rPr>
      </w:pPr>
      <w:r w:rsidRPr="00294256">
        <w:rPr>
          <w:rFonts w:ascii="Arial" w:eastAsia="Times New Roman" w:hAnsi="Arial" w:cs="Arial"/>
          <w:b/>
          <w:bCs/>
          <w:sz w:val="24"/>
          <w:szCs w:val="24"/>
          <w:lang w:val="es-ES_tradnl" w:eastAsia="es-ES"/>
        </w:rPr>
        <w:t xml:space="preserve">DE </w:t>
      </w:r>
      <w:smartTag w:uri="urn:schemas-microsoft-com:office:smarttags" w:element="PersonName">
        <w:smartTagPr>
          <w:attr w:name="ProductID" w:val="LA PREVENCIￓN EN"/>
        </w:smartTagPr>
        <w:r w:rsidRPr="00294256">
          <w:rPr>
            <w:rFonts w:ascii="Arial" w:eastAsia="Times New Roman" w:hAnsi="Arial" w:cs="Arial"/>
            <w:b/>
            <w:bCs/>
            <w:sz w:val="24"/>
            <w:szCs w:val="24"/>
            <w:lang w:val="es-ES_tradnl" w:eastAsia="es-ES"/>
          </w:rPr>
          <w:t>LA PREVENCIÓN EN</w:t>
        </w:r>
      </w:smartTag>
      <w:r w:rsidRPr="00294256">
        <w:rPr>
          <w:rFonts w:ascii="Arial" w:eastAsia="Times New Roman" w:hAnsi="Arial" w:cs="Arial"/>
          <w:b/>
          <w:bCs/>
          <w:sz w:val="24"/>
          <w:szCs w:val="24"/>
          <w:lang w:val="es-ES_tradnl" w:eastAsia="es-ES"/>
        </w:rPr>
        <w:t xml:space="preserve"> SEGURIDAD PÚBLICA</w:t>
      </w:r>
    </w:p>
    <w:p w:rsidR="00521FD5" w:rsidRPr="00294256" w:rsidRDefault="00521FD5" w:rsidP="00521FD5">
      <w:pPr>
        <w:tabs>
          <w:tab w:val="left" w:pos="948"/>
        </w:tabs>
        <w:spacing w:after="0" w:line="240" w:lineRule="auto"/>
        <w:jc w:val="center"/>
        <w:rPr>
          <w:rFonts w:ascii="Arial" w:eastAsia="Times New Roman" w:hAnsi="Arial" w:cs="Arial"/>
          <w:b/>
          <w:bCs/>
          <w:sz w:val="24"/>
          <w:szCs w:val="24"/>
          <w:lang w:val="es-ES_tradnl" w:eastAsia="es-ES"/>
        </w:rPr>
      </w:pPr>
    </w:p>
    <w:p w:rsidR="00521FD5" w:rsidRPr="00294256" w:rsidRDefault="00521FD5" w:rsidP="00521FD5">
      <w:pPr>
        <w:tabs>
          <w:tab w:val="left" w:pos="948"/>
        </w:tabs>
        <w:spacing w:after="0" w:line="240" w:lineRule="auto"/>
        <w:jc w:val="center"/>
        <w:rPr>
          <w:rFonts w:ascii="Arial" w:eastAsia="Times New Roman" w:hAnsi="Arial" w:cs="Arial"/>
          <w:b/>
          <w:bCs/>
          <w:sz w:val="24"/>
          <w:szCs w:val="24"/>
          <w:lang w:val="es-ES_tradnl" w:eastAsia="es-ES"/>
        </w:rPr>
      </w:pPr>
      <w:r w:rsidRPr="00294256">
        <w:rPr>
          <w:rFonts w:ascii="Arial" w:eastAsia="Times New Roman" w:hAnsi="Arial" w:cs="Arial"/>
          <w:b/>
          <w:bCs/>
          <w:sz w:val="24"/>
          <w:szCs w:val="24"/>
          <w:lang w:val="es-ES_tradnl" w:eastAsia="es-ES"/>
        </w:rPr>
        <w:t>CAPÍTULO I</w:t>
      </w:r>
    </w:p>
    <w:p w:rsidR="00521FD5" w:rsidRPr="00294256" w:rsidRDefault="00521FD5" w:rsidP="00521FD5">
      <w:pPr>
        <w:tabs>
          <w:tab w:val="left" w:pos="426"/>
        </w:tabs>
        <w:spacing w:after="0" w:line="240" w:lineRule="auto"/>
        <w:jc w:val="center"/>
        <w:rPr>
          <w:rFonts w:ascii="Arial" w:eastAsia="Times New Roman" w:hAnsi="Arial" w:cs="Arial"/>
          <w:b/>
          <w:bCs/>
          <w:sz w:val="24"/>
          <w:szCs w:val="24"/>
          <w:lang w:val="es-ES_tradnl" w:eastAsia="es-ES"/>
        </w:rPr>
      </w:pPr>
      <w:r w:rsidRPr="00294256">
        <w:rPr>
          <w:rFonts w:ascii="Arial" w:eastAsia="Times New Roman" w:hAnsi="Arial" w:cs="Arial"/>
          <w:b/>
          <w:bCs/>
          <w:sz w:val="24"/>
          <w:szCs w:val="24"/>
          <w:lang w:val="es-ES_tradnl" w:eastAsia="es-ES"/>
        </w:rPr>
        <w:t xml:space="preserve">DE </w:t>
      </w:r>
      <w:smartTag w:uri="urn:schemas-microsoft-com:office:smarttags" w:element="PersonName">
        <w:smartTagPr>
          <w:attr w:name="ProductID" w:val="LA PREVENCIￓN DEL"/>
        </w:smartTagPr>
        <w:r w:rsidRPr="00294256">
          <w:rPr>
            <w:rFonts w:ascii="Arial" w:eastAsia="Times New Roman" w:hAnsi="Arial" w:cs="Arial"/>
            <w:b/>
            <w:bCs/>
            <w:sz w:val="24"/>
            <w:szCs w:val="24"/>
            <w:lang w:val="es-ES_tradnl" w:eastAsia="es-ES"/>
          </w:rPr>
          <w:t>LA PREVENCIÓN DEL</w:t>
        </w:r>
      </w:smartTag>
      <w:r w:rsidRPr="00294256">
        <w:rPr>
          <w:rFonts w:ascii="Arial" w:eastAsia="Times New Roman" w:hAnsi="Arial" w:cs="Arial"/>
          <w:b/>
          <w:bCs/>
          <w:sz w:val="24"/>
          <w:szCs w:val="24"/>
          <w:lang w:val="es-ES_tradnl" w:eastAsia="es-ES"/>
        </w:rPr>
        <w:t xml:space="preserve"> DELITO</w:t>
      </w:r>
    </w:p>
    <w:p w:rsidR="00521FD5" w:rsidRPr="00294256" w:rsidRDefault="00521FD5" w:rsidP="00521FD5">
      <w:pPr>
        <w:tabs>
          <w:tab w:val="left" w:pos="0"/>
        </w:tabs>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bCs/>
          <w:sz w:val="24"/>
          <w:szCs w:val="24"/>
          <w:lang w:val="es-ES_tradnl" w:eastAsia="es-ES"/>
        </w:rPr>
        <w:t>Artículo *109.-</w:t>
      </w:r>
      <w:r w:rsidRPr="00294256">
        <w:rPr>
          <w:rFonts w:ascii="Arial" w:eastAsia="Times New Roman" w:hAnsi="Arial" w:cs="Arial"/>
          <w:sz w:val="24"/>
          <w:szCs w:val="24"/>
          <w:lang w:val="es-ES_tradnl" w:eastAsia="es-ES"/>
        </w:rPr>
        <w:t xml:space="preserve"> Las instituciones de seguridad pública estatales o municipales tienen como misión primordial la prevención del delito; de manera primaria, mediante intervenciones frente a los factores que provocan</w:t>
      </w:r>
      <w:r w:rsidRPr="00294256">
        <w:rPr>
          <w:rFonts w:ascii="Arial" w:eastAsia="Times New Roman" w:hAnsi="Arial" w:cs="Arial"/>
          <w:color w:val="FF0000"/>
          <w:sz w:val="24"/>
          <w:szCs w:val="24"/>
          <w:lang w:val="es-ES_tradnl" w:eastAsia="es-ES"/>
        </w:rPr>
        <w:t xml:space="preserve"> </w:t>
      </w:r>
      <w:r w:rsidRPr="00294256">
        <w:rPr>
          <w:rFonts w:ascii="Arial" w:eastAsia="Times New Roman" w:hAnsi="Arial" w:cs="Arial"/>
          <w:sz w:val="24"/>
          <w:szCs w:val="24"/>
          <w:lang w:val="es-ES_tradnl" w:eastAsia="es-ES"/>
        </w:rPr>
        <w:t>las conductas antisociales, así como fortaleciendo las causas que generan seguridad pública y de manera secundaria mediante las tareas de producción de información criminal, vigilancia, reacción inmediata y detenciones en flagrancia.</w:t>
      </w:r>
    </w:p>
    <w:p w:rsidR="00521FD5" w:rsidRPr="00294256" w:rsidRDefault="00521FD5" w:rsidP="00521FD5">
      <w:pPr>
        <w:autoSpaceDE w:val="0"/>
        <w:autoSpaceDN w:val="0"/>
        <w:adjustRightInd w:val="0"/>
        <w:spacing w:after="0" w:line="240" w:lineRule="auto"/>
        <w:jc w:val="both"/>
        <w:rPr>
          <w:rFonts w:ascii="Arial" w:eastAsia="Times New Roman" w:hAnsi="Arial" w:cs="Arial"/>
          <w:b/>
          <w:bCs/>
          <w:sz w:val="24"/>
          <w:szCs w:val="24"/>
          <w:lang w:val="es-ES_tradnl" w:eastAsia="es-ES"/>
        </w:rPr>
      </w:pPr>
    </w:p>
    <w:p w:rsidR="00521FD5" w:rsidRPr="00294256" w:rsidRDefault="00521FD5" w:rsidP="00521FD5">
      <w:pPr>
        <w:spacing w:after="0" w:line="240" w:lineRule="auto"/>
        <w:jc w:val="both"/>
        <w:rPr>
          <w:rFonts w:ascii="Arial" w:hAnsi="Arial" w:cs="Arial"/>
          <w:sz w:val="24"/>
          <w:szCs w:val="24"/>
        </w:rPr>
      </w:pPr>
      <w:r w:rsidRPr="00294256">
        <w:rPr>
          <w:rFonts w:ascii="Arial" w:hAnsi="Arial" w:cs="Arial"/>
          <w:sz w:val="24"/>
          <w:szCs w:val="24"/>
        </w:rPr>
        <w:t>El Gobernador y los Municipios en el ámbito de sus respectivas competencias o de manera conjunta a través de la celebración de convenios, podrán implementar los programas que consideren pertinentes para prevenir conductas delictivas en el Estado, entre otros, aquellos que deriven de la conducción de automotores en estado de ebriedad en términos de la normativa aplicable y conforme a los elementos objetivos con que cuente, en la forma, temporalidad y zonas que estime más apropiados, a fin de salvaguardar la integridad y patrimonio de las personas, prevenir la comisión de delitos e infracciones a las disposiciones gubernativas y de policía, así como preservar las libertades, el orden y la paz públicos.</w:t>
      </w:r>
    </w:p>
    <w:p w:rsidR="00521FD5" w:rsidRPr="00294256" w:rsidRDefault="00521FD5" w:rsidP="00521FD5">
      <w:pPr>
        <w:spacing w:after="0" w:line="240" w:lineRule="auto"/>
        <w:jc w:val="both"/>
        <w:rPr>
          <w:rFonts w:ascii="Arial" w:hAnsi="Arial" w:cs="Arial"/>
          <w:b/>
          <w:sz w:val="20"/>
          <w:szCs w:val="20"/>
        </w:rPr>
      </w:pPr>
      <w:r w:rsidRPr="00294256">
        <w:rPr>
          <w:rFonts w:ascii="Arial" w:hAnsi="Arial" w:cs="Arial"/>
          <w:b/>
          <w:sz w:val="20"/>
          <w:szCs w:val="20"/>
        </w:rPr>
        <w:t>NOTAS:</w:t>
      </w:r>
    </w:p>
    <w:p w:rsidR="00521FD5" w:rsidRPr="00294256" w:rsidRDefault="00521FD5" w:rsidP="00521FD5">
      <w:pPr>
        <w:spacing w:after="0" w:line="240" w:lineRule="auto"/>
        <w:jc w:val="both"/>
        <w:rPr>
          <w:rFonts w:ascii="Arial" w:hAnsi="Arial" w:cs="Arial"/>
          <w:sz w:val="20"/>
          <w:szCs w:val="20"/>
        </w:rPr>
      </w:pPr>
      <w:r w:rsidRPr="00294256">
        <w:rPr>
          <w:rFonts w:ascii="Arial" w:hAnsi="Arial" w:cs="Arial"/>
          <w:b/>
          <w:sz w:val="20"/>
          <w:szCs w:val="20"/>
        </w:rPr>
        <w:t>REFORMA VIGENTE.-</w:t>
      </w:r>
      <w:r w:rsidRPr="00294256">
        <w:rPr>
          <w:rFonts w:ascii="Arial" w:hAnsi="Arial" w:cs="Arial"/>
          <w:sz w:val="20"/>
          <w:szCs w:val="20"/>
        </w:rPr>
        <w:t xml:space="preserve"> Adicionado un segundo párrafo, por artículo segundo del Decreto No. 2153, publicado en el Periódico Oficial “Tierra y Libertad” No. 5281, de fecha 2015/04/22. Vigencia: 2015/04/23.</w:t>
      </w:r>
    </w:p>
    <w:p w:rsidR="00521FD5" w:rsidRPr="00294256" w:rsidRDefault="00521FD5" w:rsidP="00521FD5">
      <w:pPr>
        <w:autoSpaceDE w:val="0"/>
        <w:autoSpaceDN w:val="0"/>
        <w:adjustRightInd w:val="0"/>
        <w:spacing w:after="0" w:line="240" w:lineRule="auto"/>
        <w:jc w:val="both"/>
        <w:rPr>
          <w:rFonts w:ascii="Arial" w:eastAsia="Times New Roman" w:hAnsi="Arial" w:cs="Arial"/>
          <w:b/>
          <w:bCs/>
          <w:sz w:val="24"/>
          <w:szCs w:val="24"/>
          <w:lang w:val="es-ES_tradnl" w:eastAsia="es-ES"/>
        </w:rPr>
      </w:pPr>
    </w:p>
    <w:p w:rsidR="00521FD5" w:rsidRPr="00294256" w:rsidRDefault="00521FD5" w:rsidP="00521FD5">
      <w:pPr>
        <w:spacing w:after="0" w:line="240" w:lineRule="auto"/>
        <w:jc w:val="both"/>
        <w:rPr>
          <w:rFonts w:ascii="Arial" w:hAnsi="Arial" w:cs="Arial"/>
          <w:sz w:val="24"/>
          <w:szCs w:val="24"/>
        </w:rPr>
      </w:pPr>
      <w:r w:rsidRPr="00294256">
        <w:rPr>
          <w:rFonts w:ascii="Arial" w:eastAsia="Times New Roman" w:hAnsi="Arial" w:cs="Arial"/>
          <w:b/>
          <w:bCs/>
          <w:sz w:val="24"/>
          <w:szCs w:val="24"/>
          <w:lang w:val="es-ES_tradnl" w:eastAsia="es-ES"/>
        </w:rPr>
        <w:t>Artículo *110.-</w:t>
      </w:r>
      <w:r w:rsidRPr="00294256">
        <w:rPr>
          <w:rFonts w:ascii="Arial" w:eastAsia="Times New Roman" w:hAnsi="Arial" w:cs="Arial"/>
          <w:bCs/>
          <w:sz w:val="24"/>
          <w:szCs w:val="24"/>
          <w:lang w:val="es-ES_tradnl" w:eastAsia="es-ES"/>
        </w:rPr>
        <w:t xml:space="preserve"> </w:t>
      </w:r>
      <w:r w:rsidRPr="00294256">
        <w:rPr>
          <w:rFonts w:ascii="Arial" w:hAnsi="Arial" w:cs="Arial"/>
          <w:sz w:val="24"/>
          <w:szCs w:val="24"/>
        </w:rPr>
        <w:t>Por prevención se entiende el conjunto de acciones, programas, estrategias y políticas públicas, que desarrollen y ejecuten las instituciones de seguridad pública, con participación de la sociedad, para actuar sobre los factores que generan o favorecen las conductas antisociales, a fin de impedir su ocurrencia, pudiendo imponer las sanciones administrativas correspondientes, conforme a la normativa aplicable.</w:t>
      </w:r>
    </w:p>
    <w:p w:rsidR="00521FD5" w:rsidRPr="00294256" w:rsidRDefault="00521FD5" w:rsidP="00521FD5">
      <w:pPr>
        <w:spacing w:after="0" w:line="240" w:lineRule="auto"/>
        <w:jc w:val="both"/>
        <w:rPr>
          <w:rFonts w:ascii="Arial" w:hAnsi="Arial" w:cs="Arial"/>
          <w:sz w:val="24"/>
          <w:szCs w:val="24"/>
        </w:rPr>
      </w:pPr>
    </w:p>
    <w:p w:rsidR="00521FD5" w:rsidRPr="00294256" w:rsidRDefault="00521FD5" w:rsidP="00521FD5">
      <w:pPr>
        <w:spacing w:after="0" w:line="240" w:lineRule="auto"/>
        <w:jc w:val="both"/>
        <w:rPr>
          <w:rFonts w:ascii="Arial" w:hAnsi="Arial" w:cs="Arial"/>
          <w:sz w:val="24"/>
          <w:szCs w:val="24"/>
        </w:rPr>
      </w:pPr>
      <w:r w:rsidRPr="00294256">
        <w:rPr>
          <w:rFonts w:ascii="Arial" w:hAnsi="Arial" w:cs="Arial"/>
          <w:sz w:val="24"/>
          <w:szCs w:val="24"/>
          <w:lang w:val="es-ES_tradnl"/>
        </w:rPr>
        <w:t>Las instituciones señaladas deberán promover la participación de la sociedad, especialmente de centros de investigación, instituciones de educación superior, barras y asociaciones de profesionistas y en general de todas aquellas personas físicas y morales que siendo científicos o especialistas puedan aportar soluciones para el fortalecimiento de la seguridad pública en el Estado.</w:t>
      </w:r>
    </w:p>
    <w:p w:rsidR="00521FD5" w:rsidRPr="00294256" w:rsidRDefault="00521FD5" w:rsidP="00521FD5">
      <w:pPr>
        <w:spacing w:after="0" w:line="240" w:lineRule="auto"/>
        <w:jc w:val="both"/>
        <w:rPr>
          <w:rFonts w:ascii="Arial" w:hAnsi="Arial" w:cs="Arial"/>
          <w:b/>
          <w:sz w:val="20"/>
          <w:szCs w:val="20"/>
        </w:rPr>
      </w:pPr>
      <w:r w:rsidRPr="00294256">
        <w:rPr>
          <w:rFonts w:ascii="Arial" w:hAnsi="Arial" w:cs="Arial"/>
          <w:b/>
          <w:sz w:val="20"/>
          <w:szCs w:val="20"/>
        </w:rPr>
        <w:t>NOTAS:</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hAnsi="Arial" w:cs="Arial"/>
          <w:b/>
          <w:sz w:val="20"/>
          <w:szCs w:val="20"/>
        </w:rPr>
        <w:t xml:space="preserve">REFORMA VIGENTE.- </w:t>
      </w:r>
      <w:r w:rsidRPr="00294256">
        <w:rPr>
          <w:rFonts w:ascii="Arial" w:hAnsi="Arial" w:cs="Arial"/>
          <w:sz w:val="20"/>
          <w:szCs w:val="20"/>
        </w:rPr>
        <w:t xml:space="preserve">Reformados el primero y segundo párrafo, por artículo segundo del Decreto No. 2153, publicado en el Periódico Oficial “Tierra y Libertad” No. 5281, de fecha 2015/04/22. Vigencia: 2015/04/23. </w:t>
      </w:r>
      <w:r w:rsidRPr="00294256">
        <w:rPr>
          <w:rFonts w:ascii="Arial" w:hAnsi="Arial" w:cs="Arial"/>
          <w:b/>
          <w:sz w:val="20"/>
          <w:szCs w:val="20"/>
        </w:rPr>
        <w:t>Antes decía:</w:t>
      </w:r>
      <w:r w:rsidRPr="00294256">
        <w:rPr>
          <w:rFonts w:ascii="Arial" w:hAnsi="Arial" w:cs="Arial"/>
          <w:sz w:val="20"/>
          <w:szCs w:val="20"/>
        </w:rPr>
        <w:t xml:space="preserve"> </w:t>
      </w:r>
      <w:r w:rsidRPr="00294256">
        <w:rPr>
          <w:rFonts w:ascii="Arial" w:eastAsia="Times New Roman" w:hAnsi="Arial" w:cs="Arial"/>
          <w:sz w:val="20"/>
          <w:szCs w:val="20"/>
          <w:lang w:val="es-ES_tradnl" w:eastAsia="es-ES"/>
        </w:rPr>
        <w:t>Por prevención se entiende el conjunto de acciones no coercitivas y con visión de largo plazo que desarrollan las instituciones de seguridad pública, con participación de la sociedad, para actuar sobre los factores que generan o favorecen las conductas antisociales, a fin de impedir su ocurrencia.</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Las instituciones señaladas deberán promover la participación de la sociedad, especialmente de centros de investigación, instituciones de educación superior, barras y asociaciones de profesionistas y en general de todas aquellas personas físicas y morales que siendo científicos o especialistas puedan aportar soluciones para el fortalecimiento de la seguridad pública en el estado.</w:t>
      </w:r>
    </w:p>
    <w:p w:rsidR="00521FD5" w:rsidRPr="00294256" w:rsidRDefault="00521FD5" w:rsidP="00521FD5">
      <w:pPr>
        <w:spacing w:after="0" w:line="240" w:lineRule="auto"/>
        <w:jc w:val="both"/>
        <w:rPr>
          <w:rFonts w:ascii="Arial" w:hAnsi="Arial" w:cs="Arial"/>
          <w:sz w:val="20"/>
          <w:szCs w:val="20"/>
          <w:lang w:val="es-ES_tradnl"/>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bCs/>
          <w:sz w:val="24"/>
          <w:szCs w:val="24"/>
          <w:lang w:val="es-ES_tradnl" w:eastAsia="es-ES"/>
        </w:rPr>
        <w:t>Artículo *111.-</w:t>
      </w:r>
      <w:r w:rsidRPr="00294256">
        <w:rPr>
          <w:rFonts w:ascii="Arial" w:eastAsia="Times New Roman" w:hAnsi="Arial" w:cs="Arial"/>
          <w:sz w:val="24"/>
          <w:szCs w:val="24"/>
          <w:lang w:val="es-ES_tradnl" w:eastAsia="es-ES"/>
        </w:rPr>
        <w:t xml:space="preserve"> </w:t>
      </w:r>
      <w:r w:rsidRPr="00294256">
        <w:rPr>
          <w:rFonts w:ascii="Arial" w:hAnsi="Arial" w:cs="Arial"/>
          <w:sz w:val="24"/>
          <w:szCs w:val="24"/>
        </w:rPr>
        <w:t>El Poder Ejecutivo desarrollará, de manera enunciativa, como acciones fundamentales de prevención, las siguientes:</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val="es-ES_tradnl" w:eastAsia="es-ES"/>
        </w:rPr>
        <w:t xml:space="preserve">I. </w:t>
      </w:r>
      <w:r w:rsidRPr="00294256">
        <w:rPr>
          <w:rFonts w:ascii="Arial" w:eastAsia="Times New Roman" w:hAnsi="Arial" w:cs="Arial"/>
          <w:sz w:val="24"/>
          <w:szCs w:val="24"/>
          <w:lang w:eastAsia="es-ES"/>
        </w:rPr>
        <w:t>La promoción de valores sociales y cívicos que induzcan a los individuos al conocimiento y al respeto de la legalidad y los derechos humanos;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II. El tratamiento de las adicciones;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III. El tratamiento y disminución de la violencia familiar y el fortalecimiento de la integración familiar;</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IV. El fomento de las intervenciones multidisciplinarias, entre otras las de índole cultural, de educación, deportivas, médicas y laborales, ante los grupos de mayor riesgo o propensión hacia las conductas antisociales;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V. El apoyo a los esfuerzos colectivos e individuales de autoprotección en su integridad física y patrimonial;</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VI. El abatimiento de la marginación económica y social de las poblaciones más vulnerables, mediante la coordinación con instituciones de desarrollo social, económico y agropecuario, de manera estratégica en aquellas zonas cuya prosperidad impacte en el descenso de los índices delictivos; y</w:t>
      </w:r>
    </w:p>
    <w:p w:rsidR="00521FD5" w:rsidRPr="00294256" w:rsidRDefault="00521FD5" w:rsidP="00521FD5">
      <w:pPr>
        <w:spacing w:after="0" w:line="240" w:lineRule="auto"/>
        <w:ind w:left="284"/>
        <w:jc w:val="both"/>
        <w:rPr>
          <w:rFonts w:ascii="Arial" w:hAnsi="Arial" w:cs="Arial"/>
          <w:sz w:val="24"/>
          <w:szCs w:val="24"/>
        </w:rPr>
      </w:pPr>
      <w:r w:rsidRPr="00294256">
        <w:rPr>
          <w:rFonts w:ascii="Arial" w:hAnsi="Arial" w:cs="Arial"/>
          <w:sz w:val="24"/>
          <w:szCs w:val="24"/>
        </w:rPr>
        <w:t>VII. El impulso de habilidades de comunicación, producción, creatividad y en general de la inteligencia social que permita la satisfacción de las necesidades individuales y colectivas; y</w:t>
      </w:r>
    </w:p>
    <w:p w:rsidR="00521FD5" w:rsidRPr="00294256" w:rsidRDefault="00521FD5" w:rsidP="00521FD5">
      <w:pPr>
        <w:spacing w:after="0" w:line="240" w:lineRule="auto"/>
        <w:ind w:left="284"/>
        <w:jc w:val="both"/>
        <w:rPr>
          <w:rFonts w:ascii="Arial" w:hAnsi="Arial" w:cs="Arial"/>
          <w:sz w:val="24"/>
          <w:szCs w:val="24"/>
        </w:rPr>
      </w:pPr>
      <w:r w:rsidRPr="00294256">
        <w:rPr>
          <w:rFonts w:ascii="Arial" w:hAnsi="Arial" w:cs="Arial"/>
          <w:sz w:val="24"/>
          <w:szCs w:val="24"/>
        </w:rPr>
        <w:t>VIII. La implementación de campañas, programas y estrategias específicas durante las temporadas del año en que se requiera ya sea por la afluencia turística en el Estado o por existir elementos objetivos que así lo hagan necesario.</w:t>
      </w:r>
    </w:p>
    <w:p w:rsidR="00521FD5" w:rsidRPr="00294256" w:rsidRDefault="00521FD5" w:rsidP="00521FD5">
      <w:pPr>
        <w:spacing w:after="0" w:line="240" w:lineRule="auto"/>
        <w:jc w:val="both"/>
        <w:rPr>
          <w:rFonts w:ascii="Arial" w:hAnsi="Arial" w:cs="Arial"/>
          <w:b/>
          <w:sz w:val="20"/>
          <w:szCs w:val="20"/>
        </w:rPr>
      </w:pPr>
      <w:r w:rsidRPr="00294256">
        <w:rPr>
          <w:rFonts w:ascii="Arial" w:hAnsi="Arial" w:cs="Arial"/>
          <w:b/>
          <w:sz w:val="20"/>
          <w:szCs w:val="20"/>
        </w:rPr>
        <w:t>NOTAS:</w:t>
      </w:r>
    </w:p>
    <w:p w:rsidR="00521FD5" w:rsidRPr="00294256" w:rsidRDefault="00521FD5" w:rsidP="00521FD5">
      <w:pPr>
        <w:autoSpaceDE w:val="0"/>
        <w:autoSpaceDN w:val="0"/>
        <w:adjustRightInd w:val="0"/>
        <w:spacing w:after="0" w:line="240" w:lineRule="auto"/>
        <w:jc w:val="both"/>
        <w:rPr>
          <w:rFonts w:ascii="Arial" w:eastAsia="Times New Roman" w:hAnsi="Arial" w:cs="Arial"/>
          <w:b/>
          <w:bCs/>
          <w:sz w:val="20"/>
          <w:szCs w:val="20"/>
          <w:lang w:eastAsia="es-ES"/>
        </w:rPr>
      </w:pPr>
      <w:r w:rsidRPr="00294256">
        <w:rPr>
          <w:rFonts w:ascii="Arial" w:hAnsi="Arial" w:cs="Arial"/>
          <w:b/>
          <w:sz w:val="20"/>
          <w:szCs w:val="20"/>
        </w:rPr>
        <w:t xml:space="preserve">REFORMA VIGENTE.- </w:t>
      </w:r>
      <w:r w:rsidRPr="00294256">
        <w:rPr>
          <w:rFonts w:ascii="Arial" w:hAnsi="Arial" w:cs="Arial"/>
          <w:sz w:val="20"/>
          <w:szCs w:val="20"/>
        </w:rPr>
        <w:t xml:space="preserve">Reformado el primer párrafo y fracciones VII y VIII, por artículo segundo del Decreto No. 2153, publicado en el Periódico Oficial “Tierra y Libertad” No. 5281, de fecha 2015/04/22. Vigencia: 2015/04/23. </w:t>
      </w:r>
      <w:r w:rsidRPr="00294256">
        <w:rPr>
          <w:rFonts w:ascii="Arial" w:hAnsi="Arial" w:cs="Arial"/>
          <w:b/>
          <w:sz w:val="20"/>
          <w:szCs w:val="20"/>
        </w:rPr>
        <w:t xml:space="preserve">Antes decía: </w:t>
      </w:r>
      <w:r w:rsidRPr="00294256">
        <w:rPr>
          <w:rFonts w:ascii="Arial" w:eastAsia="Times New Roman" w:hAnsi="Arial" w:cs="Arial"/>
          <w:sz w:val="20"/>
          <w:szCs w:val="20"/>
          <w:lang w:val="es-ES_tradnl" w:eastAsia="es-ES"/>
        </w:rPr>
        <w:t>Los tipos fundamentales de acciones de prevención que el Estado desarrollará son:</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VII. El impulso de habilidades de comunicación, producción, creatividad y en general de la inteligencia social que permita la satisfacción de las necesidades individuales y colectivas.</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VIII. La implementación de campañas específicas durante las temporadas del año en que se requiera por la afluencia turística en el Estado.</w:t>
      </w:r>
    </w:p>
    <w:p w:rsidR="00521FD5" w:rsidRPr="00294256" w:rsidRDefault="00521FD5" w:rsidP="00521FD5">
      <w:pPr>
        <w:autoSpaceDE w:val="0"/>
        <w:autoSpaceDN w:val="0"/>
        <w:adjustRightInd w:val="0"/>
        <w:spacing w:after="0" w:line="240" w:lineRule="auto"/>
        <w:jc w:val="both"/>
        <w:rPr>
          <w:rFonts w:ascii="Arial" w:eastAsia="Times New Roman" w:hAnsi="Arial" w:cs="Arial"/>
          <w:b/>
          <w:bCs/>
          <w:sz w:val="24"/>
          <w:szCs w:val="24"/>
          <w:lang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eastAsia="es-ES"/>
        </w:rPr>
      </w:pPr>
      <w:r w:rsidRPr="00294256">
        <w:rPr>
          <w:rFonts w:ascii="Arial" w:eastAsia="Times New Roman" w:hAnsi="Arial" w:cs="Arial"/>
          <w:b/>
          <w:bCs/>
          <w:sz w:val="24"/>
          <w:szCs w:val="24"/>
          <w:lang w:eastAsia="es-ES"/>
        </w:rPr>
        <w:t>Artículo *112.-</w:t>
      </w:r>
      <w:r w:rsidRPr="00294256">
        <w:rPr>
          <w:rFonts w:ascii="Arial" w:eastAsia="Times New Roman" w:hAnsi="Arial" w:cs="Arial"/>
          <w:sz w:val="24"/>
          <w:szCs w:val="24"/>
          <w:lang w:eastAsia="es-ES"/>
        </w:rPr>
        <w:t xml:space="preserve"> Las actividades de prevención a desarrollar requerirán de la participación multidisciplinaria de autoridades de diferentes ámbitos de gobierno, organizaciones civiles, instituciones educativas y especialistas, bajo la coordinación de la Secretaría.</w:t>
      </w:r>
    </w:p>
    <w:p w:rsidR="00521FD5" w:rsidRPr="00294256" w:rsidRDefault="00521FD5" w:rsidP="00521FD5">
      <w:pPr>
        <w:autoSpaceDE w:val="0"/>
        <w:autoSpaceDN w:val="0"/>
        <w:adjustRightInd w:val="0"/>
        <w:spacing w:after="0" w:line="240" w:lineRule="auto"/>
        <w:jc w:val="both"/>
        <w:rPr>
          <w:rFonts w:ascii="Arial" w:eastAsia="Times New Roman" w:hAnsi="Arial" w:cs="Arial"/>
          <w:b/>
          <w:sz w:val="20"/>
          <w:szCs w:val="20"/>
          <w:lang w:val="es-ES_tradnl" w:eastAsia="es-ES"/>
        </w:rPr>
      </w:pPr>
      <w:r w:rsidRPr="00294256">
        <w:rPr>
          <w:rFonts w:ascii="Arial" w:eastAsia="Times New Roman" w:hAnsi="Arial" w:cs="Arial"/>
          <w:b/>
          <w:sz w:val="20"/>
          <w:szCs w:val="20"/>
          <w:lang w:val="es-ES_tradnl" w:eastAsia="es-ES"/>
        </w:rPr>
        <w:t xml:space="preserve">NOTAS: </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b/>
          <w:sz w:val="20"/>
          <w:szCs w:val="20"/>
          <w:lang w:val="es-ES_tradnl" w:eastAsia="es-ES"/>
        </w:rPr>
        <w:t>REFORMA VIGENTE.-</w:t>
      </w:r>
      <w:r w:rsidRPr="00294256">
        <w:rPr>
          <w:rFonts w:ascii="Arial" w:eastAsia="Times New Roman" w:hAnsi="Arial" w:cs="Arial"/>
          <w:sz w:val="20"/>
          <w:szCs w:val="20"/>
          <w:lang w:val="es-ES_tradnl" w:eastAsia="es-ES"/>
        </w:rPr>
        <w:t xml:space="preserve"> Reformado por artículo Segundo del Decreto No. 382 publicado en el Periódico Oficial “Tierra y Libertad” No. 5085 de fecha 2013/04/24. Vigencia 2013/04/25. </w:t>
      </w:r>
      <w:r w:rsidRPr="00294256">
        <w:rPr>
          <w:rFonts w:ascii="Arial" w:eastAsia="Times New Roman" w:hAnsi="Arial" w:cs="Arial"/>
          <w:b/>
          <w:sz w:val="20"/>
          <w:szCs w:val="20"/>
          <w:lang w:val="es-ES_tradnl" w:eastAsia="es-ES"/>
        </w:rPr>
        <w:t>Antes decía:</w:t>
      </w:r>
      <w:r w:rsidRPr="00294256">
        <w:rPr>
          <w:rFonts w:ascii="Arial" w:eastAsia="Times New Roman" w:hAnsi="Arial" w:cs="Arial"/>
          <w:sz w:val="20"/>
          <w:szCs w:val="20"/>
          <w:lang w:eastAsia="es-ES"/>
        </w:rPr>
        <w:t xml:space="preserve"> Las actividades de prevención a desarrollar requerirán de la participación multidisciplinaria de autoridades de diferentes ámbitos de gobierno, organizaciones civiles, instituciones educativas y especialistas, bajo la coordinación del Secretariado Ejecutivo.</w:t>
      </w:r>
    </w:p>
    <w:p w:rsidR="00521FD5" w:rsidRDefault="00521FD5" w:rsidP="00521FD5">
      <w:pPr>
        <w:autoSpaceDE w:val="0"/>
        <w:autoSpaceDN w:val="0"/>
        <w:adjustRightInd w:val="0"/>
        <w:spacing w:after="0" w:line="240" w:lineRule="auto"/>
        <w:jc w:val="both"/>
        <w:rPr>
          <w:rFonts w:ascii="Arial" w:eastAsia="Times New Roman" w:hAnsi="Arial" w:cs="Arial"/>
          <w:b/>
          <w:bCs/>
          <w:sz w:val="24"/>
          <w:szCs w:val="24"/>
          <w:lang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eastAsia="es-ES"/>
        </w:rPr>
      </w:pPr>
      <w:r w:rsidRPr="00294256">
        <w:rPr>
          <w:rFonts w:ascii="Arial" w:eastAsia="Times New Roman" w:hAnsi="Arial" w:cs="Arial"/>
          <w:b/>
          <w:bCs/>
          <w:sz w:val="24"/>
          <w:szCs w:val="24"/>
          <w:lang w:eastAsia="es-ES"/>
        </w:rPr>
        <w:t>Artículo 113.-</w:t>
      </w:r>
      <w:r w:rsidRPr="00294256">
        <w:rPr>
          <w:rFonts w:ascii="Arial" w:eastAsia="Times New Roman" w:hAnsi="Arial" w:cs="Arial"/>
          <w:sz w:val="24"/>
          <w:szCs w:val="24"/>
          <w:lang w:eastAsia="es-ES"/>
        </w:rPr>
        <w:t xml:space="preserve"> Las instituciones de seguridad pública deberán rendir informes públicos periódicos sobre el avance de los programas de prevención, debiendo evaluarse en los Consejos Estatal y Municipales, en la forma que determine el reglamento de la presente ley.</w:t>
      </w:r>
    </w:p>
    <w:p w:rsidR="00521FD5" w:rsidRPr="00294256" w:rsidRDefault="00521FD5" w:rsidP="00521FD5">
      <w:pPr>
        <w:autoSpaceDE w:val="0"/>
        <w:autoSpaceDN w:val="0"/>
        <w:adjustRightInd w:val="0"/>
        <w:spacing w:after="0" w:line="240" w:lineRule="auto"/>
        <w:jc w:val="both"/>
        <w:rPr>
          <w:rFonts w:ascii="Arial" w:eastAsia="Times New Roman" w:hAnsi="Arial" w:cs="Arial"/>
          <w:b/>
          <w:bCs/>
          <w:sz w:val="24"/>
          <w:szCs w:val="24"/>
          <w:lang w:eastAsia="es-ES"/>
        </w:rPr>
      </w:pPr>
    </w:p>
    <w:p w:rsidR="00521FD5" w:rsidRPr="00294256" w:rsidRDefault="00521FD5" w:rsidP="00521FD5">
      <w:pPr>
        <w:autoSpaceDE w:val="0"/>
        <w:autoSpaceDN w:val="0"/>
        <w:adjustRightInd w:val="0"/>
        <w:spacing w:after="0" w:line="240" w:lineRule="auto"/>
        <w:jc w:val="both"/>
        <w:rPr>
          <w:rFonts w:ascii="Arial" w:hAnsi="Arial" w:cs="Arial"/>
          <w:sz w:val="24"/>
          <w:szCs w:val="24"/>
        </w:rPr>
      </w:pPr>
      <w:r w:rsidRPr="00294256">
        <w:rPr>
          <w:rFonts w:ascii="Arial" w:eastAsia="Times New Roman" w:hAnsi="Arial" w:cs="Arial"/>
          <w:b/>
          <w:bCs/>
          <w:sz w:val="24"/>
          <w:szCs w:val="24"/>
          <w:lang w:eastAsia="es-ES"/>
        </w:rPr>
        <w:t>Artículo *114.-</w:t>
      </w:r>
      <w:r w:rsidRPr="00294256">
        <w:rPr>
          <w:rFonts w:ascii="Arial" w:eastAsia="Times New Roman" w:hAnsi="Arial" w:cs="Arial"/>
          <w:sz w:val="24"/>
          <w:szCs w:val="24"/>
          <w:lang w:eastAsia="es-ES"/>
        </w:rPr>
        <w:t xml:space="preserve"> </w:t>
      </w:r>
      <w:r w:rsidRPr="00294256">
        <w:rPr>
          <w:rFonts w:ascii="Arial" w:hAnsi="Arial" w:cs="Arial"/>
          <w:sz w:val="24"/>
          <w:szCs w:val="24"/>
        </w:rPr>
        <w:t xml:space="preserve">El Poder Ejecutivo combatirá las causas que generan las faltas administrativas, conductas antisociales y la comisión de delitos, a través de las siguientes acciones:  </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eastAsia="es-ES"/>
        </w:rPr>
      </w:pPr>
    </w:p>
    <w:p w:rsidR="00521FD5" w:rsidRPr="00294256" w:rsidRDefault="00521FD5" w:rsidP="00521FD5">
      <w:pPr>
        <w:tabs>
          <w:tab w:val="left" w:pos="936"/>
        </w:tabs>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eastAsia="es-ES"/>
        </w:rPr>
        <w:t xml:space="preserve">I. </w:t>
      </w:r>
      <w:r w:rsidRPr="00294256">
        <w:rPr>
          <w:rFonts w:ascii="Arial" w:eastAsia="Times New Roman" w:hAnsi="Arial" w:cs="Arial"/>
          <w:sz w:val="24"/>
          <w:szCs w:val="24"/>
          <w:lang w:val="es-ES_tradnl" w:eastAsia="es-ES"/>
        </w:rPr>
        <w:t>La aplicación imparcial de las Leyes;</w:t>
      </w:r>
    </w:p>
    <w:p w:rsidR="00521FD5" w:rsidRPr="00294256" w:rsidRDefault="00521FD5" w:rsidP="00521FD5">
      <w:pPr>
        <w:tabs>
          <w:tab w:val="left" w:pos="936"/>
        </w:tabs>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II. La inmediatez en la actuación de las autoridades en la prevención, en la investigación preventiva y para la persecución del delito, en la propia persecución del delito, en la administración de justicia y en la reinserción social;</w:t>
      </w:r>
    </w:p>
    <w:p w:rsidR="00521FD5" w:rsidRPr="00294256" w:rsidRDefault="00521FD5" w:rsidP="00521FD5">
      <w:pPr>
        <w:tabs>
          <w:tab w:val="left" w:pos="936"/>
        </w:tabs>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III. La profesionalización y  capacitación de los miembros de las instituciones de seguridad pública en todos sus niveles jerárquicos y de gobierno;</w:t>
      </w:r>
    </w:p>
    <w:p w:rsidR="00521FD5" w:rsidRPr="00294256" w:rsidRDefault="00521FD5" w:rsidP="00521FD5">
      <w:pPr>
        <w:tabs>
          <w:tab w:val="left" w:pos="936"/>
        </w:tabs>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IV. El fortalecimiento económico, cultural y educativo de los morelenses;</w:t>
      </w:r>
    </w:p>
    <w:p w:rsidR="00521FD5" w:rsidRPr="00294256" w:rsidRDefault="00521FD5" w:rsidP="00521FD5">
      <w:pPr>
        <w:autoSpaceDE w:val="0"/>
        <w:autoSpaceDN w:val="0"/>
        <w:adjustRightInd w:val="0"/>
        <w:spacing w:after="0" w:line="240" w:lineRule="auto"/>
        <w:ind w:left="284"/>
        <w:jc w:val="both"/>
        <w:rPr>
          <w:rFonts w:ascii="Arial" w:hAnsi="Arial" w:cs="Arial"/>
          <w:sz w:val="24"/>
          <w:szCs w:val="24"/>
        </w:rPr>
      </w:pPr>
      <w:r w:rsidRPr="00294256">
        <w:rPr>
          <w:rFonts w:ascii="Arial" w:hAnsi="Arial" w:cs="Arial"/>
          <w:sz w:val="24"/>
          <w:szCs w:val="24"/>
        </w:rPr>
        <w:t xml:space="preserve">V. El fortalecimiento de la participación ciudadana para el cumplimiento de los fines de la seguridad pública; </w:t>
      </w:r>
    </w:p>
    <w:p w:rsidR="00521FD5" w:rsidRPr="00294256" w:rsidRDefault="00521FD5" w:rsidP="00521FD5">
      <w:pPr>
        <w:autoSpaceDE w:val="0"/>
        <w:autoSpaceDN w:val="0"/>
        <w:adjustRightInd w:val="0"/>
        <w:spacing w:after="0" w:line="240" w:lineRule="auto"/>
        <w:ind w:left="284"/>
        <w:jc w:val="both"/>
        <w:rPr>
          <w:rFonts w:ascii="Arial" w:hAnsi="Arial" w:cs="Arial"/>
          <w:sz w:val="24"/>
          <w:szCs w:val="24"/>
        </w:rPr>
      </w:pPr>
      <w:r w:rsidRPr="00294256">
        <w:rPr>
          <w:rFonts w:ascii="Arial" w:hAnsi="Arial" w:cs="Arial"/>
          <w:sz w:val="24"/>
          <w:szCs w:val="24"/>
        </w:rPr>
        <w:t>VI. Implementar, expedir y ejecutar programas y operativos que permitan prevenir los delitos y faltas administrativas, con la participación de las autoridades competentes, conforme a la normativa aplicable y a través de la Secretaría; y</w:t>
      </w:r>
    </w:p>
    <w:p w:rsidR="00521FD5" w:rsidRPr="00294256" w:rsidRDefault="00521FD5" w:rsidP="00521FD5">
      <w:pPr>
        <w:autoSpaceDE w:val="0"/>
        <w:autoSpaceDN w:val="0"/>
        <w:adjustRightInd w:val="0"/>
        <w:spacing w:after="0" w:line="240" w:lineRule="auto"/>
        <w:ind w:left="284"/>
        <w:jc w:val="both"/>
        <w:rPr>
          <w:rFonts w:ascii="Arial" w:hAnsi="Arial" w:cs="Arial"/>
          <w:sz w:val="24"/>
          <w:szCs w:val="24"/>
        </w:rPr>
      </w:pPr>
      <w:r w:rsidRPr="00294256">
        <w:rPr>
          <w:rFonts w:ascii="Arial" w:hAnsi="Arial" w:cs="Arial"/>
          <w:sz w:val="24"/>
          <w:szCs w:val="24"/>
        </w:rPr>
        <w:t>VII. La aplicación de los conocimientos y descubrimientos científicos para el logro de lo expuesto en las fracciones anteriores del presente artículo.</w:t>
      </w:r>
    </w:p>
    <w:p w:rsidR="00521FD5" w:rsidRPr="00294256" w:rsidRDefault="00521FD5" w:rsidP="00521FD5">
      <w:pPr>
        <w:spacing w:after="0" w:line="240" w:lineRule="auto"/>
        <w:jc w:val="both"/>
        <w:rPr>
          <w:rFonts w:ascii="Arial" w:hAnsi="Arial" w:cs="Arial"/>
          <w:b/>
          <w:sz w:val="20"/>
          <w:szCs w:val="20"/>
        </w:rPr>
      </w:pPr>
      <w:r w:rsidRPr="00294256">
        <w:rPr>
          <w:rFonts w:ascii="Arial" w:hAnsi="Arial" w:cs="Arial"/>
          <w:b/>
          <w:sz w:val="20"/>
          <w:szCs w:val="20"/>
        </w:rPr>
        <w:t>NOTAS:</w:t>
      </w:r>
    </w:p>
    <w:p w:rsidR="00521FD5" w:rsidRPr="00294256" w:rsidRDefault="00521FD5" w:rsidP="00521FD5">
      <w:pPr>
        <w:pStyle w:val="Textoindependiente"/>
        <w:rPr>
          <w:rFonts w:cs="Arial"/>
          <w:sz w:val="20"/>
          <w:szCs w:val="20"/>
        </w:rPr>
      </w:pPr>
      <w:r w:rsidRPr="00294256">
        <w:rPr>
          <w:rFonts w:cs="Arial"/>
          <w:b/>
          <w:sz w:val="20"/>
          <w:szCs w:val="20"/>
        </w:rPr>
        <w:t>REFORMA VIGENTE.-</w:t>
      </w:r>
      <w:r w:rsidRPr="00294256">
        <w:rPr>
          <w:rFonts w:cs="Arial"/>
          <w:sz w:val="20"/>
          <w:szCs w:val="20"/>
        </w:rPr>
        <w:t xml:space="preserve"> Se reforma la fracción VI, por ARTÍCULO SEGUNDO dispositivo del Decreto No. 05, publicado en el Periódico Oficial “Tierra y Libertad” número 6349, de fecha 2024/09/30. Vigencia: 2024/09/30. </w:t>
      </w:r>
      <w:r w:rsidRPr="00294256">
        <w:rPr>
          <w:rFonts w:cs="Arial"/>
          <w:b/>
          <w:sz w:val="20"/>
          <w:szCs w:val="20"/>
        </w:rPr>
        <w:t>Antes decía:</w:t>
      </w:r>
      <w:r w:rsidRPr="00294256">
        <w:rPr>
          <w:rFonts w:cs="Arial"/>
          <w:sz w:val="20"/>
          <w:szCs w:val="20"/>
        </w:rPr>
        <w:t xml:space="preserve"> VI. Implementar, expedir y ejecutar programas y operativos que permitan prevenir los delitos y faltas administrativas, con la participación de las autoridades competentes, conforme a la normativa aplicable y a través de la Secretaría de Gobierno, por conducto de la Comisión Estatal de Seguridad Pública;  y</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hAnsi="Arial" w:cs="Arial"/>
          <w:b/>
          <w:sz w:val="20"/>
          <w:szCs w:val="20"/>
        </w:rPr>
        <w:t xml:space="preserve">REFORMA VIGENTE.- </w:t>
      </w:r>
      <w:r w:rsidRPr="00294256">
        <w:rPr>
          <w:rFonts w:ascii="Arial" w:hAnsi="Arial" w:cs="Arial"/>
          <w:sz w:val="20"/>
          <w:szCs w:val="20"/>
        </w:rPr>
        <w:t xml:space="preserve">Reformado el párrafo inicial y la fracción V, y se adiciona una fracción VI, recorriéndose en su orden la subsecuente para ser VII, por artículo segundo del Decreto No. 2153, publicado en el Periódico Oficial “Tierra y Libertad” No. 5281, de fecha 2015/04/22. Vigencia: 2015/04/23. </w:t>
      </w:r>
      <w:r w:rsidRPr="00294256">
        <w:rPr>
          <w:rFonts w:ascii="Arial" w:hAnsi="Arial" w:cs="Arial"/>
          <w:b/>
          <w:sz w:val="20"/>
          <w:szCs w:val="20"/>
        </w:rPr>
        <w:t xml:space="preserve">Antes decía: </w:t>
      </w:r>
      <w:r w:rsidRPr="00294256">
        <w:rPr>
          <w:rFonts w:ascii="Arial" w:eastAsia="Times New Roman" w:hAnsi="Arial" w:cs="Arial"/>
          <w:sz w:val="20"/>
          <w:szCs w:val="20"/>
          <w:lang w:eastAsia="es-ES"/>
        </w:rPr>
        <w:t>El Estado combatirá las causas que generan las faltas administrativas, conductas antisociales y la comisión de delitos, a través de las siguientes acciones:</w:t>
      </w:r>
    </w:p>
    <w:p w:rsidR="00521FD5" w:rsidRPr="00294256" w:rsidRDefault="00521FD5" w:rsidP="00521FD5">
      <w:pPr>
        <w:tabs>
          <w:tab w:val="left" w:pos="936"/>
        </w:tabs>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V. El fortalecimiento de la participación ciudadana para el cumplimiento de los fines de la seguridad pública; y</w:t>
      </w:r>
    </w:p>
    <w:p w:rsidR="00521FD5" w:rsidRDefault="00521FD5" w:rsidP="00521FD5">
      <w:pPr>
        <w:spacing w:after="0" w:line="240" w:lineRule="auto"/>
        <w:jc w:val="both"/>
        <w:rPr>
          <w:rFonts w:ascii="Arial" w:eastAsia="Times New Roman" w:hAnsi="Arial" w:cs="Arial"/>
          <w:b/>
          <w:sz w:val="24"/>
          <w:szCs w:val="24"/>
          <w:lang w:eastAsia="es-ES"/>
        </w:rPr>
      </w:pPr>
    </w:p>
    <w:p w:rsidR="00521FD5" w:rsidRPr="00294256" w:rsidRDefault="00521FD5" w:rsidP="00521FD5">
      <w:pPr>
        <w:spacing w:after="0" w:line="240" w:lineRule="auto"/>
        <w:jc w:val="both"/>
        <w:rPr>
          <w:rFonts w:ascii="Arial" w:eastAsia="Times New Roman" w:hAnsi="Arial" w:cs="Arial"/>
          <w:sz w:val="24"/>
          <w:szCs w:val="24"/>
          <w:lang w:eastAsia="es-ES"/>
        </w:rPr>
      </w:pPr>
      <w:r w:rsidRPr="00294256">
        <w:rPr>
          <w:rFonts w:ascii="Arial" w:eastAsia="Times New Roman" w:hAnsi="Arial" w:cs="Arial"/>
          <w:b/>
          <w:sz w:val="24"/>
          <w:szCs w:val="24"/>
          <w:lang w:eastAsia="es-ES"/>
        </w:rPr>
        <w:t>Artículo *114 bis.-</w:t>
      </w:r>
      <w:r w:rsidRPr="00294256">
        <w:rPr>
          <w:rFonts w:ascii="Arial" w:eastAsia="Times New Roman" w:hAnsi="Arial" w:cs="Arial"/>
          <w:sz w:val="24"/>
          <w:szCs w:val="24"/>
          <w:lang w:eastAsia="es-ES"/>
        </w:rPr>
        <w:t xml:space="preserve"> El Gobernador adoptará de inmediato las providencias necesarias que permitan salvaguardar la vida y la integridad personal de los afectados que, como consecuencia de las acciones realizadas, dentro de la Entidad, por los Cuerpos de Seguridad Pública o de las fuerzas armadas federales, cuya finalidad haya sido preservar la seguridad pública y que por las cuales se haya causado daño o perjuicio a las personas o sus bienes, ordenando, resarcir el daño causado.</w:t>
      </w:r>
    </w:p>
    <w:p w:rsidR="00521FD5" w:rsidRPr="00294256" w:rsidRDefault="00521FD5" w:rsidP="00521FD5">
      <w:pPr>
        <w:spacing w:after="0" w:line="240" w:lineRule="auto"/>
        <w:jc w:val="both"/>
        <w:rPr>
          <w:rFonts w:ascii="Arial" w:eastAsia="Times New Roman" w:hAnsi="Arial" w:cs="Arial"/>
          <w:sz w:val="24"/>
          <w:szCs w:val="24"/>
          <w:lang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b/>
          <w:bCs/>
          <w:sz w:val="24"/>
          <w:szCs w:val="24"/>
          <w:lang w:val="es-ES_tradnl" w:eastAsia="es-ES"/>
        </w:rPr>
      </w:pPr>
      <w:r w:rsidRPr="00294256">
        <w:rPr>
          <w:rFonts w:ascii="Arial" w:eastAsia="Times New Roman" w:hAnsi="Arial" w:cs="Arial"/>
          <w:sz w:val="24"/>
          <w:szCs w:val="24"/>
          <w:lang w:eastAsia="es-ES"/>
        </w:rPr>
        <w:t>Lo anterior independientemente y sin perjuicio de las pretensiones o acciones que correspondan a los afectados, de conformidad con lo dispuesto por el Artículo 113 Segundo párrafo de la Constitución Política de los Estados Unidos Mexicanos.</w:t>
      </w:r>
    </w:p>
    <w:p w:rsidR="00521FD5" w:rsidRPr="00294256" w:rsidRDefault="00521FD5" w:rsidP="00521FD5">
      <w:pPr>
        <w:tabs>
          <w:tab w:val="left" w:pos="858"/>
        </w:tabs>
        <w:autoSpaceDE w:val="0"/>
        <w:autoSpaceDN w:val="0"/>
        <w:adjustRightInd w:val="0"/>
        <w:spacing w:after="0" w:line="240" w:lineRule="auto"/>
        <w:jc w:val="both"/>
        <w:rPr>
          <w:rFonts w:ascii="Arial" w:eastAsia="Times New Roman" w:hAnsi="Arial" w:cs="Arial"/>
          <w:b/>
          <w:bCs/>
          <w:sz w:val="20"/>
          <w:szCs w:val="20"/>
          <w:lang w:val="es-ES_tradnl" w:eastAsia="es-ES"/>
        </w:rPr>
      </w:pPr>
      <w:r w:rsidRPr="00294256">
        <w:rPr>
          <w:rFonts w:ascii="Arial" w:eastAsia="Times New Roman" w:hAnsi="Arial" w:cs="Arial"/>
          <w:b/>
          <w:bCs/>
          <w:sz w:val="20"/>
          <w:szCs w:val="20"/>
          <w:lang w:val="es-ES_tradnl" w:eastAsia="es-ES"/>
        </w:rPr>
        <w:t>NOTAS:</w:t>
      </w:r>
    </w:p>
    <w:p w:rsidR="00521FD5" w:rsidRPr="00294256" w:rsidRDefault="00521FD5" w:rsidP="00521FD5">
      <w:pPr>
        <w:spacing w:after="0" w:line="240" w:lineRule="auto"/>
        <w:jc w:val="both"/>
        <w:rPr>
          <w:rFonts w:ascii="Arial" w:eastAsia="Times New Roman" w:hAnsi="Arial" w:cs="Arial"/>
          <w:sz w:val="20"/>
          <w:szCs w:val="20"/>
          <w:lang w:eastAsia="es-ES"/>
        </w:rPr>
      </w:pPr>
      <w:r w:rsidRPr="00294256">
        <w:rPr>
          <w:rFonts w:ascii="Arial" w:eastAsia="Times New Roman" w:hAnsi="Arial" w:cs="Arial"/>
          <w:b/>
          <w:bCs/>
          <w:sz w:val="20"/>
          <w:szCs w:val="20"/>
          <w:lang w:val="es-ES_tradnl" w:eastAsia="es-ES"/>
        </w:rPr>
        <w:t xml:space="preserve">REFORMA VIGENTE.- </w:t>
      </w:r>
      <w:r w:rsidRPr="00294256">
        <w:rPr>
          <w:rFonts w:ascii="Arial" w:eastAsia="Times New Roman" w:hAnsi="Arial" w:cs="Arial"/>
          <w:bCs/>
          <w:sz w:val="20"/>
          <w:szCs w:val="20"/>
          <w:lang w:val="es-ES_tradnl" w:eastAsia="es-ES"/>
        </w:rPr>
        <w:t xml:space="preserve">Reformado el párrafo primero por artículo Segundo del Decreto No. 1310, publicado en el Periódico Oficial “Tierra y Libertad” No. 5172 de fecha 2014/03/26. Vigencia 2014/03/27. </w:t>
      </w:r>
      <w:r w:rsidRPr="00294256">
        <w:rPr>
          <w:rFonts w:ascii="Arial" w:eastAsia="Times New Roman" w:hAnsi="Arial" w:cs="Arial"/>
          <w:b/>
          <w:bCs/>
          <w:sz w:val="20"/>
          <w:szCs w:val="20"/>
          <w:lang w:val="es-ES_tradnl" w:eastAsia="es-ES"/>
        </w:rPr>
        <w:t xml:space="preserve">Antes decía: </w:t>
      </w:r>
      <w:r w:rsidRPr="00294256">
        <w:rPr>
          <w:rFonts w:ascii="Arial" w:eastAsia="Times New Roman" w:hAnsi="Arial" w:cs="Arial"/>
          <w:sz w:val="20"/>
          <w:szCs w:val="20"/>
          <w:lang w:eastAsia="es-ES"/>
        </w:rPr>
        <w:t>Cuando de las acciones realizadas dentro de la entidad, derivadas del ejercicio de los Cuerpos de Seguridad Pública o de las fuerzas armadas federales, cuya finalidad haya sido preservar la seguridad pública, por las cuales se haya causado daño o perjuicio a las personas o sus bienes, el Titular del Poder Ejecutivo del Estado, adoptará de inmediato las providencias necesarias que permitan salvaguardar la vida y la integridad personal de los afectados, así como resarcir en la medida presupuestal autorizada el daño causado, por conducto de la Secretaría de Finanzas y Planeación del Gobierno del Estado, de las que deberá informar al Congreso de la entidad, al rendir la Cuenta Pública correspondiente.</w:t>
      </w: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0"/>
          <w:szCs w:val="20"/>
          <w:lang w:val="es-ES_tradnl" w:eastAsia="es-ES"/>
        </w:rPr>
      </w:pPr>
      <w:r w:rsidRPr="00294256">
        <w:rPr>
          <w:rFonts w:ascii="Arial" w:eastAsia="Times New Roman" w:hAnsi="Arial" w:cs="Arial"/>
          <w:b/>
          <w:bCs/>
          <w:sz w:val="20"/>
          <w:szCs w:val="20"/>
          <w:lang w:val="es-ES_tradnl" w:eastAsia="es-ES"/>
        </w:rPr>
        <w:t xml:space="preserve">REFORMA VIGENTE.- </w:t>
      </w:r>
      <w:r w:rsidRPr="00294256">
        <w:rPr>
          <w:rFonts w:ascii="Arial" w:eastAsia="Times New Roman" w:hAnsi="Arial" w:cs="Arial"/>
          <w:bCs/>
          <w:sz w:val="20"/>
          <w:szCs w:val="20"/>
          <w:lang w:val="es-ES_tradnl" w:eastAsia="es-ES"/>
        </w:rPr>
        <w:t>Adicionado por Artículo Único del Decreto No. 434 publicado en el Periódico Oficial “Tierra y Libertad” No. 4809 de fecha 2010/06/16. Vigencia: 2010/06/17.</w:t>
      </w:r>
    </w:p>
    <w:p w:rsidR="00521FD5" w:rsidRPr="00294256" w:rsidRDefault="00521FD5" w:rsidP="00521FD5">
      <w:pPr>
        <w:autoSpaceDE w:val="0"/>
        <w:autoSpaceDN w:val="0"/>
        <w:adjustRightInd w:val="0"/>
        <w:spacing w:after="0" w:line="240" w:lineRule="auto"/>
        <w:rPr>
          <w:rFonts w:ascii="Arial" w:eastAsia="Times New Roman" w:hAnsi="Arial" w:cs="Arial"/>
          <w:b/>
          <w:bCs/>
          <w:sz w:val="24"/>
          <w:szCs w:val="24"/>
          <w:lang w:val="es-ES_tradnl" w:eastAsia="es-ES"/>
        </w:rPr>
      </w:pP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val="es-ES_tradnl" w:eastAsia="es-ES"/>
        </w:rPr>
      </w:pPr>
      <w:r w:rsidRPr="00294256">
        <w:rPr>
          <w:rFonts w:ascii="Arial" w:eastAsia="Times New Roman" w:hAnsi="Arial" w:cs="Arial"/>
          <w:b/>
          <w:bCs/>
          <w:sz w:val="24"/>
          <w:szCs w:val="24"/>
          <w:lang w:val="es-ES_tradnl" w:eastAsia="es-ES"/>
        </w:rPr>
        <w:t>CAPÍTULO II</w:t>
      </w: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val="es-ES_tradnl" w:eastAsia="es-ES"/>
        </w:rPr>
      </w:pPr>
      <w:r w:rsidRPr="00294256">
        <w:rPr>
          <w:rFonts w:ascii="Arial" w:eastAsia="Times New Roman" w:hAnsi="Arial" w:cs="Arial"/>
          <w:b/>
          <w:bCs/>
          <w:sz w:val="24"/>
          <w:szCs w:val="24"/>
          <w:lang w:val="es-ES_tradnl" w:eastAsia="es-ES"/>
        </w:rPr>
        <w:t xml:space="preserve">DE </w:t>
      </w:r>
      <w:smartTag w:uri="urn:schemas-microsoft-com:office:smarttags" w:element="PersonName">
        <w:smartTagPr>
          <w:attr w:name="ProductID" w:val="LA PARTICIPACIￓN DE"/>
        </w:smartTagPr>
        <w:r w:rsidRPr="00294256">
          <w:rPr>
            <w:rFonts w:ascii="Arial" w:eastAsia="Times New Roman" w:hAnsi="Arial" w:cs="Arial"/>
            <w:b/>
            <w:bCs/>
            <w:sz w:val="24"/>
            <w:szCs w:val="24"/>
            <w:lang w:val="es-ES_tradnl" w:eastAsia="es-ES"/>
          </w:rPr>
          <w:t>LA PARTICIPACIÓN DE</w:t>
        </w:r>
      </w:smartTag>
      <w:r w:rsidRPr="00294256">
        <w:rPr>
          <w:rFonts w:ascii="Arial" w:eastAsia="Times New Roman" w:hAnsi="Arial" w:cs="Arial"/>
          <w:b/>
          <w:bCs/>
          <w:sz w:val="24"/>
          <w:szCs w:val="24"/>
          <w:lang w:val="es-ES_tradnl" w:eastAsia="es-ES"/>
        </w:rPr>
        <w:t xml:space="preserve"> </w:t>
      </w:r>
      <w:smartTag w:uri="urn:schemas-microsoft-com:office:smarttags" w:element="PersonName">
        <w:smartTagPr>
          <w:attr w:name="ProductID" w:val="LA SOCIEDAD"/>
        </w:smartTagPr>
        <w:r w:rsidRPr="00294256">
          <w:rPr>
            <w:rFonts w:ascii="Arial" w:eastAsia="Times New Roman" w:hAnsi="Arial" w:cs="Arial"/>
            <w:b/>
            <w:bCs/>
            <w:sz w:val="24"/>
            <w:szCs w:val="24"/>
            <w:lang w:val="es-ES_tradnl" w:eastAsia="es-ES"/>
          </w:rPr>
          <w:t>LA SOCIEDAD</w:t>
        </w:r>
      </w:smartTag>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4"/>
          <w:szCs w:val="24"/>
          <w:lang w:eastAsia="es-ES"/>
        </w:rPr>
      </w:pPr>
      <w:r w:rsidRPr="00294256">
        <w:rPr>
          <w:rFonts w:ascii="Arial" w:eastAsia="Times New Roman" w:hAnsi="Arial" w:cs="Arial"/>
          <w:b/>
          <w:bCs/>
          <w:sz w:val="24"/>
          <w:szCs w:val="24"/>
          <w:lang w:eastAsia="es-ES"/>
        </w:rPr>
        <w:t>Artículo *115.-</w:t>
      </w:r>
      <w:r w:rsidRPr="00294256">
        <w:rPr>
          <w:rFonts w:ascii="Arial" w:eastAsia="Times New Roman" w:hAnsi="Arial" w:cs="Arial"/>
          <w:bCs/>
          <w:sz w:val="24"/>
          <w:szCs w:val="24"/>
          <w:lang w:eastAsia="es-ES"/>
        </w:rPr>
        <w:t xml:space="preserve"> La Secretaría establecerá mecanismos eficaces para que la sociedad participe en el seguimiento, evaluación y supervisión del Sistema, en los términos de esta ley y demás ordenamientos aplicables.</w:t>
      </w:r>
    </w:p>
    <w:p w:rsidR="00521FD5" w:rsidRPr="00294256" w:rsidRDefault="00521FD5" w:rsidP="00521FD5">
      <w:pPr>
        <w:pStyle w:val="Style2"/>
        <w:widowControl/>
        <w:autoSpaceDE/>
        <w:autoSpaceDN/>
        <w:adjustRightInd/>
        <w:spacing w:line="240" w:lineRule="auto"/>
        <w:rPr>
          <w:rFonts w:cs="Arial"/>
          <w:lang w:val="es-MX"/>
        </w:rPr>
      </w:pP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Dicha participación se realizará en coordinación y corresponsabilidad con las instituciones de seguridad pública y las dependencias necesarias de la administración pública, a través de:</w:t>
      </w: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4"/>
          <w:szCs w:val="24"/>
          <w:lang w:eastAsia="es-ES"/>
        </w:rPr>
      </w:pPr>
    </w:p>
    <w:p w:rsidR="00521FD5" w:rsidRPr="00294256" w:rsidRDefault="00521FD5" w:rsidP="00521FD5">
      <w:pPr>
        <w:tabs>
          <w:tab w:val="left" w:pos="858"/>
        </w:tabs>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I. La comunidad, tenga o no estructura organizada; y</w:t>
      </w:r>
    </w:p>
    <w:p w:rsidR="00521FD5" w:rsidRPr="00294256" w:rsidRDefault="00521FD5" w:rsidP="00521FD5">
      <w:pPr>
        <w:tabs>
          <w:tab w:val="left" w:pos="858"/>
        </w:tabs>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II. La sociedad civil organizada.</w:t>
      </w:r>
    </w:p>
    <w:p w:rsidR="00521FD5" w:rsidRPr="00294256" w:rsidRDefault="00521FD5" w:rsidP="00521FD5">
      <w:pPr>
        <w:autoSpaceDE w:val="0"/>
        <w:autoSpaceDN w:val="0"/>
        <w:adjustRightInd w:val="0"/>
        <w:spacing w:after="0" w:line="240" w:lineRule="auto"/>
        <w:jc w:val="both"/>
        <w:rPr>
          <w:rFonts w:ascii="Arial" w:eastAsia="Times New Roman" w:hAnsi="Arial" w:cs="Arial"/>
          <w:b/>
          <w:sz w:val="20"/>
          <w:szCs w:val="20"/>
          <w:lang w:val="es-ES_tradnl" w:eastAsia="es-ES"/>
        </w:rPr>
      </w:pPr>
      <w:r w:rsidRPr="00294256">
        <w:rPr>
          <w:rFonts w:ascii="Arial" w:eastAsia="Times New Roman" w:hAnsi="Arial" w:cs="Arial"/>
          <w:b/>
          <w:sz w:val="20"/>
          <w:szCs w:val="20"/>
          <w:lang w:val="es-ES_tradnl" w:eastAsia="es-ES"/>
        </w:rPr>
        <w:t xml:space="preserve">NOTAS: </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b/>
          <w:sz w:val="20"/>
          <w:szCs w:val="20"/>
          <w:lang w:val="es-ES_tradnl" w:eastAsia="es-ES"/>
        </w:rPr>
        <w:t>REFORMA VIGENTE.-</w:t>
      </w:r>
      <w:r w:rsidRPr="00294256">
        <w:rPr>
          <w:rFonts w:ascii="Arial" w:eastAsia="Times New Roman" w:hAnsi="Arial" w:cs="Arial"/>
          <w:sz w:val="20"/>
          <w:szCs w:val="20"/>
          <w:lang w:val="es-ES_tradnl" w:eastAsia="es-ES"/>
        </w:rPr>
        <w:t xml:space="preserve"> Reformado por artículo Segundo del Decreto No. 382 publicado en el Periódico Oficial “Tierra y Libertad” No. 5085 de fecha 2013/04/24. Vigencia 2013/04/25. </w:t>
      </w:r>
      <w:r w:rsidRPr="00294256">
        <w:rPr>
          <w:rFonts w:ascii="Arial" w:eastAsia="Times New Roman" w:hAnsi="Arial" w:cs="Arial"/>
          <w:b/>
          <w:sz w:val="20"/>
          <w:szCs w:val="20"/>
          <w:lang w:val="es-ES_tradnl" w:eastAsia="es-ES"/>
        </w:rPr>
        <w:t>Antes decía:</w:t>
      </w:r>
      <w:r w:rsidRPr="00294256">
        <w:rPr>
          <w:rFonts w:ascii="Arial" w:eastAsia="Times New Roman" w:hAnsi="Arial" w:cs="Arial"/>
          <w:bCs/>
          <w:sz w:val="20"/>
          <w:szCs w:val="20"/>
          <w:lang w:eastAsia="es-ES"/>
        </w:rPr>
        <w:t xml:space="preserve"> El Secretariado Ejecutivo establecerá mecanismos eficaces para que la sociedad participe en el seguimiento, evaluación y supervisión del Sistema, en los términos de esta ley y demás ordenamientos aplicables.</w:t>
      </w:r>
    </w:p>
    <w:p w:rsidR="00521FD5" w:rsidRPr="00294256" w:rsidRDefault="00521FD5" w:rsidP="00521FD5">
      <w:pPr>
        <w:autoSpaceDE w:val="0"/>
        <w:autoSpaceDN w:val="0"/>
        <w:adjustRightInd w:val="0"/>
        <w:spacing w:after="0" w:line="240" w:lineRule="auto"/>
        <w:jc w:val="both"/>
        <w:rPr>
          <w:rFonts w:ascii="Arial" w:eastAsia="Times New Roman" w:hAnsi="Arial" w:cs="Arial"/>
          <w:b/>
          <w:bCs/>
          <w:sz w:val="24"/>
          <w:szCs w:val="24"/>
          <w:lang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4"/>
          <w:szCs w:val="24"/>
          <w:lang w:eastAsia="es-ES"/>
        </w:rPr>
      </w:pPr>
      <w:r w:rsidRPr="00294256">
        <w:rPr>
          <w:rFonts w:ascii="Arial" w:eastAsia="Times New Roman" w:hAnsi="Arial" w:cs="Arial"/>
          <w:b/>
          <w:bCs/>
          <w:sz w:val="24"/>
          <w:szCs w:val="24"/>
          <w:lang w:eastAsia="es-ES"/>
        </w:rPr>
        <w:t>Artículo *116.-</w:t>
      </w:r>
      <w:r w:rsidRPr="00294256">
        <w:rPr>
          <w:rFonts w:ascii="Arial" w:eastAsia="Times New Roman" w:hAnsi="Arial" w:cs="Arial"/>
          <w:bCs/>
          <w:sz w:val="24"/>
          <w:szCs w:val="24"/>
          <w:lang w:eastAsia="es-ES"/>
        </w:rPr>
        <w:t xml:space="preserve"> Las instituciones de seguridad pública realizarán las acciones necesarias para establecer un servicio para la localización de personas y bienes.</w:t>
      </w: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4"/>
          <w:szCs w:val="24"/>
          <w:lang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Promoverán el establecimiento de un servicio de comunicación que reciba los reportes de la comunidad, sobre las emergencias, faltas y delitos de que tenga conocimiento.</w:t>
      </w: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4"/>
          <w:szCs w:val="24"/>
          <w:lang w:eastAsia="es-ES"/>
        </w:rPr>
      </w:pPr>
    </w:p>
    <w:p w:rsidR="00521FD5" w:rsidRPr="00294256" w:rsidRDefault="00521FD5" w:rsidP="00521FD5">
      <w:pPr>
        <w:tabs>
          <w:tab w:val="left" w:pos="858"/>
        </w:tabs>
        <w:autoSpaceDE w:val="0"/>
        <w:autoSpaceDN w:val="0"/>
        <w:adjustRightInd w:val="0"/>
        <w:spacing w:after="0" w:line="240" w:lineRule="auto"/>
        <w:jc w:val="both"/>
        <w:rPr>
          <w:rFonts w:ascii="Arial" w:eastAsia="Times New Roman" w:hAnsi="Arial" w:cs="Arial"/>
          <w:bCs/>
          <w:sz w:val="24"/>
          <w:szCs w:val="24"/>
          <w:lang w:val="es-ES_tradnl" w:eastAsia="es-ES"/>
        </w:rPr>
      </w:pPr>
      <w:r w:rsidRPr="00294256">
        <w:rPr>
          <w:rFonts w:ascii="Arial" w:eastAsia="Times New Roman" w:hAnsi="Arial" w:cs="Arial"/>
          <w:bCs/>
          <w:sz w:val="24"/>
          <w:szCs w:val="24"/>
          <w:lang w:val="es-ES_tradnl" w:eastAsia="es-ES"/>
        </w:rPr>
        <w:t>El servicio tendrá comunicación directa con la Secretaría, la cual inmediatamente canalizará a las Instituciones de Seguridad Pública, de salud, de protección civil y las demás asistenciales públicas y privadas que corresponda, para su efectiva atención.</w:t>
      </w:r>
    </w:p>
    <w:p w:rsidR="00521FD5" w:rsidRPr="00294256" w:rsidRDefault="00521FD5" w:rsidP="00521FD5">
      <w:pPr>
        <w:tabs>
          <w:tab w:val="left" w:pos="858"/>
        </w:tabs>
        <w:autoSpaceDE w:val="0"/>
        <w:autoSpaceDN w:val="0"/>
        <w:adjustRightInd w:val="0"/>
        <w:spacing w:after="0" w:line="240" w:lineRule="auto"/>
        <w:jc w:val="both"/>
        <w:rPr>
          <w:rFonts w:ascii="Arial" w:eastAsia="Times New Roman" w:hAnsi="Arial" w:cs="Arial"/>
          <w:b/>
          <w:bCs/>
          <w:sz w:val="20"/>
          <w:szCs w:val="20"/>
          <w:lang w:val="es-ES_tradnl" w:eastAsia="es-ES"/>
        </w:rPr>
      </w:pPr>
      <w:r w:rsidRPr="00294256">
        <w:rPr>
          <w:rFonts w:ascii="Arial" w:eastAsia="Times New Roman" w:hAnsi="Arial" w:cs="Arial"/>
          <w:b/>
          <w:bCs/>
          <w:sz w:val="20"/>
          <w:szCs w:val="20"/>
          <w:lang w:val="es-ES_tradnl" w:eastAsia="es-ES"/>
        </w:rPr>
        <w:t>NOTAS:</w:t>
      </w:r>
    </w:p>
    <w:p w:rsidR="00521FD5" w:rsidRPr="00294256" w:rsidRDefault="00521FD5" w:rsidP="00521FD5">
      <w:pPr>
        <w:pStyle w:val="Textoindependiente"/>
        <w:rPr>
          <w:rFonts w:cs="Arial"/>
          <w:sz w:val="20"/>
          <w:szCs w:val="20"/>
        </w:rPr>
      </w:pPr>
      <w:r w:rsidRPr="00294256">
        <w:rPr>
          <w:rFonts w:cs="Arial"/>
          <w:b/>
          <w:sz w:val="20"/>
          <w:szCs w:val="20"/>
        </w:rPr>
        <w:t>REFORMA VIGENTE.-</w:t>
      </w:r>
      <w:r w:rsidRPr="00294256">
        <w:rPr>
          <w:rFonts w:cs="Arial"/>
          <w:sz w:val="20"/>
          <w:szCs w:val="20"/>
        </w:rPr>
        <w:t xml:space="preserve"> Se reforma el párrafo tercero, por ARTÍCULO SEGUNDO dispositivo del Decreto No. 05, publicado en el Periódico Oficial “Tierra y Libertad” número 6349, de fecha 2024/09/30. Vigencia: 2024/09/30. </w:t>
      </w:r>
      <w:r w:rsidRPr="00294256">
        <w:rPr>
          <w:rFonts w:cs="Arial"/>
          <w:b/>
          <w:sz w:val="20"/>
          <w:szCs w:val="20"/>
        </w:rPr>
        <w:t>Antes decía:</w:t>
      </w:r>
      <w:r w:rsidRPr="00294256">
        <w:rPr>
          <w:rFonts w:cs="Arial"/>
          <w:sz w:val="20"/>
          <w:szCs w:val="20"/>
        </w:rPr>
        <w:t xml:space="preserve"> El servicio tendrá comunicación directa con la Comisión Estatal de Seguridad Pública, la cual inmediatamente canalizará a las Instituciones de Seguridad Pública, de salud, de protección civil y las demás asistenciales públicas y privadas que corresponda, para su efectiva atención.</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b/>
          <w:bCs/>
          <w:sz w:val="20"/>
          <w:szCs w:val="20"/>
          <w:lang w:val="es-ES_tradnl" w:eastAsia="es-ES"/>
        </w:rPr>
        <w:t xml:space="preserve">REFORMA VIGENTE.- </w:t>
      </w:r>
      <w:r w:rsidRPr="00294256">
        <w:rPr>
          <w:rFonts w:ascii="Arial" w:eastAsia="Times New Roman" w:hAnsi="Arial" w:cs="Arial"/>
          <w:bCs/>
          <w:sz w:val="20"/>
          <w:szCs w:val="20"/>
          <w:lang w:val="es-ES_tradnl" w:eastAsia="es-ES"/>
        </w:rPr>
        <w:t xml:space="preserve">Reformado el último párrafo por artículo Segundo del Decreto No. 1310, publicado en el Periódico Oficial “Tierra y Libertad” No. 5172 de fecha 2014/03/26. Vigencia 2014/03/27. </w:t>
      </w:r>
      <w:r w:rsidRPr="00294256">
        <w:rPr>
          <w:rFonts w:ascii="Arial" w:eastAsia="Times New Roman" w:hAnsi="Arial" w:cs="Arial"/>
          <w:b/>
          <w:bCs/>
          <w:sz w:val="20"/>
          <w:szCs w:val="20"/>
          <w:lang w:val="es-ES_tradnl" w:eastAsia="es-ES"/>
        </w:rPr>
        <w:t>Antes decía:</w:t>
      </w:r>
      <w:r w:rsidRPr="00294256">
        <w:rPr>
          <w:rFonts w:ascii="Arial" w:eastAsia="Times New Roman" w:hAnsi="Arial" w:cs="Arial"/>
          <w:bCs/>
          <w:sz w:val="24"/>
          <w:szCs w:val="24"/>
          <w:lang w:eastAsia="es-ES"/>
        </w:rPr>
        <w:t xml:space="preserve"> </w:t>
      </w:r>
      <w:r w:rsidRPr="00294256">
        <w:rPr>
          <w:rFonts w:ascii="Arial" w:eastAsia="Times New Roman" w:hAnsi="Arial" w:cs="Arial"/>
          <w:bCs/>
          <w:sz w:val="20"/>
          <w:szCs w:val="20"/>
          <w:lang w:eastAsia="es-ES"/>
        </w:rPr>
        <w:t>El servicio tendrá comunicación directa con la Secretaría, la cual inmediatamente canalizará a las Instituciones de Seguridad Pública, de salud, de protección civil y las demás asistenciales públicas y privadas que corresponda, para su efectiva atención.</w:t>
      </w:r>
    </w:p>
    <w:p w:rsidR="00521FD5" w:rsidRPr="00294256" w:rsidRDefault="00521FD5" w:rsidP="00521FD5">
      <w:pPr>
        <w:tabs>
          <w:tab w:val="left" w:pos="936"/>
        </w:tabs>
        <w:autoSpaceDE w:val="0"/>
        <w:autoSpaceDN w:val="0"/>
        <w:adjustRightInd w:val="0"/>
        <w:spacing w:after="0" w:line="240" w:lineRule="auto"/>
        <w:jc w:val="both"/>
        <w:rPr>
          <w:rFonts w:ascii="Arial" w:eastAsia="Times New Roman" w:hAnsi="Arial" w:cs="Arial"/>
          <w:b/>
          <w:bCs/>
          <w:sz w:val="20"/>
          <w:szCs w:val="20"/>
          <w:lang w:val="es-ES_tradnl" w:eastAsia="es-ES"/>
        </w:rPr>
      </w:pPr>
      <w:r w:rsidRPr="00294256">
        <w:rPr>
          <w:rFonts w:ascii="Arial" w:eastAsia="Times New Roman" w:hAnsi="Arial" w:cs="Arial"/>
          <w:b/>
          <w:bCs/>
          <w:sz w:val="20"/>
          <w:szCs w:val="20"/>
          <w:lang w:val="es-ES_tradnl" w:eastAsia="es-ES"/>
        </w:rPr>
        <w:t xml:space="preserve"> </w:t>
      </w:r>
    </w:p>
    <w:p w:rsidR="00521FD5" w:rsidRPr="00294256" w:rsidRDefault="00521FD5" w:rsidP="00521FD5">
      <w:pPr>
        <w:tabs>
          <w:tab w:val="left" w:pos="936"/>
        </w:tabs>
        <w:autoSpaceDE w:val="0"/>
        <w:autoSpaceDN w:val="0"/>
        <w:adjustRightInd w:val="0"/>
        <w:spacing w:after="0" w:line="240" w:lineRule="auto"/>
        <w:jc w:val="both"/>
        <w:rPr>
          <w:rFonts w:ascii="Arial" w:eastAsia="Times New Roman" w:hAnsi="Arial" w:cs="Arial"/>
          <w:bCs/>
          <w:sz w:val="24"/>
          <w:szCs w:val="24"/>
          <w:lang w:eastAsia="es-ES"/>
        </w:rPr>
      </w:pPr>
      <w:r w:rsidRPr="00294256">
        <w:rPr>
          <w:rFonts w:ascii="Arial" w:eastAsia="Times New Roman" w:hAnsi="Arial" w:cs="Arial"/>
          <w:b/>
          <w:bCs/>
          <w:sz w:val="24"/>
          <w:szCs w:val="24"/>
          <w:lang w:eastAsia="es-ES"/>
        </w:rPr>
        <w:t>Artículo *117.-</w:t>
      </w:r>
      <w:r w:rsidRPr="00294256">
        <w:rPr>
          <w:rFonts w:ascii="Arial" w:eastAsia="Times New Roman" w:hAnsi="Arial" w:cs="Arial"/>
          <w:bCs/>
          <w:sz w:val="24"/>
          <w:szCs w:val="24"/>
          <w:lang w:eastAsia="es-ES"/>
        </w:rPr>
        <w:t xml:space="preserve"> Para mejorar el servicio de Seguridad Pública, los integrantes del Sistema Estatal que prevé esta Ley, promoverán la participación de la comunidad a través de las siguientes acciones:</w:t>
      </w:r>
    </w:p>
    <w:p w:rsidR="00521FD5" w:rsidRPr="00294256" w:rsidRDefault="00521FD5" w:rsidP="00521FD5">
      <w:pPr>
        <w:tabs>
          <w:tab w:val="left" w:pos="936"/>
        </w:tabs>
        <w:autoSpaceDE w:val="0"/>
        <w:autoSpaceDN w:val="0"/>
        <w:adjustRightInd w:val="0"/>
        <w:spacing w:after="0" w:line="240" w:lineRule="auto"/>
        <w:jc w:val="both"/>
        <w:rPr>
          <w:rFonts w:ascii="Arial" w:eastAsia="Times New Roman" w:hAnsi="Arial" w:cs="Arial"/>
          <w:bCs/>
          <w:sz w:val="24"/>
          <w:szCs w:val="24"/>
          <w:lang w:eastAsia="es-ES"/>
        </w:rPr>
      </w:pPr>
    </w:p>
    <w:p w:rsidR="00521FD5" w:rsidRPr="00294256" w:rsidRDefault="00521FD5" w:rsidP="00521FD5">
      <w:pPr>
        <w:tabs>
          <w:tab w:val="left" w:pos="936"/>
        </w:tabs>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bCs/>
          <w:sz w:val="24"/>
          <w:szCs w:val="24"/>
          <w:lang w:eastAsia="es-ES"/>
        </w:rPr>
        <w:t>I. Participar en la evaluación de las políticas y de las instituciones de seguridad pública.</w:t>
      </w:r>
    </w:p>
    <w:p w:rsidR="00521FD5" w:rsidRPr="00294256" w:rsidRDefault="00521FD5" w:rsidP="00521FD5">
      <w:pPr>
        <w:tabs>
          <w:tab w:val="left" w:pos="936"/>
        </w:tabs>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II. Opinar sobre políticas en materia de Seguridad Pública;</w:t>
      </w:r>
    </w:p>
    <w:p w:rsidR="00521FD5" w:rsidRPr="00294256" w:rsidRDefault="00521FD5" w:rsidP="00521FD5">
      <w:pPr>
        <w:tabs>
          <w:tab w:val="left" w:pos="936"/>
        </w:tabs>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bCs/>
          <w:sz w:val="24"/>
          <w:szCs w:val="24"/>
          <w:lang w:eastAsia="es-ES"/>
        </w:rPr>
        <w:t>III. Sugerir medidas específicas y acciones concretas para esta función;</w:t>
      </w:r>
    </w:p>
    <w:p w:rsidR="00521FD5" w:rsidRPr="00294256" w:rsidRDefault="00521FD5" w:rsidP="00521FD5">
      <w:pPr>
        <w:tabs>
          <w:tab w:val="left" w:pos="936"/>
        </w:tabs>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bCs/>
          <w:sz w:val="24"/>
          <w:szCs w:val="24"/>
          <w:lang w:eastAsia="es-ES"/>
        </w:rPr>
        <w:t>IV. Realizar labores de seguimiento;</w:t>
      </w:r>
    </w:p>
    <w:p w:rsidR="00521FD5" w:rsidRPr="00294256" w:rsidRDefault="00521FD5" w:rsidP="00521FD5">
      <w:pPr>
        <w:tabs>
          <w:tab w:val="left" w:pos="936"/>
        </w:tabs>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bCs/>
          <w:sz w:val="24"/>
          <w:szCs w:val="24"/>
          <w:lang w:eastAsia="es-ES"/>
        </w:rPr>
        <w:t>V. Proponer reconocimientos por méritos o estímulos para los Integrantes de las Instituciones;</w:t>
      </w:r>
    </w:p>
    <w:p w:rsidR="00521FD5" w:rsidRPr="00294256" w:rsidRDefault="00521FD5" w:rsidP="00521FD5">
      <w:pPr>
        <w:tabs>
          <w:tab w:val="left" w:pos="936"/>
        </w:tabs>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VI. Realizar denuncias o quejas sobre irregularidades, y</w:t>
      </w:r>
    </w:p>
    <w:p w:rsidR="00521FD5" w:rsidRPr="00294256" w:rsidRDefault="00521FD5" w:rsidP="00521FD5">
      <w:pPr>
        <w:tabs>
          <w:tab w:val="left" w:pos="936"/>
        </w:tabs>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VII. Auxiliar a las autoridades competentes en el ejercicio de sus tareas y participar en las actividades que no sean confidenciales o pongan en riesgo el buen desempeño en la función de Seguridad Pública.</w:t>
      </w:r>
    </w:p>
    <w:p w:rsidR="00521FD5" w:rsidRPr="00294256" w:rsidRDefault="00521FD5" w:rsidP="00521FD5">
      <w:pPr>
        <w:tabs>
          <w:tab w:val="left" w:pos="858"/>
        </w:tabs>
        <w:autoSpaceDE w:val="0"/>
        <w:autoSpaceDN w:val="0"/>
        <w:adjustRightInd w:val="0"/>
        <w:spacing w:after="0" w:line="240" w:lineRule="auto"/>
        <w:jc w:val="both"/>
        <w:rPr>
          <w:rFonts w:ascii="Arial" w:eastAsia="Times New Roman" w:hAnsi="Arial" w:cs="Arial"/>
          <w:b/>
          <w:bCs/>
          <w:sz w:val="20"/>
          <w:szCs w:val="20"/>
          <w:lang w:val="es-ES_tradnl" w:eastAsia="es-ES"/>
        </w:rPr>
      </w:pPr>
      <w:r w:rsidRPr="00294256">
        <w:rPr>
          <w:rFonts w:ascii="Arial" w:eastAsia="Times New Roman" w:hAnsi="Arial" w:cs="Arial"/>
          <w:b/>
          <w:bCs/>
          <w:sz w:val="20"/>
          <w:szCs w:val="20"/>
          <w:lang w:val="es-ES_tradnl" w:eastAsia="es-ES"/>
        </w:rPr>
        <w:t>NOTAS:</w:t>
      </w:r>
    </w:p>
    <w:p w:rsidR="00521FD5" w:rsidRPr="00294256" w:rsidRDefault="00521FD5" w:rsidP="00521FD5">
      <w:pPr>
        <w:tabs>
          <w:tab w:val="left" w:pos="936"/>
        </w:tabs>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b/>
          <w:bCs/>
          <w:sz w:val="20"/>
          <w:szCs w:val="20"/>
          <w:lang w:val="es-ES_tradnl" w:eastAsia="es-ES"/>
        </w:rPr>
        <w:t xml:space="preserve">REFORMA VIGENTE.- </w:t>
      </w:r>
      <w:r w:rsidRPr="00294256">
        <w:rPr>
          <w:rFonts w:ascii="Arial" w:eastAsia="Times New Roman" w:hAnsi="Arial" w:cs="Arial"/>
          <w:bCs/>
          <w:sz w:val="20"/>
          <w:szCs w:val="20"/>
          <w:lang w:val="es-ES_tradnl" w:eastAsia="es-ES"/>
        </w:rPr>
        <w:t xml:space="preserve">Reformada la fracción VII por artículo Segundo del Decreto No. 1310, publicado en el Periódico Oficial “Tierra y Libertad” No. 5172 de fecha 2014/03/26. Vigencia 2014/03/27. </w:t>
      </w:r>
      <w:r w:rsidRPr="00294256">
        <w:rPr>
          <w:rFonts w:ascii="Arial" w:eastAsia="Times New Roman" w:hAnsi="Arial" w:cs="Arial"/>
          <w:b/>
          <w:bCs/>
          <w:sz w:val="20"/>
          <w:szCs w:val="20"/>
          <w:lang w:val="es-ES_tradnl" w:eastAsia="es-ES"/>
        </w:rPr>
        <w:t>Antes decía:</w:t>
      </w:r>
      <w:r w:rsidRPr="00294256">
        <w:rPr>
          <w:rFonts w:ascii="Arial" w:eastAsia="Times New Roman" w:hAnsi="Arial" w:cs="Arial"/>
          <w:bCs/>
          <w:sz w:val="24"/>
          <w:szCs w:val="24"/>
          <w:lang w:eastAsia="es-ES"/>
        </w:rPr>
        <w:t xml:space="preserve"> </w:t>
      </w:r>
      <w:r w:rsidRPr="00294256">
        <w:rPr>
          <w:rFonts w:ascii="Arial" w:eastAsia="Times New Roman" w:hAnsi="Arial" w:cs="Arial"/>
          <w:bCs/>
          <w:sz w:val="20"/>
          <w:szCs w:val="20"/>
          <w:lang w:eastAsia="es-ES"/>
        </w:rPr>
        <w:t>Auxiliar a las autoridades competentes en el ejercicio de sus tareas y participar en las actividades que no sean confidenciales o pongan en riesgo el buen desempeño en la función de Seguridad Pública.</w:t>
      </w:r>
    </w:p>
    <w:p w:rsidR="00521FD5" w:rsidRPr="00294256" w:rsidRDefault="00521FD5" w:rsidP="00521FD5">
      <w:pPr>
        <w:autoSpaceDE w:val="0"/>
        <w:autoSpaceDN w:val="0"/>
        <w:adjustRightInd w:val="0"/>
        <w:spacing w:after="0" w:line="240" w:lineRule="auto"/>
        <w:jc w:val="both"/>
        <w:rPr>
          <w:rFonts w:ascii="Arial" w:eastAsia="Times New Roman" w:hAnsi="Arial" w:cs="Arial"/>
          <w:b/>
          <w:bCs/>
          <w:sz w:val="24"/>
          <w:szCs w:val="24"/>
          <w:lang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4"/>
          <w:szCs w:val="24"/>
          <w:lang w:eastAsia="es-ES"/>
        </w:rPr>
      </w:pPr>
      <w:r w:rsidRPr="00294256">
        <w:rPr>
          <w:rFonts w:ascii="Arial" w:eastAsia="Times New Roman" w:hAnsi="Arial" w:cs="Arial"/>
          <w:b/>
          <w:bCs/>
          <w:sz w:val="24"/>
          <w:szCs w:val="24"/>
          <w:lang w:eastAsia="es-ES"/>
        </w:rPr>
        <w:t>Artículo *118</w:t>
      </w:r>
      <w:r w:rsidRPr="00294256">
        <w:rPr>
          <w:rFonts w:ascii="Arial" w:eastAsia="Times New Roman" w:hAnsi="Arial" w:cs="Arial"/>
          <w:bCs/>
          <w:sz w:val="24"/>
          <w:szCs w:val="24"/>
          <w:lang w:eastAsia="es-ES"/>
        </w:rPr>
        <w:t>.- Las instituciones de Seguridad Pública, en el ámbito de sus respectivas competencias, contarán con entidades de consulta y participación de la comunidad denominadas:</w:t>
      </w: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4"/>
          <w:szCs w:val="24"/>
          <w:lang w:eastAsia="es-ES"/>
        </w:rPr>
      </w:pP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I. Centro Estatal de Prevención Social de la Violencia y Delincuencia con Participación Ciudadana;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II. Observatorio Ciudadano Urbano de Seguridad Pública; y</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III. Consejo de Seguridad Pública.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Dichas entidades deberán estar permanentemente coordinadas a efecto de analizar las demandas ciudadanas, el resultado de las acciones previstas en Artículo anterior, y generar las políticas públicas de seguridad necesarias derivadas de las mismas.</w:t>
      </w: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4"/>
          <w:szCs w:val="24"/>
          <w:lang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El Secretario Ejecutivo, concentrará las propuestas y dará cuenta de ellos al Consejo Estatal, sometiendo a su consideración las propuestas de política de seguridad a implementar en el Estado.</w:t>
      </w:r>
    </w:p>
    <w:p w:rsidR="00521FD5" w:rsidRPr="00294256" w:rsidRDefault="00521FD5" w:rsidP="00521FD5">
      <w:pPr>
        <w:autoSpaceDE w:val="0"/>
        <w:autoSpaceDN w:val="0"/>
        <w:adjustRightInd w:val="0"/>
        <w:spacing w:after="0" w:line="240" w:lineRule="auto"/>
        <w:jc w:val="both"/>
        <w:rPr>
          <w:rFonts w:ascii="Arial" w:eastAsia="Times New Roman" w:hAnsi="Arial" w:cs="Arial"/>
          <w:b/>
          <w:sz w:val="20"/>
          <w:szCs w:val="20"/>
          <w:lang w:val="es-ES_tradnl" w:eastAsia="es-ES"/>
        </w:rPr>
      </w:pPr>
      <w:r w:rsidRPr="00294256">
        <w:rPr>
          <w:rFonts w:ascii="Arial" w:eastAsia="Times New Roman" w:hAnsi="Arial" w:cs="Arial"/>
          <w:b/>
          <w:sz w:val="20"/>
          <w:szCs w:val="20"/>
          <w:lang w:val="es-ES_tradnl" w:eastAsia="es-ES"/>
        </w:rPr>
        <w:t xml:space="preserve">NOTAS: </w:t>
      </w: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0"/>
          <w:szCs w:val="20"/>
          <w:lang w:eastAsia="es-ES"/>
        </w:rPr>
      </w:pPr>
      <w:r w:rsidRPr="00294256">
        <w:rPr>
          <w:rFonts w:ascii="Arial" w:eastAsia="Times New Roman" w:hAnsi="Arial" w:cs="Arial"/>
          <w:b/>
          <w:sz w:val="20"/>
          <w:szCs w:val="20"/>
          <w:lang w:val="es-ES_tradnl" w:eastAsia="es-ES"/>
        </w:rPr>
        <w:t>REFORMA VIGENTE.-</w:t>
      </w:r>
      <w:r w:rsidRPr="00294256">
        <w:rPr>
          <w:rFonts w:ascii="Arial" w:eastAsia="Times New Roman" w:hAnsi="Arial" w:cs="Arial"/>
          <w:sz w:val="20"/>
          <w:szCs w:val="20"/>
          <w:lang w:val="es-ES_tradnl" w:eastAsia="es-ES"/>
        </w:rPr>
        <w:t xml:space="preserve"> Reformado por artículo Segundo del Decreto No. 382 publicado en el Periódico Oficial “Tierra y Libertad” No. 5085 de fecha 2013/04/24. Vigencia 2013/04/25. </w:t>
      </w:r>
      <w:r w:rsidRPr="00294256">
        <w:rPr>
          <w:rFonts w:ascii="Arial" w:eastAsia="Times New Roman" w:hAnsi="Arial" w:cs="Arial"/>
          <w:b/>
          <w:sz w:val="20"/>
          <w:szCs w:val="20"/>
          <w:lang w:val="es-ES_tradnl" w:eastAsia="es-ES"/>
        </w:rPr>
        <w:t>Antes decía:</w:t>
      </w:r>
      <w:r w:rsidRPr="00294256">
        <w:rPr>
          <w:rFonts w:ascii="Arial" w:eastAsia="Times New Roman" w:hAnsi="Arial" w:cs="Arial"/>
          <w:bCs/>
          <w:sz w:val="20"/>
          <w:szCs w:val="20"/>
          <w:lang w:eastAsia="es-ES"/>
        </w:rPr>
        <w:t xml:space="preserve"> Las Instituciones de Seguridad Pública, en el ámbito de sus respectivas competencias, contarán con una entidad de consulta y participación de la comunidad. Dichas entidades deberán estar permanentemente coordinadas a efecto de analizar las demandas ciudadanas, el resultado de las acciones previstas en el artículo anterior, y generar las políticas públicas de seguridad necesarias derivadas de las mismas.</w:t>
      </w: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0"/>
          <w:szCs w:val="20"/>
          <w:lang w:eastAsia="es-ES"/>
        </w:rPr>
      </w:pPr>
      <w:r w:rsidRPr="00294256">
        <w:rPr>
          <w:rFonts w:ascii="Arial" w:eastAsia="Times New Roman" w:hAnsi="Arial" w:cs="Arial"/>
          <w:bCs/>
          <w:sz w:val="20"/>
          <w:szCs w:val="20"/>
          <w:lang w:eastAsia="es-ES"/>
        </w:rPr>
        <w:t>El Secretariado Ejecutivo, concentrará estos resultados, consensará las propuestas y dará cuenta de ellos al Consejo Estatal, sometiendo a su consideración la propuesta de política de seguridad a implementar en el Estado.</w:t>
      </w:r>
    </w:p>
    <w:p w:rsidR="00521FD5" w:rsidRPr="00294256" w:rsidRDefault="00521FD5" w:rsidP="00521FD5">
      <w:pPr>
        <w:autoSpaceDE w:val="0"/>
        <w:autoSpaceDN w:val="0"/>
        <w:adjustRightInd w:val="0"/>
        <w:spacing w:after="0" w:line="240" w:lineRule="auto"/>
        <w:jc w:val="both"/>
        <w:rPr>
          <w:rFonts w:ascii="Arial" w:eastAsia="Times New Roman" w:hAnsi="Arial" w:cs="Arial"/>
          <w:b/>
          <w:bCs/>
          <w:sz w:val="24"/>
          <w:szCs w:val="24"/>
          <w:lang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4"/>
          <w:szCs w:val="24"/>
          <w:lang w:eastAsia="es-ES"/>
        </w:rPr>
      </w:pPr>
      <w:r w:rsidRPr="00294256">
        <w:rPr>
          <w:rFonts w:ascii="Arial" w:eastAsia="Times New Roman" w:hAnsi="Arial" w:cs="Arial"/>
          <w:b/>
          <w:bCs/>
          <w:sz w:val="24"/>
          <w:szCs w:val="24"/>
          <w:lang w:eastAsia="es-ES"/>
        </w:rPr>
        <w:t>Artículo 119.</w:t>
      </w:r>
      <w:r w:rsidRPr="00294256">
        <w:rPr>
          <w:rFonts w:ascii="Arial" w:eastAsia="Times New Roman" w:hAnsi="Arial" w:cs="Arial"/>
          <w:bCs/>
          <w:sz w:val="24"/>
          <w:szCs w:val="24"/>
          <w:lang w:eastAsia="es-ES"/>
        </w:rPr>
        <w:t xml:space="preserve"> La participación ciudadana en materia de evaluación de políticas y de instituciones, se sujetará a los indicadores previamente establecidos con la autoridad sobre los siguientes temas:</w:t>
      </w: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4"/>
          <w:szCs w:val="24"/>
          <w:lang w:eastAsia="es-ES"/>
        </w:rPr>
      </w:pP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bCs/>
          <w:sz w:val="24"/>
          <w:szCs w:val="24"/>
          <w:lang w:eastAsia="es-ES"/>
        </w:rPr>
        <w:t>I. El impacto de las políticas públicas en prevención del delito.</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II. El desempeño de sus integrantes;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III. El servicio prestado, y</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bCs/>
          <w:sz w:val="24"/>
          <w:szCs w:val="24"/>
          <w:lang w:eastAsia="es-ES"/>
        </w:rPr>
        <w:t>Los resultados de los estudios se darán a conocer al Consejo Estatal, y servirán, en su caso, para la reformulación de políticas públicas en la materia.</w:t>
      </w:r>
    </w:p>
    <w:p w:rsidR="00521FD5" w:rsidRPr="00294256" w:rsidRDefault="00521FD5" w:rsidP="00521FD5">
      <w:pPr>
        <w:autoSpaceDE w:val="0"/>
        <w:autoSpaceDN w:val="0"/>
        <w:adjustRightInd w:val="0"/>
        <w:spacing w:after="0" w:line="240" w:lineRule="auto"/>
        <w:jc w:val="both"/>
        <w:rPr>
          <w:rFonts w:ascii="Arial" w:eastAsia="Times New Roman" w:hAnsi="Arial" w:cs="Arial"/>
          <w:b/>
          <w:bCs/>
          <w:sz w:val="24"/>
          <w:szCs w:val="24"/>
          <w:lang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4"/>
          <w:szCs w:val="24"/>
          <w:lang w:eastAsia="es-ES"/>
        </w:rPr>
      </w:pPr>
      <w:r w:rsidRPr="00294256">
        <w:rPr>
          <w:rFonts w:ascii="Arial" w:eastAsia="Times New Roman" w:hAnsi="Arial" w:cs="Arial"/>
          <w:b/>
          <w:bCs/>
          <w:sz w:val="24"/>
          <w:szCs w:val="24"/>
          <w:lang w:eastAsia="es-ES"/>
        </w:rPr>
        <w:t>Artículo 120.-</w:t>
      </w:r>
      <w:r w:rsidRPr="00294256">
        <w:rPr>
          <w:rFonts w:ascii="Arial" w:eastAsia="Times New Roman" w:hAnsi="Arial" w:cs="Arial"/>
          <w:bCs/>
          <w:sz w:val="24"/>
          <w:szCs w:val="24"/>
          <w:lang w:eastAsia="es-ES"/>
        </w:rPr>
        <w:t xml:space="preserve"> El Centro Estatal de Información deberá proporcionar la información necesaria y conducente para el desarrollo de las actividades en materia de participación ciudadana. No se podrá proporcionar la información que ponga en riesgo la seguridad pública o personal.</w:t>
      </w: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val="es-ES_tradnl" w:eastAsia="es-ES"/>
        </w:rPr>
      </w:pP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val="es-ES_tradnl" w:eastAsia="es-ES"/>
        </w:rPr>
      </w:pPr>
      <w:r w:rsidRPr="00294256">
        <w:rPr>
          <w:rFonts w:ascii="Arial" w:eastAsia="Times New Roman" w:hAnsi="Arial" w:cs="Arial"/>
          <w:b/>
          <w:bCs/>
          <w:sz w:val="24"/>
          <w:szCs w:val="24"/>
          <w:lang w:val="es-ES_tradnl" w:eastAsia="es-ES"/>
        </w:rPr>
        <w:t>CAPÍTULO III</w:t>
      </w:r>
    </w:p>
    <w:p w:rsidR="00521FD5" w:rsidRPr="00294256" w:rsidRDefault="00521FD5" w:rsidP="00521FD5">
      <w:pPr>
        <w:autoSpaceDE w:val="0"/>
        <w:autoSpaceDN w:val="0"/>
        <w:adjustRightInd w:val="0"/>
        <w:spacing w:after="0" w:line="240" w:lineRule="auto"/>
        <w:jc w:val="center"/>
        <w:rPr>
          <w:rFonts w:ascii="Arial" w:eastAsia="Times New Roman" w:hAnsi="Arial" w:cs="Arial"/>
          <w:b/>
          <w:sz w:val="24"/>
          <w:szCs w:val="24"/>
          <w:lang w:eastAsia="es-ES"/>
        </w:rPr>
      </w:pPr>
      <w:r w:rsidRPr="00294256">
        <w:rPr>
          <w:rFonts w:ascii="Arial" w:eastAsia="Times New Roman" w:hAnsi="Arial" w:cs="Arial"/>
          <w:b/>
          <w:sz w:val="24"/>
          <w:szCs w:val="24"/>
          <w:lang w:eastAsia="es-ES"/>
        </w:rPr>
        <w:t xml:space="preserve">DE LOS SERVICIOS A </w:t>
      </w:r>
      <w:smartTag w:uri="urn:schemas-microsoft-com:office:smarttags" w:element="PersonName">
        <w:smartTagPr>
          <w:attr w:name="ProductID" w:val="LA POBLACIￓN"/>
        </w:smartTagPr>
        <w:r w:rsidRPr="00294256">
          <w:rPr>
            <w:rFonts w:ascii="Arial" w:eastAsia="Times New Roman" w:hAnsi="Arial" w:cs="Arial"/>
            <w:b/>
            <w:sz w:val="24"/>
            <w:szCs w:val="24"/>
            <w:lang w:eastAsia="es-ES"/>
          </w:rPr>
          <w:t>LA POBLACIÓN</w:t>
        </w:r>
      </w:smartTag>
    </w:p>
    <w:p w:rsidR="00521FD5" w:rsidRPr="00294256" w:rsidRDefault="00521FD5" w:rsidP="00521FD5">
      <w:pPr>
        <w:autoSpaceDE w:val="0"/>
        <w:autoSpaceDN w:val="0"/>
        <w:adjustRightInd w:val="0"/>
        <w:spacing w:after="0" w:line="240" w:lineRule="auto"/>
        <w:jc w:val="center"/>
        <w:rPr>
          <w:rFonts w:ascii="Arial" w:eastAsia="Times New Roman" w:hAnsi="Arial" w:cs="Arial"/>
          <w:b/>
          <w:sz w:val="24"/>
          <w:szCs w:val="24"/>
          <w:lang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eastAsia="es-ES"/>
        </w:rPr>
      </w:pPr>
      <w:r w:rsidRPr="00294256">
        <w:rPr>
          <w:rFonts w:ascii="Arial" w:eastAsia="Times New Roman" w:hAnsi="Arial" w:cs="Arial"/>
          <w:b/>
          <w:sz w:val="24"/>
          <w:szCs w:val="24"/>
          <w:lang w:eastAsia="es-ES"/>
        </w:rPr>
        <w:t>Artículo 121</w:t>
      </w:r>
      <w:r w:rsidRPr="00294256">
        <w:rPr>
          <w:rFonts w:ascii="Arial" w:eastAsia="Times New Roman" w:hAnsi="Arial" w:cs="Arial"/>
          <w:sz w:val="24"/>
          <w:szCs w:val="24"/>
          <w:lang w:eastAsia="es-ES"/>
        </w:rPr>
        <w:t xml:space="preserve">.- Para los casos de emergencia, el Estado pondrá a disposición de la población un servicio telefónico de atención de emergencias denominado “Sistema Nacional de Atención de llamadas de Emergencia </w:t>
      </w:r>
      <w:smartTag w:uri="urn:schemas-microsoft-com:office:smarttags" w:element="metricconverter">
        <w:smartTagPr>
          <w:attr w:name="ProductID" w:val="066”"/>
        </w:smartTagPr>
        <w:r w:rsidRPr="00294256">
          <w:rPr>
            <w:rFonts w:ascii="Arial" w:eastAsia="Times New Roman" w:hAnsi="Arial" w:cs="Arial"/>
            <w:sz w:val="24"/>
            <w:szCs w:val="24"/>
            <w:lang w:eastAsia="es-ES"/>
          </w:rPr>
          <w:t>066”</w:t>
        </w:r>
      </w:smartTag>
      <w:r w:rsidRPr="00294256">
        <w:rPr>
          <w:rFonts w:ascii="Arial" w:eastAsia="Times New Roman" w:hAnsi="Arial" w:cs="Arial"/>
          <w:sz w:val="24"/>
          <w:szCs w:val="24"/>
          <w:lang w:eastAsia="es-ES"/>
        </w:rPr>
        <w:t>.</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El área responsable de coordinar y dirigir el Sistema Nacional de Atención de llamadas de Emergencia 066, será </w:t>
      </w:r>
      <w:smartTag w:uri="urn:schemas-microsoft-com:office:smarttags" w:element="PersonName">
        <w:smartTagPr>
          <w:attr w:name="ProductID" w:val="la Secretar￭a"/>
        </w:smartTagPr>
        <w:r w:rsidRPr="00294256">
          <w:rPr>
            <w:rFonts w:ascii="Arial" w:eastAsia="Times New Roman" w:hAnsi="Arial" w:cs="Arial"/>
            <w:sz w:val="24"/>
            <w:szCs w:val="24"/>
            <w:lang w:eastAsia="es-ES"/>
          </w:rPr>
          <w:t>la Secretaría</w:t>
        </w:r>
      </w:smartTag>
      <w:r w:rsidRPr="00294256">
        <w:rPr>
          <w:rFonts w:ascii="Arial" w:eastAsia="Times New Roman" w:hAnsi="Arial" w:cs="Arial"/>
          <w:sz w:val="24"/>
          <w:szCs w:val="24"/>
          <w:lang w:eastAsia="es-ES"/>
        </w:rPr>
        <w:t>, con el apoyo y en coordinación con las autoridades de seguridad pública.</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Los llamados de emergencia serán trasmitidos en forma inmediata a las unidades operativas respectivas, de manera imparcial, eficiente y se les dará puntual seguimiento. Las llamadas que no se refieran a conductas antisociales, delitos o infracciones en proceso o recién consumados, se canalizarán a la dependencia que corresponda.</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Se mantendrá un registro de grabación de toda comunicación recibida y emitida por la unidad responsable de la atención de emergencias y se dará puntual seguimiento a la respuesta brindada.</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Las instituciones de seguridad pública, informarán a los denunciantes o quejosos sobre los resultados de sus llamados de emergencia.</w:t>
      </w:r>
    </w:p>
    <w:p w:rsidR="00521FD5" w:rsidRPr="00294256" w:rsidRDefault="00521FD5" w:rsidP="00521FD5">
      <w:pPr>
        <w:autoSpaceDE w:val="0"/>
        <w:autoSpaceDN w:val="0"/>
        <w:adjustRightInd w:val="0"/>
        <w:spacing w:after="0" w:line="240" w:lineRule="auto"/>
        <w:jc w:val="both"/>
        <w:rPr>
          <w:rFonts w:ascii="Arial" w:eastAsia="Times New Roman" w:hAnsi="Arial" w:cs="Arial"/>
          <w:b/>
          <w:sz w:val="24"/>
          <w:szCs w:val="24"/>
          <w:lang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eastAsia="es-ES"/>
        </w:rPr>
      </w:pPr>
      <w:r w:rsidRPr="00294256">
        <w:rPr>
          <w:rFonts w:ascii="Arial" w:eastAsia="Times New Roman" w:hAnsi="Arial" w:cs="Arial"/>
          <w:b/>
          <w:sz w:val="24"/>
          <w:szCs w:val="24"/>
          <w:lang w:eastAsia="es-ES"/>
        </w:rPr>
        <w:t>Artículo 122.-</w:t>
      </w:r>
      <w:r w:rsidRPr="00294256">
        <w:rPr>
          <w:rFonts w:ascii="Arial" w:eastAsia="Times New Roman" w:hAnsi="Arial" w:cs="Arial"/>
          <w:sz w:val="24"/>
          <w:szCs w:val="24"/>
          <w:lang w:eastAsia="es-ES"/>
        </w:rPr>
        <w:t xml:space="preserve"> Para los casos de quejas y denuncias en contra de elementos adscritos a las instituciones de seguridad pública, así como de funcionarios de la administración pública en general, el Estado pondrá a disposición de la población, el servicio telefónico de atención de denuncias denominado “Sistema Nacional de Atención de Denuncia Anónima </w:t>
      </w:r>
      <w:smartTag w:uri="urn:schemas-microsoft-com:office:smarttags" w:element="metricconverter">
        <w:smartTagPr>
          <w:attr w:name="ProductID" w:val="089”"/>
        </w:smartTagPr>
        <w:r w:rsidRPr="00294256">
          <w:rPr>
            <w:rFonts w:ascii="Arial" w:eastAsia="Times New Roman" w:hAnsi="Arial" w:cs="Arial"/>
            <w:sz w:val="24"/>
            <w:szCs w:val="24"/>
            <w:lang w:eastAsia="es-ES"/>
          </w:rPr>
          <w:t>089”</w:t>
        </w:r>
      </w:smartTag>
      <w:r w:rsidRPr="00294256">
        <w:rPr>
          <w:rFonts w:ascii="Arial" w:eastAsia="Times New Roman" w:hAnsi="Arial" w:cs="Arial"/>
          <w:sz w:val="24"/>
          <w:szCs w:val="24"/>
          <w:lang w:eastAsia="es-ES"/>
        </w:rPr>
        <w:t>.</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La institución responsable de registrar y operar el Sistema Nacional de Atención de Denuncia Anónima 089 en el Estado de Morelos, será </w:t>
      </w:r>
      <w:smartTag w:uri="urn:schemas-microsoft-com:office:smarttags" w:element="PersonName">
        <w:smartTagPr>
          <w:attr w:name="ProductID" w:val="la Secretar￭a"/>
        </w:smartTagPr>
        <w:r w:rsidRPr="00294256">
          <w:rPr>
            <w:rFonts w:ascii="Arial" w:eastAsia="Times New Roman" w:hAnsi="Arial" w:cs="Arial"/>
            <w:sz w:val="24"/>
            <w:szCs w:val="24"/>
            <w:lang w:eastAsia="es-ES"/>
          </w:rPr>
          <w:t>la Secretaría</w:t>
        </w:r>
      </w:smartTag>
      <w:r w:rsidRPr="00294256">
        <w:rPr>
          <w:rFonts w:ascii="Arial" w:eastAsia="Times New Roman" w:hAnsi="Arial" w:cs="Arial"/>
          <w:sz w:val="24"/>
          <w:szCs w:val="24"/>
          <w:lang w:eastAsia="es-ES"/>
        </w:rPr>
        <w:t>, la cual canalizará al área correspondiente, la denuncia recibida y dará seguimiento hasta su conclusión.</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El Secretariado Ejecutivo será el responsable de evaluar el oportuno seguimiento, dado a las denuncias correspondientes.</w:t>
      </w:r>
    </w:p>
    <w:p w:rsidR="00521FD5" w:rsidRPr="00294256" w:rsidRDefault="00521FD5" w:rsidP="00521FD5">
      <w:pPr>
        <w:autoSpaceDE w:val="0"/>
        <w:autoSpaceDN w:val="0"/>
        <w:adjustRightInd w:val="0"/>
        <w:spacing w:after="0" w:line="240" w:lineRule="auto"/>
        <w:jc w:val="both"/>
        <w:rPr>
          <w:rFonts w:ascii="Arial" w:eastAsia="Times New Roman" w:hAnsi="Arial" w:cs="Arial"/>
          <w:b/>
          <w:sz w:val="24"/>
          <w:szCs w:val="24"/>
          <w:lang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eastAsia="es-ES"/>
        </w:rPr>
      </w:pPr>
      <w:r w:rsidRPr="00294256">
        <w:rPr>
          <w:rFonts w:ascii="Arial" w:eastAsia="Times New Roman" w:hAnsi="Arial" w:cs="Arial"/>
          <w:b/>
          <w:sz w:val="24"/>
          <w:szCs w:val="24"/>
          <w:lang w:eastAsia="es-ES"/>
        </w:rPr>
        <w:t>Artículo 123.-</w:t>
      </w:r>
      <w:r w:rsidRPr="00294256">
        <w:rPr>
          <w:rFonts w:ascii="Arial" w:eastAsia="Times New Roman" w:hAnsi="Arial" w:cs="Arial"/>
          <w:sz w:val="24"/>
          <w:szCs w:val="24"/>
          <w:lang w:eastAsia="es-ES"/>
        </w:rPr>
        <w:t xml:space="preserve"> En el caso de que el responsable de dar cumplimiento al llamado de emergencia o seguimiento a la denuncia anónima, no lo haga, o lo haga de manera ineficiente, incurrirá en responsabilidad administrativa o penal según sea el caso.</w:t>
      </w:r>
    </w:p>
    <w:p w:rsidR="00521FD5" w:rsidRPr="00294256" w:rsidRDefault="00521FD5" w:rsidP="00521FD5">
      <w:pPr>
        <w:autoSpaceDE w:val="0"/>
        <w:autoSpaceDN w:val="0"/>
        <w:adjustRightInd w:val="0"/>
        <w:spacing w:after="0" w:line="240" w:lineRule="auto"/>
        <w:jc w:val="both"/>
        <w:rPr>
          <w:rFonts w:ascii="Arial" w:eastAsia="Times New Roman" w:hAnsi="Arial" w:cs="Arial"/>
          <w:b/>
          <w:sz w:val="24"/>
          <w:szCs w:val="24"/>
          <w:lang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eastAsia="es-ES"/>
        </w:rPr>
      </w:pPr>
      <w:r w:rsidRPr="00294256">
        <w:rPr>
          <w:rFonts w:ascii="Arial" w:eastAsia="Times New Roman" w:hAnsi="Arial" w:cs="Arial"/>
          <w:b/>
          <w:sz w:val="24"/>
          <w:szCs w:val="24"/>
          <w:lang w:eastAsia="es-ES"/>
        </w:rPr>
        <w:t>Artículo 124.-</w:t>
      </w:r>
      <w:r w:rsidRPr="00294256">
        <w:rPr>
          <w:rFonts w:ascii="Arial" w:eastAsia="Times New Roman" w:hAnsi="Arial" w:cs="Arial"/>
          <w:sz w:val="24"/>
          <w:szCs w:val="24"/>
          <w:lang w:eastAsia="es-ES"/>
        </w:rPr>
        <w:t xml:space="preserve"> El reglamento de la presente Ley establecerá y regulará los procedimientos a que deberá sujetarse la operación de los sistemas referidos en este capítulo.</w:t>
      </w: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val="es-ES_tradnl" w:eastAsia="es-ES"/>
        </w:rPr>
      </w:pP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val="es-ES_tradnl" w:eastAsia="es-ES"/>
        </w:rPr>
      </w:pPr>
      <w:r w:rsidRPr="00294256">
        <w:rPr>
          <w:rFonts w:ascii="Arial" w:eastAsia="Times New Roman" w:hAnsi="Arial" w:cs="Arial"/>
          <w:b/>
          <w:bCs/>
          <w:sz w:val="24"/>
          <w:szCs w:val="24"/>
          <w:lang w:val="es-ES_tradnl" w:eastAsia="es-ES"/>
        </w:rPr>
        <w:t>CAPÍTULO IV</w:t>
      </w: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val="es-ES_tradnl" w:eastAsia="es-ES"/>
        </w:rPr>
      </w:pPr>
      <w:r w:rsidRPr="00294256">
        <w:rPr>
          <w:rFonts w:ascii="Arial" w:eastAsia="Times New Roman" w:hAnsi="Arial" w:cs="Arial"/>
          <w:b/>
          <w:bCs/>
          <w:sz w:val="24"/>
          <w:szCs w:val="24"/>
          <w:lang w:val="es-ES_tradnl" w:eastAsia="es-ES"/>
        </w:rPr>
        <w:t xml:space="preserve">DE </w:t>
      </w:r>
      <w:smartTag w:uri="urn:schemas-microsoft-com:office:smarttags" w:element="PersonName">
        <w:smartTagPr>
          <w:attr w:name="ProductID" w:val="LA INFORMACIￓN PARA"/>
        </w:smartTagPr>
        <w:r w:rsidRPr="00294256">
          <w:rPr>
            <w:rFonts w:ascii="Arial" w:eastAsia="Times New Roman" w:hAnsi="Arial" w:cs="Arial"/>
            <w:b/>
            <w:bCs/>
            <w:sz w:val="24"/>
            <w:szCs w:val="24"/>
            <w:lang w:val="es-ES_tradnl" w:eastAsia="es-ES"/>
          </w:rPr>
          <w:t>LA INFORMACIÓN PARA</w:t>
        </w:r>
      </w:smartTag>
      <w:r w:rsidRPr="00294256">
        <w:rPr>
          <w:rFonts w:ascii="Arial" w:eastAsia="Times New Roman" w:hAnsi="Arial" w:cs="Arial"/>
          <w:b/>
          <w:bCs/>
          <w:sz w:val="24"/>
          <w:szCs w:val="24"/>
          <w:lang w:val="es-ES_tradnl" w:eastAsia="es-ES"/>
        </w:rPr>
        <w:t xml:space="preserve"> </w:t>
      </w:r>
      <w:smartTag w:uri="urn:schemas-microsoft-com:office:smarttags" w:element="PersonName">
        <w:smartTagPr>
          <w:attr w:name="ProductID" w:val="LA PREVENCIￓN"/>
        </w:smartTagPr>
        <w:r w:rsidRPr="00294256">
          <w:rPr>
            <w:rFonts w:ascii="Arial" w:eastAsia="Times New Roman" w:hAnsi="Arial" w:cs="Arial"/>
            <w:b/>
            <w:bCs/>
            <w:sz w:val="24"/>
            <w:szCs w:val="24"/>
            <w:lang w:val="es-ES_tradnl" w:eastAsia="es-ES"/>
          </w:rPr>
          <w:t>LA PREVENCIÓN</w:t>
        </w:r>
      </w:smartTag>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bCs/>
          <w:sz w:val="24"/>
          <w:szCs w:val="24"/>
          <w:lang w:val="es-ES_tradnl" w:eastAsia="es-ES"/>
        </w:rPr>
        <w:t>Artículo 125.-</w:t>
      </w:r>
      <w:r w:rsidRPr="00294256">
        <w:rPr>
          <w:rFonts w:ascii="Arial" w:eastAsia="Times New Roman" w:hAnsi="Arial" w:cs="Arial"/>
          <w:sz w:val="24"/>
          <w:szCs w:val="24"/>
          <w:lang w:val="es-ES_tradnl" w:eastAsia="es-ES"/>
        </w:rPr>
        <w:t xml:space="preserve"> La policía preventiva estatal y municipal, a través de sus áreas correspondientes, desarrollará labores de recolección, procesamiento, análisis, interpretación y difusión de información que permitan la planeación de la vigilancia y de los operativos para inhibir o detener en flagrancia a personas que hayan cometido conductas antisociales o delitos, y hacerlo del conocimiento del Ministerio Público.</w:t>
      </w:r>
    </w:p>
    <w:p w:rsidR="00521FD5" w:rsidRPr="00294256" w:rsidRDefault="00521FD5" w:rsidP="00521FD5">
      <w:pPr>
        <w:autoSpaceDE w:val="0"/>
        <w:autoSpaceDN w:val="0"/>
        <w:adjustRightInd w:val="0"/>
        <w:spacing w:after="0" w:line="240" w:lineRule="auto"/>
        <w:jc w:val="both"/>
        <w:rPr>
          <w:rFonts w:ascii="Arial" w:eastAsia="Times New Roman" w:hAnsi="Arial" w:cs="Arial"/>
          <w:b/>
          <w:bCs/>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bCs/>
          <w:sz w:val="24"/>
          <w:szCs w:val="24"/>
          <w:lang w:val="es-ES_tradnl" w:eastAsia="es-ES"/>
        </w:rPr>
        <w:t>Artículo 126.-</w:t>
      </w:r>
      <w:r w:rsidRPr="00294256">
        <w:rPr>
          <w:rFonts w:ascii="Arial" w:eastAsia="Times New Roman" w:hAnsi="Arial" w:cs="Arial"/>
          <w:sz w:val="24"/>
          <w:szCs w:val="24"/>
          <w:lang w:val="es-ES_tradnl" w:eastAsia="es-ES"/>
        </w:rPr>
        <w:t xml:space="preserve"> En las actividades de prevención del delito y para la obtención de información, la policía preventiva podrá valerse de la recepción de denuncias anónimas, disponiendo acciones para su publicidad y promoción. Toda denuncia anónima deberá ser registrada y dársele el seguimiento oportuno, del que se dará cuenta de manera al pleno del Consejo Estatal.</w:t>
      </w:r>
    </w:p>
    <w:p w:rsidR="00521FD5" w:rsidRPr="00294256" w:rsidRDefault="00521FD5" w:rsidP="00521FD5">
      <w:pPr>
        <w:autoSpaceDE w:val="0"/>
        <w:autoSpaceDN w:val="0"/>
        <w:adjustRightInd w:val="0"/>
        <w:spacing w:after="0" w:line="240" w:lineRule="auto"/>
        <w:jc w:val="both"/>
        <w:rPr>
          <w:rFonts w:ascii="Arial" w:eastAsia="Times New Roman" w:hAnsi="Arial" w:cs="Arial"/>
          <w:b/>
          <w:bCs/>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bCs/>
          <w:sz w:val="24"/>
          <w:szCs w:val="24"/>
          <w:lang w:val="es-ES_tradnl" w:eastAsia="es-ES"/>
        </w:rPr>
        <w:t>Artículo *127.-</w:t>
      </w:r>
      <w:r w:rsidRPr="00294256">
        <w:rPr>
          <w:rFonts w:ascii="Arial" w:eastAsia="Times New Roman" w:hAnsi="Arial" w:cs="Arial"/>
          <w:sz w:val="24"/>
          <w:szCs w:val="24"/>
          <w:lang w:val="es-ES_tradnl" w:eastAsia="es-ES"/>
        </w:rPr>
        <w:t xml:space="preserve"> Para los fines anteriores, las instituciones de seguridad pública podrán instalar y operar sistemas de videovigilancia, conforme a su ámbito de competencia, con el propósito de hacer efectiva la seguridad pública, la prevención y persecución de hechos delictivos y la utilización pacífica de las vías y espacios públicos, documentar infracciones administrativas relacionadas con la seguridad pública, así como la reacción oportuna ante emergencias o desastres de origen natural o humano, en términos de la Ley de Videovigilancia para el Estado de Morelos</w:t>
      </w:r>
    </w:p>
    <w:p w:rsidR="00521FD5" w:rsidRPr="00294256" w:rsidRDefault="00521FD5" w:rsidP="00521FD5">
      <w:pPr>
        <w:tabs>
          <w:tab w:val="left" w:pos="858"/>
        </w:tabs>
        <w:autoSpaceDE w:val="0"/>
        <w:autoSpaceDN w:val="0"/>
        <w:adjustRightInd w:val="0"/>
        <w:spacing w:after="0" w:line="240" w:lineRule="auto"/>
        <w:jc w:val="both"/>
        <w:rPr>
          <w:rFonts w:ascii="Arial" w:eastAsia="Times New Roman" w:hAnsi="Arial" w:cs="Arial"/>
          <w:b/>
          <w:bCs/>
          <w:sz w:val="20"/>
          <w:szCs w:val="20"/>
          <w:lang w:val="es-ES_tradnl" w:eastAsia="es-ES"/>
        </w:rPr>
      </w:pPr>
      <w:r w:rsidRPr="00294256">
        <w:rPr>
          <w:rFonts w:ascii="Arial" w:eastAsia="Times New Roman" w:hAnsi="Arial" w:cs="Arial"/>
          <w:b/>
          <w:bCs/>
          <w:sz w:val="20"/>
          <w:szCs w:val="20"/>
          <w:lang w:val="es-ES_tradnl" w:eastAsia="es-ES"/>
        </w:rPr>
        <w:t>NOTAS:</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bCs/>
          <w:sz w:val="20"/>
          <w:szCs w:val="20"/>
          <w:lang w:val="es-ES_tradnl" w:eastAsia="es-ES"/>
        </w:rPr>
        <w:t xml:space="preserve">REFORMA VIGENTE.- </w:t>
      </w:r>
      <w:r w:rsidRPr="00294256">
        <w:rPr>
          <w:rFonts w:ascii="Arial" w:eastAsia="Times New Roman" w:hAnsi="Arial" w:cs="Arial"/>
          <w:bCs/>
          <w:sz w:val="20"/>
          <w:szCs w:val="20"/>
          <w:lang w:val="es-ES_tradnl" w:eastAsia="es-ES"/>
        </w:rPr>
        <w:t xml:space="preserve">Reformado </w:t>
      </w:r>
      <w:r w:rsidRPr="00294256">
        <w:rPr>
          <w:rFonts w:ascii="Arial" w:hAnsi="Arial" w:cs="Arial"/>
          <w:sz w:val="20"/>
          <w:szCs w:val="20"/>
        </w:rPr>
        <w:t xml:space="preserve">por artículo segundo del Decreto No.697 publicado en el Periódico Oficial “Tierra y Libertad” No. 5853, de fecha 2020/08/12. Vigencia: 2020/08/12. </w:t>
      </w:r>
      <w:r w:rsidRPr="00294256">
        <w:rPr>
          <w:rFonts w:ascii="Arial" w:hAnsi="Arial" w:cs="Arial"/>
          <w:b/>
          <w:sz w:val="20"/>
          <w:szCs w:val="20"/>
        </w:rPr>
        <w:t>Antes decía:</w:t>
      </w:r>
      <w:r w:rsidRPr="00294256">
        <w:rPr>
          <w:rFonts w:ascii="Arial" w:hAnsi="Arial" w:cs="Arial"/>
        </w:rPr>
        <w:t xml:space="preserve"> </w:t>
      </w:r>
      <w:r w:rsidRPr="00294256">
        <w:rPr>
          <w:rFonts w:ascii="Arial" w:hAnsi="Arial" w:cs="Arial"/>
          <w:sz w:val="20"/>
          <w:szCs w:val="20"/>
        </w:rPr>
        <w:t>Para los fines anteriores, las instituciones de seguridad pública podrán instalar y operar en lugares públicos, así como en vehículos oficiales debidamente identificados, cámaras de circuito cerrado de televisión con propósitos de vigilancia y control de tránsito.</w:t>
      </w:r>
    </w:p>
    <w:p w:rsidR="00521FD5" w:rsidRPr="00294256" w:rsidRDefault="00521FD5" w:rsidP="00521FD5">
      <w:pPr>
        <w:autoSpaceDE w:val="0"/>
        <w:autoSpaceDN w:val="0"/>
        <w:adjustRightInd w:val="0"/>
        <w:spacing w:after="0" w:line="240" w:lineRule="auto"/>
        <w:jc w:val="center"/>
        <w:rPr>
          <w:rFonts w:ascii="Arial" w:eastAsia="Times New Roman" w:hAnsi="Arial" w:cs="Arial"/>
          <w:bCs/>
          <w:sz w:val="24"/>
          <w:szCs w:val="24"/>
          <w:lang w:val="es-ES_tradnl" w:eastAsia="es-ES"/>
        </w:rPr>
      </w:pPr>
    </w:p>
    <w:p w:rsidR="00521FD5" w:rsidRPr="00294256" w:rsidRDefault="00521FD5" w:rsidP="00521FD5">
      <w:pPr>
        <w:autoSpaceDE w:val="0"/>
        <w:autoSpaceDN w:val="0"/>
        <w:adjustRightInd w:val="0"/>
        <w:spacing w:after="0" w:line="240" w:lineRule="auto"/>
        <w:jc w:val="center"/>
        <w:rPr>
          <w:rFonts w:ascii="Arial" w:eastAsia="Times New Roman" w:hAnsi="Arial" w:cs="Arial"/>
          <w:b/>
          <w:sz w:val="24"/>
          <w:szCs w:val="24"/>
          <w:lang w:val="es-ES_tradnl" w:eastAsia="es-ES"/>
        </w:rPr>
      </w:pPr>
      <w:r w:rsidRPr="00294256">
        <w:rPr>
          <w:rFonts w:ascii="Arial" w:eastAsia="Times New Roman" w:hAnsi="Arial" w:cs="Arial"/>
          <w:b/>
          <w:bCs/>
          <w:sz w:val="24"/>
          <w:szCs w:val="24"/>
          <w:lang w:val="es-ES_tradnl" w:eastAsia="es-ES"/>
        </w:rPr>
        <w:t>CAPÍTULO V</w:t>
      </w: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val="es-ES_tradnl" w:eastAsia="es-ES"/>
        </w:rPr>
      </w:pPr>
      <w:r w:rsidRPr="00294256">
        <w:rPr>
          <w:rFonts w:ascii="Arial" w:eastAsia="Times New Roman" w:hAnsi="Arial" w:cs="Arial"/>
          <w:b/>
          <w:bCs/>
          <w:sz w:val="24"/>
          <w:szCs w:val="24"/>
          <w:lang w:val="es-ES_tradnl" w:eastAsia="es-ES"/>
        </w:rPr>
        <w:t xml:space="preserve">DE </w:t>
      </w:r>
      <w:smartTag w:uri="urn:schemas-microsoft-com:office:smarttags" w:element="PersonName">
        <w:smartTagPr>
          <w:attr w:name="ProductID" w:val="LA VIGILANCIA Y"/>
        </w:smartTagPr>
        <w:r w:rsidRPr="00294256">
          <w:rPr>
            <w:rFonts w:ascii="Arial" w:eastAsia="Times New Roman" w:hAnsi="Arial" w:cs="Arial"/>
            <w:b/>
            <w:bCs/>
            <w:sz w:val="24"/>
            <w:szCs w:val="24"/>
            <w:lang w:val="es-ES_tradnl" w:eastAsia="es-ES"/>
          </w:rPr>
          <w:t>LA VIGILANCIA Y</w:t>
        </w:r>
      </w:smartTag>
      <w:r w:rsidRPr="00294256">
        <w:rPr>
          <w:rFonts w:ascii="Arial" w:eastAsia="Times New Roman" w:hAnsi="Arial" w:cs="Arial"/>
          <w:b/>
          <w:bCs/>
          <w:sz w:val="24"/>
          <w:szCs w:val="24"/>
          <w:lang w:val="es-ES_tradnl" w:eastAsia="es-ES"/>
        </w:rPr>
        <w:t xml:space="preserve"> EL PATRULLAJE</w:t>
      </w: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bCs/>
          <w:sz w:val="24"/>
          <w:szCs w:val="24"/>
          <w:lang w:val="es-ES_tradnl" w:eastAsia="es-ES"/>
        </w:rPr>
        <w:t>Artículo 128.-</w:t>
      </w:r>
      <w:r w:rsidRPr="00294256">
        <w:rPr>
          <w:rFonts w:ascii="Arial" w:eastAsia="Times New Roman" w:hAnsi="Arial" w:cs="Arial"/>
          <w:bCs/>
          <w:sz w:val="24"/>
          <w:szCs w:val="24"/>
          <w:lang w:val="es-ES_tradnl" w:eastAsia="es-ES"/>
        </w:rPr>
        <w:t xml:space="preserve"> </w:t>
      </w:r>
      <w:r w:rsidRPr="00294256">
        <w:rPr>
          <w:rFonts w:ascii="Arial" w:eastAsia="Times New Roman" w:hAnsi="Arial" w:cs="Arial"/>
          <w:sz w:val="24"/>
          <w:szCs w:val="24"/>
          <w:lang w:val="es-ES_tradnl" w:eastAsia="es-ES"/>
        </w:rPr>
        <w:t>Se entiende por vigilancia toda actividad de atención y cuidado para brindar protección a las personas para salvaguardar su integridad y patrimonio y preservar el orden y la paz públicos; la vigilancia fija se realizará en zonas determinadas que por su índice delictivo lo requieran, a fin de evitar la comisión de delitos o realizar detenciones en casos de comisión flagrante de los mismos; la vigilancia móvil consistirá en acciones de vigilancia permanente de caminos, avenidas, calles, plazas, parques, jardines, caminos rurales y demás espacios públicos.</w:t>
      </w: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 xml:space="preserve">En todo momento los integrantes de las instituciones respetarán los derechos humanos y ajustarán su comportamiento a lo dispuesto por </w:t>
      </w:r>
      <w:smartTag w:uri="urn:schemas-microsoft-com:office:smarttags" w:element="PersonName">
        <w:smartTagPr>
          <w:attr w:name="ProductID" w:val="la Constituci￳n General"/>
        </w:smartTagPr>
        <w:r w:rsidRPr="00294256">
          <w:rPr>
            <w:rFonts w:ascii="Arial" w:eastAsia="Times New Roman" w:hAnsi="Arial" w:cs="Arial"/>
            <w:sz w:val="24"/>
            <w:szCs w:val="24"/>
            <w:lang w:val="es-ES_tradnl" w:eastAsia="es-ES"/>
          </w:rPr>
          <w:t>la Constitución General</w:t>
        </w:r>
      </w:smartTag>
      <w:r w:rsidRPr="00294256">
        <w:rPr>
          <w:rFonts w:ascii="Arial" w:eastAsia="Times New Roman" w:hAnsi="Arial" w:cs="Arial"/>
          <w:sz w:val="24"/>
          <w:szCs w:val="24"/>
          <w:lang w:val="es-ES_tradnl" w:eastAsia="es-ES"/>
        </w:rPr>
        <w:t xml:space="preserve">, </w:t>
      </w:r>
      <w:smartTag w:uri="urn:schemas-microsoft-com:office:smarttags" w:element="PersonName">
        <w:smartTagPr>
          <w:attr w:name="ProductID" w:val="la Constituci￳n Local"/>
        </w:smartTagPr>
        <w:r w:rsidRPr="00294256">
          <w:rPr>
            <w:rFonts w:ascii="Arial" w:eastAsia="Times New Roman" w:hAnsi="Arial" w:cs="Arial"/>
            <w:sz w:val="24"/>
            <w:szCs w:val="24"/>
            <w:lang w:val="es-ES_tradnl" w:eastAsia="es-ES"/>
          </w:rPr>
          <w:t>la Constitución Local</w:t>
        </w:r>
      </w:smartTag>
      <w:r w:rsidRPr="00294256">
        <w:rPr>
          <w:rFonts w:ascii="Arial" w:eastAsia="Times New Roman" w:hAnsi="Arial" w:cs="Arial"/>
          <w:sz w:val="24"/>
          <w:szCs w:val="24"/>
          <w:lang w:val="es-ES_tradnl" w:eastAsia="es-ES"/>
        </w:rPr>
        <w:t>, los Tratados Internacionales, las leyes, reglamentos y manuales de procedimientos y demás ordenamientos aplicables.</w:t>
      </w:r>
    </w:p>
    <w:p w:rsidR="00521FD5" w:rsidRPr="00294256" w:rsidRDefault="00521FD5" w:rsidP="00521FD5">
      <w:pPr>
        <w:autoSpaceDE w:val="0"/>
        <w:autoSpaceDN w:val="0"/>
        <w:adjustRightInd w:val="0"/>
        <w:spacing w:after="0" w:line="240" w:lineRule="auto"/>
        <w:jc w:val="both"/>
        <w:rPr>
          <w:rFonts w:ascii="Arial" w:eastAsia="Times New Roman" w:hAnsi="Arial" w:cs="Arial"/>
          <w:b/>
          <w:bCs/>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bCs/>
          <w:sz w:val="24"/>
          <w:szCs w:val="24"/>
          <w:lang w:val="es-ES_tradnl" w:eastAsia="es-ES"/>
        </w:rPr>
        <w:t>Artículo 129.-</w:t>
      </w:r>
      <w:r w:rsidRPr="00294256">
        <w:rPr>
          <w:rFonts w:ascii="Arial" w:eastAsia="Times New Roman" w:hAnsi="Arial" w:cs="Arial"/>
          <w:sz w:val="24"/>
          <w:szCs w:val="24"/>
          <w:lang w:val="es-ES_tradnl" w:eastAsia="es-ES"/>
        </w:rPr>
        <w:t xml:space="preserve"> En las labores diarias de vigilancia y patrullaje se buscará una distribución racional de la fuerza policial y que los elementos asignados puedan cubrir áreas en forma adecuada y eficiente, que enfoquen las necesidades específicas que cada área asignada plantea, que desarrollen una capacidad de reacción expedita y mantengan una relación cercana con los habitantes de modo que les inspiren confianza y puedan reconocer las preocupaciones de los mismos, además de propiciar su colaboración.</w:t>
      </w:r>
    </w:p>
    <w:p w:rsidR="00521FD5" w:rsidRPr="00294256" w:rsidRDefault="00521FD5" w:rsidP="00521FD5">
      <w:pPr>
        <w:autoSpaceDE w:val="0"/>
        <w:autoSpaceDN w:val="0"/>
        <w:adjustRightInd w:val="0"/>
        <w:spacing w:after="0" w:line="240" w:lineRule="auto"/>
        <w:jc w:val="both"/>
        <w:rPr>
          <w:rFonts w:ascii="Arial" w:eastAsia="Times New Roman" w:hAnsi="Arial" w:cs="Arial"/>
          <w:b/>
          <w:bCs/>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bCs/>
          <w:sz w:val="24"/>
          <w:szCs w:val="24"/>
          <w:lang w:val="es-ES_tradnl" w:eastAsia="es-ES"/>
        </w:rPr>
        <w:t>Artículo 130.-</w:t>
      </w:r>
      <w:r w:rsidRPr="00294256">
        <w:rPr>
          <w:rFonts w:ascii="Arial" w:eastAsia="Times New Roman" w:hAnsi="Arial" w:cs="Arial"/>
          <w:sz w:val="24"/>
          <w:szCs w:val="24"/>
          <w:lang w:val="es-ES_tradnl" w:eastAsia="es-ES"/>
        </w:rPr>
        <w:t xml:space="preserve"> Las policías preventivas estatales y municipales podrán desarrollar operativos de vigilancia y patrullaje para detener en flagrancia, mediante el uso de los medios idóneos para tal fin, a quien cometa conductas antisociales o delitos.</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autoSpaceDE w:val="0"/>
        <w:autoSpaceDN w:val="0"/>
        <w:adjustRightInd w:val="0"/>
        <w:spacing w:after="0" w:line="240" w:lineRule="auto"/>
        <w:jc w:val="center"/>
        <w:rPr>
          <w:rFonts w:ascii="Arial" w:eastAsia="Times New Roman" w:hAnsi="Arial" w:cs="Arial"/>
          <w:b/>
          <w:sz w:val="24"/>
          <w:szCs w:val="24"/>
          <w:lang w:val="es-ES_tradnl" w:eastAsia="es-ES"/>
        </w:rPr>
      </w:pPr>
      <w:r w:rsidRPr="00294256">
        <w:rPr>
          <w:rFonts w:ascii="Arial" w:eastAsia="Times New Roman" w:hAnsi="Arial" w:cs="Arial"/>
          <w:b/>
          <w:sz w:val="24"/>
          <w:szCs w:val="24"/>
          <w:lang w:val="es-ES_tradnl" w:eastAsia="es-ES"/>
        </w:rPr>
        <w:t>*CAPÍTULO VI</w:t>
      </w:r>
    </w:p>
    <w:p w:rsidR="00521FD5" w:rsidRPr="00294256" w:rsidRDefault="00521FD5" w:rsidP="00521FD5">
      <w:pPr>
        <w:autoSpaceDE w:val="0"/>
        <w:autoSpaceDN w:val="0"/>
        <w:adjustRightInd w:val="0"/>
        <w:spacing w:after="0" w:line="240" w:lineRule="auto"/>
        <w:jc w:val="center"/>
        <w:rPr>
          <w:rFonts w:ascii="Arial" w:eastAsia="Times New Roman" w:hAnsi="Arial" w:cs="Arial"/>
          <w:b/>
          <w:sz w:val="24"/>
          <w:szCs w:val="24"/>
          <w:lang w:val="es-ES_tradnl" w:eastAsia="es-ES"/>
        </w:rPr>
      </w:pPr>
      <w:r w:rsidRPr="00294256">
        <w:rPr>
          <w:rFonts w:ascii="Arial" w:eastAsia="Times New Roman" w:hAnsi="Arial" w:cs="Arial"/>
          <w:b/>
          <w:sz w:val="24"/>
          <w:szCs w:val="24"/>
          <w:lang w:val="es-ES_tradnl" w:eastAsia="es-ES"/>
        </w:rPr>
        <w:t>DEL SISTEMA DE PREVENCIÓN Y ERRADICACIÓN</w:t>
      </w:r>
    </w:p>
    <w:p w:rsidR="00521FD5" w:rsidRPr="00294256" w:rsidRDefault="00521FD5" w:rsidP="00521FD5">
      <w:pPr>
        <w:autoSpaceDE w:val="0"/>
        <w:autoSpaceDN w:val="0"/>
        <w:adjustRightInd w:val="0"/>
        <w:spacing w:after="0" w:line="240" w:lineRule="auto"/>
        <w:jc w:val="center"/>
        <w:rPr>
          <w:rFonts w:ascii="Arial" w:eastAsia="Times New Roman" w:hAnsi="Arial" w:cs="Arial"/>
          <w:b/>
          <w:sz w:val="24"/>
          <w:szCs w:val="24"/>
          <w:lang w:val="es-ES_tradnl" w:eastAsia="es-ES"/>
        </w:rPr>
      </w:pPr>
      <w:r w:rsidRPr="00294256">
        <w:rPr>
          <w:rFonts w:ascii="Arial" w:eastAsia="Times New Roman" w:hAnsi="Arial" w:cs="Arial"/>
          <w:b/>
          <w:sz w:val="24"/>
          <w:szCs w:val="24"/>
          <w:lang w:val="es-ES_tradnl" w:eastAsia="es-ES"/>
        </w:rPr>
        <w:t>DEL DELITO DE LA TRATA DE PERSONAS</w:t>
      </w:r>
    </w:p>
    <w:p w:rsidR="00521FD5" w:rsidRPr="00294256" w:rsidRDefault="00521FD5" w:rsidP="00521FD5">
      <w:pPr>
        <w:autoSpaceDE w:val="0"/>
        <w:autoSpaceDN w:val="0"/>
        <w:adjustRightInd w:val="0"/>
        <w:spacing w:after="0" w:line="240" w:lineRule="auto"/>
        <w:rPr>
          <w:rFonts w:ascii="Arial" w:eastAsia="Times New Roman" w:hAnsi="Arial" w:cs="Arial"/>
          <w:b/>
          <w:sz w:val="20"/>
          <w:szCs w:val="20"/>
          <w:lang w:val="es-ES_tradnl" w:eastAsia="es-ES"/>
        </w:rPr>
      </w:pPr>
      <w:r w:rsidRPr="00294256">
        <w:rPr>
          <w:rFonts w:ascii="Arial" w:eastAsia="Times New Roman" w:hAnsi="Arial" w:cs="Arial"/>
          <w:b/>
          <w:sz w:val="20"/>
          <w:szCs w:val="20"/>
          <w:lang w:val="es-ES_tradnl" w:eastAsia="es-ES"/>
        </w:rPr>
        <w:t>NOTAS:</w:t>
      </w:r>
    </w:p>
    <w:p w:rsidR="00521FD5" w:rsidRPr="00294256" w:rsidRDefault="00521FD5" w:rsidP="00521FD5">
      <w:pPr>
        <w:autoSpaceDE w:val="0"/>
        <w:autoSpaceDN w:val="0"/>
        <w:adjustRightInd w:val="0"/>
        <w:spacing w:after="0" w:line="240" w:lineRule="auto"/>
        <w:rPr>
          <w:rFonts w:ascii="Arial" w:eastAsia="Times New Roman" w:hAnsi="Arial" w:cs="Arial"/>
          <w:sz w:val="20"/>
          <w:szCs w:val="20"/>
          <w:lang w:val="es-ES_tradnl" w:eastAsia="es-ES"/>
        </w:rPr>
      </w:pPr>
      <w:r w:rsidRPr="00294256">
        <w:rPr>
          <w:rFonts w:ascii="Arial" w:eastAsia="Times New Roman" w:hAnsi="Arial" w:cs="Arial"/>
          <w:b/>
          <w:sz w:val="20"/>
          <w:szCs w:val="20"/>
          <w:lang w:val="es-ES_tradnl" w:eastAsia="es-ES"/>
        </w:rPr>
        <w:t xml:space="preserve">REFORMA VIGENTE.- </w:t>
      </w:r>
      <w:r w:rsidRPr="00294256">
        <w:rPr>
          <w:rFonts w:ascii="Arial" w:eastAsia="Times New Roman" w:hAnsi="Arial" w:cs="Arial"/>
          <w:sz w:val="20"/>
          <w:szCs w:val="20"/>
          <w:lang w:val="es-ES_tradnl" w:eastAsia="es-ES"/>
        </w:rPr>
        <w:t>Adicionado el presente Capítulo por artículo Primero del Decreto No. 1271, publicado en el Periódico Oficial No. 4918 de fecha 2011/09/12. Vigencia 2011/09/13.</w:t>
      </w:r>
    </w:p>
    <w:p w:rsidR="00521FD5" w:rsidRPr="00294256" w:rsidRDefault="00521FD5" w:rsidP="00521FD5">
      <w:pPr>
        <w:autoSpaceDE w:val="0"/>
        <w:autoSpaceDN w:val="0"/>
        <w:adjustRightInd w:val="0"/>
        <w:spacing w:after="0" w:line="240" w:lineRule="auto"/>
        <w:jc w:val="center"/>
        <w:rPr>
          <w:rFonts w:ascii="Arial" w:eastAsia="Times New Roman" w:hAnsi="Arial" w:cs="Arial"/>
          <w:b/>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sz w:val="24"/>
          <w:szCs w:val="24"/>
          <w:lang w:val="es-ES_tradnl" w:eastAsia="es-ES"/>
        </w:rPr>
        <w:t>Artículo *130-A.-</w:t>
      </w:r>
      <w:r w:rsidRPr="00294256">
        <w:rPr>
          <w:rFonts w:ascii="Arial" w:eastAsia="Times New Roman" w:hAnsi="Arial" w:cs="Arial"/>
          <w:sz w:val="24"/>
          <w:szCs w:val="24"/>
          <w:lang w:val="es-ES_tradnl" w:eastAsia="es-ES"/>
        </w:rPr>
        <w:t xml:space="preserve"> Con el objeto de establecer el Sistema de Prevención, Combate, Protección, Atención y Asistencia a las Víctimas del delito indicado por el artículo 148 bis del Código Penal vigente en la entidad, garantizándoles a éstas el respeto a su derecho a la libertad y la dignidad o de quienes podrían convertirse en víctimas, trátese de residentes o trasladadas al territorio del estado de Morelos, las autoridades que constituyen al Consejo Estatal de Seguridad Pública en términos del artículo 9 de la presente Ley, en el ámbito de sus respectivas atribuciones tienen la obligación de coordinarse para perseguir el delito de trata de personas, realizando las investigaciones y acciones necesarias para sancionar a los responsables, brindar atención y protección a los sujetos pasivos y, fundamentalmente, para prevenir la comisión del delito mediante el desarrollo de programas y acciones permanentes.</w:t>
      </w:r>
    </w:p>
    <w:p w:rsidR="00521FD5" w:rsidRPr="00294256" w:rsidRDefault="00521FD5" w:rsidP="00521FD5">
      <w:pPr>
        <w:autoSpaceDE w:val="0"/>
        <w:autoSpaceDN w:val="0"/>
        <w:adjustRightInd w:val="0"/>
        <w:spacing w:after="0" w:line="240" w:lineRule="auto"/>
        <w:rPr>
          <w:rFonts w:ascii="Arial" w:eastAsia="Times New Roman" w:hAnsi="Arial" w:cs="Arial"/>
          <w:b/>
          <w:sz w:val="20"/>
          <w:szCs w:val="20"/>
          <w:lang w:val="es-ES_tradnl" w:eastAsia="es-ES"/>
        </w:rPr>
      </w:pPr>
      <w:r w:rsidRPr="00294256">
        <w:rPr>
          <w:rFonts w:ascii="Arial" w:eastAsia="Times New Roman" w:hAnsi="Arial" w:cs="Arial"/>
          <w:b/>
          <w:sz w:val="20"/>
          <w:szCs w:val="20"/>
          <w:lang w:val="es-ES_tradnl" w:eastAsia="es-ES"/>
        </w:rPr>
        <w:t>NOTAS:</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b/>
          <w:sz w:val="20"/>
          <w:szCs w:val="20"/>
          <w:lang w:val="es-ES_tradnl" w:eastAsia="es-ES"/>
        </w:rPr>
        <w:t xml:space="preserve">REFORMA VIGENTE.- </w:t>
      </w:r>
      <w:r w:rsidRPr="00294256">
        <w:rPr>
          <w:rFonts w:ascii="Arial" w:eastAsia="Times New Roman" w:hAnsi="Arial" w:cs="Arial"/>
          <w:sz w:val="20"/>
          <w:szCs w:val="20"/>
          <w:lang w:val="es-ES_tradnl" w:eastAsia="es-ES"/>
        </w:rPr>
        <w:t>Adicionado por artículo Primero del Decreto No. 1271, publicado en el Periódico Oficial No. 4918 de fecha 2011/09/12. Vigencia 2011/09/13.</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sz w:val="24"/>
          <w:szCs w:val="24"/>
          <w:lang w:val="es-ES_tradnl" w:eastAsia="es-ES"/>
        </w:rPr>
        <w:t>Artículo *130-B.-</w:t>
      </w:r>
      <w:r w:rsidRPr="00294256">
        <w:rPr>
          <w:rFonts w:ascii="Arial" w:eastAsia="Times New Roman" w:hAnsi="Arial" w:cs="Arial"/>
          <w:sz w:val="24"/>
          <w:szCs w:val="24"/>
          <w:lang w:val="es-ES_tradnl" w:eastAsia="es-ES"/>
        </w:rPr>
        <w:t xml:space="preserve"> El Consejo Estatal de Seguridad Pública, conformará en los términos del artículo 14 de la presente Ley, una comisión permanente cuyo propósito será promover, proponer y concertar acciones en la Entidad que prevengan, combatan y procuren la sanción de la trata de personas y de todos los medios que le asisten a su perpetración.</w:t>
      </w:r>
    </w:p>
    <w:p w:rsidR="00521FD5" w:rsidRPr="00294256" w:rsidRDefault="00521FD5" w:rsidP="00521FD5">
      <w:pPr>
        <w:autoSpaceDE w:val="0"/>
        <w:autoSpaceDN w:val="0"/>
        <w:adjustRightInd w:val="0"/>
        <w:spacing w:after="0" w:line="240" w:lineRule="auto"/>
        <w:rPr>
          <w:rFonts w:ascii="Arial" w:eastAsia="Times New Roman" w:hAnsi="Arial" w:cs="Arial"/>
          <w:b/>
          <w:sz w:val="20"/>
          <w:szCs w:val="20"/>
          <w:lang w:val="es-ES_tradnl" w:eastAsia="es-ES"/>
        </w:rPr>
      </w:pPr>
      <w:r w:rsidRPr="00294256">
        <w:rPr>
          <w:rFonts w:ascii="Arial" w:eastAsia="Times New Roman" w:hAnsi="Arial" w:cs="Arial"/>
          <w:b/>
          <w:sz w:val="20"/>
          <w:szCs w:val="20"/>
          <w:lang w:val="es-ES_tradnl" w:eastAsia="es-ES"/>
        </w:rPr>
        <w:t>NOTAS:</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b/>
          <w:sz w:val="20"/>
          <w:szCs w:val="20"/>
          <w:lang w:val="es-ES_tradnl" w:eastAsia="es-ES"/>
        </w:rPr>
        <w:t xml:space="preserve">REFORMA VIGENTE.- </w:t>
      </w:r>
      <w:r w:rsidRPr="00294256">
        <w:rPr>
          <w:rFonts w:ascii="Arial" w:eastAsia="Times New Roman" w:hAnsi="Arial" w:cs="Arial"/>
          <w:sz w:val="20"/>
          <w:szCs w:val="20"/>
          <w:lang w:val="es-ES_tradnl" w:eastAsia="es-ES"/>
        </w:rPr>
        <w:t>Adicionado por artículo Primero del Decreto No. 1271, publicado en el Periódico Oficial No. 4918 de fecha 2011/09/12. Vigencia 2011/09/13.</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sz w:val="24"/>
          <w:szCs w:val="24"/>
          <w:lang w:val="es-ES_tradnl" w:eastAsia="es-ES"/>
        </w:rPr>
        <w:t>Artículo *130-C.-</w:t>
      </w:r>
      <w:r w:rsidRPr="00294256">
        <w:rPr>
          <w:rFonts w:ascii="Arial" w:eastAsia="Times New Roman" w:hAnsi="Arial" w:cs="Arial"/>
          <w:sz w:val="24"/>
          <w:szCs w:val="24"/>
          <w:lang w:val="es-ES_tradnl" w:eastAsia="es-ES"/>
        </w:rPr>
        <w:t xml:space="preserve"> En la conformación de esta Comisión, el Consejo Estatal deberá garantizar que la misma contará con los representantes de las dependencias de la administración pública estatal, del Congreso del Estado y del Tribunal Superior de Justicia y de los especialistas, académicos y representes de la sociedad, suficientes para cumplir con los cometidos siguientes:</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I.- Elaborar los estudios para conformar un diagnóstico anual acerca de la situación de la trata de personas en el Estado;</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II.- Proponer al Consejo Estatal el diseño de programas para contrarrestar la trata de personas en Morelos;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III.- Diseñar y proponer campañas para la prevención de la trata de personas;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IV.- Recomendar la expedición o adecuación de normas en materia de trata de personas, a las autoridades estatales y municipales;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V.- Evaluar el cumplimiento de los objetivos y metas de los programas destinados a combatir y contrarrestar la trata de personas;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VI.- Sugerirle al Consejo Estatal acciones de coordinación interinstitucional para prevenir, combatir y sancionar la trata de personas;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VII.- Concertar la cooperación de organizaciones no gubernamentales y de la sociedad civil en la prevención y erradicación de la trata de personas, vinculándolas a través del Secretario Ejecutivo con el Consejo Estatal;</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 xml:space="preserve">VIII.- Promover con la intervención del Secretario Ejecutivo y del Consejo Estatal, la celebración de convenios de colaboración interinstitucional y de coordinación con otras entidades federativas, así como con los municipios, en relación con la seguridad, internación, tránsito o destino de las víctimas del delito de trata de personas, con el propósito de proteger sus derechos, orientarlas, atenderlas y, en su caso, asistirlas en el regreso a su lugar de residencia, así como para prevenir este delito y sancionar a quienes intervengan o participen en él; </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IX.- Promover con apoyo del Secretario Ejecutivo y el Consejo Estatal, la investigación científica y el intercambio de experiencias entre organismos e instituciones a nivel nacional e internacional, incluyendo organizaciones de la sociedad civil, vinculadas con la prevención, protección y atención a las víctimas de la trata de personas;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X.- Recopilar, con la ayuda de instituciones y organismos pertinentes, los datos estadísticos relativos a la incidencia delictiva en materia de trata de personas, con la finalidad de utilizarlos en la toma de decisiones y para la elaboración de los programas en la materia. Dicha información deberá contener:</w:t>
      </w:r>
    </w:p>
    <w:p w:rsidR="00521FD5" w:rsidRPr="00294256" w:rsidRDefault="00521FD5" w:rsidP="00521FD5">
      <w:pPr>
        <w:autoSpaceDE w:val="0"/>
        <w:autoSpaceDN w:val="0"/>
        <w:adjustRightInd w:val="0"/>
        <w:spacing w:after="0" w:line="240" w:lineRule="auto"/>
        <w:ind w:left="397"/>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a. El número de detenciones, procesos judiciales y sentencias condenatorias en el que estén involucrados tratantes de personas;</w:t>
      </w:r>
    </w:p>
    <w:p w:rsidR="00521FD5" w:rsidRPr="00294256" w:rsidRDefault="00521FD5" w:rsidP="00521FD5">
      <w:pPr>
        <w:autoSpaceDE w:val="0"/>
        <w:autoSpaceDN w:val="0"/>
        <w:adjustRightInd w:val="0"/>
        <w:spacing w:after="0" w:line="240" w:lineRule="auto"/>
        <w:ind w:left="397"/>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b. El número de víctimas de trata de personas, su sexo, estado civil, edad, nacionalidad, modalidad de victimización, y en su caso, calidad migratoria.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XI.- Elaborar esquemas que someta a la consideración del Consejo Estatal, de cómo propiciar una adecuada comunicación y colaboración con otros órganos colegiados de la Federación, las Entidades Federativas y el Distrito Federal, con facultades para combatir y erradicar la trata de personas;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XII. Fungir como órgano asesor de los tres poderes públicos del Estado de en materia de trata de personas; y</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XIII. Las demás que el Consejo Estatal le atribuya para cumplir cabalmente con su propósito.</w:t>
      </w:r>
    </w:p>
    <w:p w:rsidR="00521FD5" w:rsidRPr="00294256" w:rsidRDefault="00521FD5" w:rsidP="00521FD5">
      <w:pPr>
        <w:autoSpaceDE w:val="0"/>
        <w:autoSpaceDN w:val="0"/>
        <w:adjustRightInd w:val="0"/>
        <w:spacing w:after="0" w:line="240" w:lineRule="auto"/>
        <w:rPr>
          <w:rFonts w:ascii="Arial" w:eastAsia="Times New Roman" w:hAnsi="Arial" w:cs="Arial"/>
          <w:b/>
          <w:sz w:val="20"/>
          <w:szCs w:val="20"/>
          <w:lang w:val="es-ES_tradnl" w:eastAsia="es-ES"/>
        </w:rPr>
      </w:pPr>
      <w:r w:rsidRPr="00294256">
        <w:rPr>
          <w:rFonts w:ascii="Arial" w:eastAsia="Times New Roman" w:hAnsi="Arial" w:cs="Arial"/>
          <w:b/>
          <w:sz w:val="20"/>
          <w:szCs w:val="20"/>
          <w:lang w:val="es-ES_tradnl" w:eastAsia="es-ES"/>
        </w:rPr>
        <w:t>NOTAS:</w:t>
      </w:r>
    </w:p>
    <w:p w:rsidR="00521FD5" w:rsidRPr="00294256" w:rsidRDefault="00521FD5" w:rsidP="00521FD5">
      <w:pPr>
        <w:autoSpaceDE w:val="0"/>
        <w:autoSpaceDN w:val="0"/>
        <w:adjustRightInd w:val="0"/>
        <w:spacing w:after="0" w:line="240" w:lineRule="auto"/>
        <w:jc w:val="both"/>
        <w:rPr>
          <w:rFonts w:ascii="Arial" w:eastAsia="Times New Roman" w:hAnsi="Arial" w:cs="Arial"/>
          <w:b/>
          <w:sz w:val="20"/>
          <w:szCs w:val="20"/>
          <w:lang w:val="es-ES_tradnl" w:eastAsia="es-ES"/>
        </w:rPr>
      </w:pPr>
      <w:r w:rsidRPr="00294256">
        <w:rPr>
          <w:rFonts w:ascii="Arial" w:eastAsia="Times New Roman" w:hAnsi="Arial" w:cs="Arial"/>
          <w:b/>
          <w:bCs/>
          <w:sz w:val="20"/>
          <w:szCs w:val="20"/>
          <w:lang w:val="es-ES_tradnl" w:eastAsia="es-ES"/>
        </w:rPr>
        <w:t xml:space="preserve">REFORMA VIGENTE.- </w:t>
      </w:r>
      <w:r w:rsidRPr="00294256">
        <w:rPr>
          <w:rFonts w:ascii="Arial" w:eastAsia="Times New Roman" w:hAnsi="Arial" w:cs="Arial"/>
          <w:bCs/>
          <w:sz w:val="20"/>
          <w:szCs w:val="20"/>
          <w:lang w:val="es-ES_tradnl" w:eastAsia="es-ES"/>
        </w:rPr>
        <w:t xml:space="preserve">Corregido el orden consecutivo numérico del presente artículo por artículo Segundo del Decreto No. 1310, publicado en el Periódico Oficial “Tierra y Libertad” No. 5172 de fecha 2014/03/26. Vigencia 2014/03/27. </w:t>
      </w:r>
      <w:r w:rsidRPr="00294256">
        <w:rPr>
          <w:rFonts w:ascii="Arial" w:eastAsia="Times New Roman" w:hAnsi="Arial" w:cs="Arial"/>
          <w:b/>
          <w:bCs/>
          <w:sz w:val="20"/>
          <w:szCs w:val="20"/>
          <w:lang w:val="es-ES_tradnl" w:eastAsia="es-ES"/>
        </w:rPr>
        <w:t xml:space="preserve">Antes decía: </w:t>
      </w:r>
      <w:r w:rsidRPr="00294256">
        <w:rPr>
          <w:rFonts w:ascii="Arial" w:eastAsia="Times New Roman" w:hAnsi="Arial" w:cs="Arial"/>
          <w:sz w:val="20"/>
          <w:szCs w:val="20"/>
          <w:lang w:val="es-ES_tradnl" w:eastAsia="es-ES"/>
        </w:rPr>
        <w:t>*131-C.-</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b/>
          <w:sz w:val="20"/>
          <w:szCs w:val="20"/>
          <w:lang w:val="es-ES_tradnl" w:eastAsia="es-ES"/>
        </w:rPr>
        <w:t xml:space="preserve">REFORMA VIGENTE.- </w:t>
      </w:r>
      <w:r w:rsidRPr="00294256">
        <w:rPr>
          <w:rFonts w:ascii="Arial" w:eastAsia="Times New Roman" w:hAnsi="Arial" w:cs="Arial"/>
          <w:sz w:val="20"/>
          <w:szCs w:val="20"/>
          <w:lang w:val="es-ES_tradnl" w:eastAsia="es-ES"/>
        </w:rPr>
        <w:t>Adicionado por artículo Primero del Decreto No. 1271, publicado en el Periódico Oficial No. 4918 de fecha 2011/09/12. Vigencia 2011/09/13.</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sz w:val="24"/>
          <w:szCs w:val="24"/>
          <w:lang w:val="es-ES_tradnl" w:eastAsia="es-ES"/>
        </w:rPr>
        <w:t>Artículo *130-D.-</w:t>
      </w:r>
      <w:r w:rsidRPr="00294256">
        <w:rPr>
          <w:rFonts w:ascii="Arial" w:eastAsia="Times New Roman" w:hAnsi="Arial" w:cs="Arial"/>
          <w:sz w:val="24"/>
          <w:szCs w:val="24"/>
          <w:lang w:val="es-ES_tradnl" w:eastAsia="es-ES"/>
        </w:rPr>
        <w:t xml:space="preserve"> El Consejo Estatal en materia de trata de personas, además de las atribuciones que tiene enunciadas en el artículo 15 de la presente Ley, tendrá en materia de política de prevención y protección a las víctimas de la trata de personas, las siguientes:</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I.- Sensibilizar a la población mediante la divulgación de material referente al delito de trata de personas y los derechos de las víctimas;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II.- Proponer medidas educativas, sociales, culturales y de cualquier otra índole para desalentar la demanda que propicia cualquier forma de explotación relacionada con la trata de personas, señalando las repercusiones que el delito conlleva;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III.- Realizar campañas de información acerca de los métodos utilizados por los responsables del delito de trata de personas para captar o reclutar a las víctimas;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IV.- Informar sobre los riesgos a la salud que sufren las víctimas de trata de personas;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V.- Fomentar la participación ciudadana y la solidaridad, a fin de reducir los factores de vulnerabilidad de las personas;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VI.- Promover la cultura de la denuncia como un factor indispensable en la lucha contra el crimen organizado, la impunidad y la aceptación social del delito; y</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VII.- Las demás que considere necesarias para la prevención del delito de trata de personas.</w:t>
      </w:r>
    </w:p>
    <w:p w:rsidR="00521FD5" w:rsidRPr="00294256" w:rsidRDefault="00521FD5" w:rsidP="00521FD5">
      <w:pPr>
        <w:autoSpaceDE w:val="0"/>
        <w:autoSpaceDN w:val="0"/>
        <w:adjustRightInd w:val="0"/>
        <w:spacing w:after="0" w:line="240" w:lineRule="auto"/>
        <w:rPr>
          <w:rFonts w:ascii="Arial" w:eastAsia="Times New Roman" w:hAnsi="Arial" w:cs="Arial"/>
          <w:b/>
          <w:sz w:val="20"/>
          <w:szCs w:val="20"/>
          <w:lang w:val="es-ES_tradnl" w:eastAsia="es-ES"/>
        </w:rPr>
      </w:pPr>
      <w:r w:rsidRPr="00294256">
        <w:rPr>
          <w:rFonts w:ascii="Arial" w:eastAsia="Times New Roman" w:hAnsi="Arial" w:cs="Arial"/>
          <w:b/>
          <w:sz w:val="20"/>
          <w:szCs w:val="20"/>
          <w:lang w:val="es-ES_tradnl" w:eastAsia="es-ES"/>
        </w:rPr>
        <w:t>NOTAS:</w:t>
      </w:r>
    </w:p>
    <w:p w:rsidR="00521FD5" w:rsidRPr="00294256" w:rsidRDefault="00521FD5" w:rsidP="00521FD5">
      <w:pPr>
        <w:autoSpaceDE w:val="0"/>
        <w:autoSpaceDN w:val="0"/>
        <w:adjustRightInd w:val="0"/>
        <w:spacing w:after="0" w:line="240" w:lineRule="auto"/>
        <w:jc w:val="both"/>
        <w:rPr>
          <w:rFonts w:ascii="Arial" w:eastAsia="Times New Roman" w:hAnsi="Arial" w:cs="Arial"/>
          <w:b/>
          <w:sz w:val="20"/>
          <w:szCs w:val="20"/>
          <w:lang w:val="es-ES_tradnl" w:eastAsia="es-ES"/>
        </w:rPr>
      </w:pPr>
      <w:r w:rsidRPr="00294256">
        <w:rPr>
          <w:rFonts w:ascii="Arial" w:eastAsia="Times New Roman" w:hAnsi="Arial" w:cs="Arial"/>
          <w:b/>
          <w:bCs/>
          <w:sz w:val="20"/>
          <w:szCs w:val="20"/>
          <w:lang w:val="es-ES_tradnl" w:eastAsia="es-ES"/>
        </w:rPr>
        <w:t xml:space="preserve">REFORMA VIGENTE.- </w:t>
      </w:r>
      <w:r w:rsidRPr="00294256">
        <w:rPr>
          <w:rFonts w:ascii="Arial" w:eastAsia="Times New Roman" w:hAnsi="Arial" w:cs="Arial"/>
          <w:bCs/>
          <w:sz w:val="20"/>
          <w:szCs w:val="20"/>
          <w:lang w:val="es-ES_tradnl" w:eastAsia="es-ES"/>
        </w:rPr>
        <w:t>Corregido el orden consecutivo</w:t>
      </w:r>
      <w:r w:rsidRPr="00294256">
        <w:rPr>
          <w:rFonts w:ascii="Arial" w:eastAsia="Times New Roman" w:hAnsi="Arial" w:cs="Arial"/>
          <w:b/>
          <w:bCs/>
          <w:sz w:val="20"/>
          <w:szCs w:val="20"/>
          <w:lang w:val="es-ES_tradnl" w:eastAsia="es-ES"/>
        </w:rPr>
        <w:t xml:space="preserve"> </w:t>
      </w:r>
      <w:r w:rsidRPr="00294256">
        <w:rPr>
          <w:rFonts w:ascii="Arial" w:eastAsia="Times New Roman" w:hAnsi="Arial" w:cs="Arial"/>
          <w:bCs/>
          <w:sz w:val="20"/>
          <w:szCs w:val="20"/>
          <w:lang w:val="es-ES_tradnl" w:eastAsia="es-ES"/>
        </w:rPr>
        <w:t xml:space="preserve">numérico del presente artículo por artículo Segundo del Decreto No. 1310, publicado en el Periódico Oficial “Tierra y Libertad” No. 5172 de fecha 2014/03/26. Vigencia 2014/03/27. </w:t>
      </w:r>
      <w:r w:rsidRPr="00294256">
        <w:rPr>
          <w:rFonts w:ascii="Arial" w:eastAsia="Times New Roman" w:hAnsi="Arial" w:cs="Arial"/>
          <w:b/>
          <w:bCs/>
          <w:sz w:val="20"/>
          <w:szCs w:val="20"/>
          <w:lang w:val="es-ES_tradnl" w:eastAsia="es-ES"/>
        </w:rPr>
        <w:t xml:space="preserve">Antes decía: </w:t>
      </w:r>
      <w:r w:rsidRPr="00294256">
        <w:rPr>
          <w:rFonts w:ascii="Arial" w:eastAsia="Times New Roman" w:hAnsi="Arial" w:cs="Arial"/>
          <w:sz w:val="20"/>
          <w:szCs w:val="20"/>
          <w:lang w:val="es-ES_tradnl" w:eastAsia="es-ES"/>
        </w:rPr>
        <w:t xml:space="preserve">*131-D.- </w:t>
      </w:r>
    </w:p>
    <w:p w:rsidR="00521FD5" w:rsidRPr="00294256" w:rsidRDefault="00521FD5" w:rsidP="00521FD5">
      <w:pPr>
        <w:autoSpaceDE w:val="0"/>
        <w:autoSpaceDN w:val="0"/>
        <w:adjustRightInd w:val="0"/>
        <w:spacing w:after="0" w:line="240" w:lineRule="auto"/>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XIV.- Sensibilizar a la población mediante la divulgación de material referente al delito de trata de personas y los derechos de las víctimas;</w:t>
      </w:r>
    </w:p>
    <w:p w:rsidR="00521FD5" w:rsidRPr="00294256" w:rsidRDefault="00521FD5" w:rsidP="00521FD5">
      <w:pPr>
        <w:autoSpaceDE w:val="0"/>
        <w:autoSpaceDN w:val="0"/>
        <w:adjustRightInd w:val="0"/>
        <w:spacing w:after="0" w:line="240" w:lineRule="auto"/>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XV.- Proponer medidas educativas, sociales, culturales y de cualquier otra índole para desalentar la demanda que propicia cualquier forma de explotación relacionada con la trata de personas, señalando las repercusiones que el delito conlleva;</w:t>
      </w:r>
    </w:p>
    <w:p w:rsidR="00521FD5" w:rsidRPr="00294256" w:rsidRDefault="00521FD5" w:rsidP="00521FD5">
      <w:pPr>
        <w:autoSpaceDE w:val="0"/>
        <w:autoSpaceDN w:val="0"/>
        <w:adjustRightInd w:val="0"/>
        <w:spacing w:after="0" w:line="240" w:lineRule="auto"/>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XVI.- Realizar campañas de información acerca de los métodos utilizados por los responsables del delito de trata de personas para captar o reclutar a las víctimas;</w:t>
      </w:r>
    </w:p>
    <w:p w:rsidR="00521FD5" w:rsidRPr="00294256" w:rsidRDefault="00521FD5" w:rsidP="00521FD5">
      <w:pPr>
        <w:autoSpaceDE w:val="0"/>
        <w:autoSpaceDN w:val="0"/>
        <w:adjustRightInd w:val="0"/>
        <w:spacing w:after="0" w:line="240" w:lineRule="auto"/>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XVII.- Informar sobre los riesgos a la salud que sufren las víctimas de trata de personas;</w:t>
      </w:r>
    </w:p>
    <w:p w:rsidR="00521FD5" w:rsidRPr="00294256" w:rsidRDefault="00521FD5" w:rsidP="00521FD5">
      <w:pPr>
        <w:autoSpaceDE w:val="0"/>
        <w:autoSpaceDN w:val="0"/>
        <w:adjustRightInd w:val="0"/>
        <w:spacing w:after="0" w:line="240" w:lineRule="auto"/>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XVIII.- Fomentar la participación ciudadana y la solidaridad, a fin de reducir los factores de vulnerabilidad de las personas;</w:t>
      </w:r>
    </w:p>
    <w:p w:rsidR="00521FD5" w:rsidRPr="00294256" w:rsidRDefault="00521FD5" w:rsidP="00521FD5">
      <w:pPr>
        <w:autoSpaceDE w:val="0"/>
        <w:autoSpaceDN w:val="0"/>
        <w:adjustRightInd w:val="0"/>
        <w:spacing w:after="0" w:line="240" w:lineRule="auto"/>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XIX.- Promover la cultura de la denuncia como un factor indispensable en la lucha contra el crimen organizado, la impunidad y la aceptación social del delito; y</w:t>
      </w:r>
    </w:p>
    <w:p w:rsidR="00521FD5" w:rsidRPr="00294256" w:rsidRDefault="00521FD5" w:rsidP="00521FD5">
      <w:pPr>
        <w:autoSpaceDE w:val="0"/>
        <w:autoSpaceDN w:val="0"/>
        <w:adjustRightInd w:val="0"/>
        <w:spacing w:after="0" w:line="240" w:lineRule="auto"/>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XX.- Las demás que considere necesarias para la prevención del delito de trata de personas.</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b/>
          <w:sz w:val="20"/>
          <w:szCs w:val="20"/>
          <w:lang w:val="es-ES_tradnl" w:eastAsia="es-ES"/>
        </w:rPr>
        <w:t xml:space="preserve">REFORMA VIGENTE.- </w:t>
      </w:r>
      <w:r w:rsidRPr="00294256">
        <w:rPr>
          <w:rFonts w:ascii="Arial" w:eastAsia="Times New Roman" w:hAnsi="Arial" w:cs="Arial"/>
          <w:sz w:val="20"/>
          <w:szCs w:val="20"/>
          <w:lang w:val="es-ES_tradnl" w:eastAsia="es-ES"/>
        </w:rPr>
        <w:t>Adicionado por artículo Primero del Decreto No. 1271, publicado en el Periódico Oficial No. 4918 de fecha 2011/09/12. Vigencia 2011/09/13.</w:t>
      </w:r>
    </w:p>
    <w:p w:rsidR="00521FD5" w:rsidRPr="00294256" w:rsidRDefault="00521FD5" w:rsidP="00521FD5">
      <w:pPr>
        <w:autoSpaceDE w:val="0"/>
        <w:autoSpaceDN w:val="0"/>
        <w:adjustRightInd w:val="0"/>
        <w:spacing w:after="0" w:line="240" w:lineRule="auto"/>
        <w:jc w:val="both"/>
        <w:rPr>
          <w:rFonts w:ascii="Arial" w:eastAsia="Times New Roman" w:hAnsi="Arial" w:cs="Arial"/>
          <w:b/>
          <w:sz w:val="20"/>
          <w:szCs w:val="20"/>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sz w:val="24"/>
          <w:szCs w:val="24"/>
          <w:lang w:val="es-ES_tradnl" w:eastAsia="es-ES"/>
        </w:rPr>
        <w:t>Artículo *130-E.-</w:t>
      </w:r>
      <w:r w:rsidRPr="00294256">
        <w:rPr>
          <w:rFonts w:ascii="Arial" w:eastAsia="Times New Roman" w:hAnsi="Arial" w:cs="Arial"/>
          <w:sz w:val="24"/>
          <w:szCs w:val="24"/>
          <w:lang w:val="es-ES_tradnl" w:eastAsia="es-ES"/>
        </w:rPr>
        <w:t xml:space="preserve"> Las autoridades y dependencias que integran al Consejo Estatal de Seguridad Pública, con el objeto de procurarles a las víctimas del delito de trata de personas la restitución de sus derechos y dignidad, dentro de la esfera de competencia de cada una, garantizarán a los sujetos pasivos de este delito lo siguiente:</w:t>
      </w:r>
    </w:p>
    <w:p w:rsidR="00521FD5" w:rsidRPr="00294256" w:rsidRDefault="00521FD5" w:rsidP="00521FD5">
      <w:pPr>
        <w:pStyle w:val="Style2"/>
        <w:widowControl/>
        <w:autoSpaceDE/>
        <w:autoSpaceDN/>
        <w:adjustRightInd/>
        <w:spacing w:line="240" w:lineRule="auto"/>
        <w:rPr>
          <w:rFonts w:cs="Arial"/>
          <w:lang w:val="es-MX"/>
        </w:rPr>
      </w:pP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I.- Proporcionarles información, asesoramiento en su idioma o lengua materna sobre sus derechos y el proceso de los trámites judiciales y administrativos, de manera gratuita y expedita, acorde a su edad y madurez;</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II.- Otorgarles pronta atención médica y psicológica;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III.- Brindarles un trato respetuoso acorde a su integridad y garantizarles el ejercicio pleno de sus derechos, tomando en cuenta su edad, especialmente cuando se trate de menores de dieciocho años;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IV.- Ordenar las medidas necesarias para garantizar la integridad física y psicológica de las víctimas;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V.- Proteger y tutelar su identidad y la de su familia;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VI.- Permitirles su estancia en el país de conformidad con la legislación aplicable;</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VII.- Facilitarles el retorno al lugar en el que tuvieran su domicilio; y</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VIII.- Las demás que se precisen necesarias para restituirles el ejercicio pleno de todos sus derechos humanos.</w:t>
      </w:r>
    </w:p>
    <w:p w:rsidR="00521FD5" w:rsidRPr="00294256" w:rsidRDefault="00521FD5" w:rsidP="00521FD5">
      <w:pPr>
        <w:autoSpaceDE w:val="0"/>
        <w:autoSpaceDN w:val="0"/>
        <w:adjustRightInd w:val="0"/>
        <w:spacing w:after="0" w:line="240" w:lineRule="auto"/>
        <w:rPr>
          <w:rFonts w:ascii="Arial" w:eastAsia="Times New Roman" w:hAnsi="Arial" w:cs="Arial"/>
          <w:b/>
          <w:sz w:val="20"/>
          <w:szCs w:val="20"/>
          <w:lang w:val="es-ES_tradnl" w:eastAsia="es-ES"/>
        </w:rPr>
      </w:pPr>
      <w:r w:rsidRPr="00294256">
        <w:rPr>
          <w:rFonts w:ascii="Arial" w:eastAsia="Times New Roman" w:hAnsi="Arial" w:cs="Arial"/>
          <w:b/>
          <w:sz w:val="20"/>
          <w:szCs w:val="20"/>
          <w:lang w:val="es-ES_tradnl" w:eastAsia="es-ES"/>
        </w:rPr>
        <w:t>NOTAS:</w:t>
      </w:r>
    </w:p>
    <w:p w:rsidR="00521FD5" w:rsidRPr="00294256" w:rsidRDefault="00521FD5" w:rsidP="00521FD5">
      <w:pPr>
        <w:autoSpaceDE w:val="0"/>
        <w:autoSpaceDN w:val="0"/>
        <w:adjustRightInd w:val="0"/>
        <w:spacing w:after="0" w:line="240" w:lineRule="auto"/>
        <w:jc w:val="both"/>
        <w:rPr>
          <w:rFonts w:ascii="Arial" w:eastAsia="Times New Roman" w:hAnsi="Arial" w:cs="Arial"/>
          <w:b/>
          <w:sz w:val="20"/>
          <w:szCs w:val="20"/>
          <w:lang w:val="es-ES_tradnl" w:eastAsia="es-ES"/>
        </w:rPr>
      </w:pPr>
      <w:r w:rsidRPr="00294256">
        <w:rPr>
          <w:rFonts w:ascii="Arial" w:eastAsia="Times New Roman" w:hAnsi="Arial" w:cs="Arial"/>
          <w:b/>
          <w:bCs/>
          <w:sz w:val="20"/>
          <w:szCs w:val="20"/>
          <w:lang w:val="es-ES_tradnl" w:eastAsia="es-ES"/>
        </w:rPr>
        <w:t xml:space="preserve">REFORMA VIGENTE.- </w:t>
      </w:r>
      <w:r w:rsidRPr="00294256">
        <w:rPr>
          <w:rFonts w:ascii="Arial" w:eastAsia="Times New Roman" w:hAnsi="Arial" w:cs="Arial"/>
          <w:bCs/>
          <w:sz w:val="20"/>
          <w:szCs w:val="20"/>
          <w:lang w:val="es-ES_tradnl" w:eastAsia="es-ES"/>
        </w:rPr>
        <w:t>Corregido el orden consecutivo</w:t>
      </w:r>
      <w:r w:rsidRPr="00294256">
        <w:rPr>
          <w:rFonts w:ascii="Arial" w:eastAsia="Times New Roman" w:hAnsi="Arial" w:cs="Arial"/>
          <w:b/>
          <w:bCs/>
          <w:sz w:val="20"/>
          <w:szCs w:val="20"/>
          <w:lang w:val="es-ES_tradnl" w:eastAsia="es-ES"/>
        </w:rPr>
        <w:t xml:space="preserve"> </w:t>
      </w:r>
      <w:r w:rsidRPr="00294256">
        <w:rPr>
          <w:rFonts w:ascii="Arial" w:eastAsia="Times New Roman" w:hAnsi="Arial" w:cs="Arial"/>
          <w:bCs/>
          <w:sz w:val="20"/>
          <w:szCs w:val="20"/>
          <w:lang w:val="es-ES_tradnl" w:eastAsia="es-ES"/>
        </w:rPr>
        <w:t xml:space="preserve">numérico del presente artículo por artículo Segundo del Decreto No. 1310, publicado en el Periódico Oficial “Tierra y Libertad” No. 5172 de fecha 2014/03/26. Vigencia 2014/03/27. </w:t>
      </w:r>
      <w:r w:rsidRPr="00294256">
        <w:rPr>
          <w:rFonts w:ascii="Arial" w:eastAsia="Times New Roman" w:hAnsi="Arial" w:cs="Arial"/>
          <w:b/>
          <w:bCs/>
          <w:sz w:val="20"/>
          <w:szCs w:val="20"/>
          <w:lang w:val="es-ES_tradnl" w:eastAsia="es-ES"/>
        </w:rPr>
        <w:t xml:space="preserve">Antes decía: </w:t>
      </w:r>
      <w:r w:rsidRPr="00294256">
        <w:rPr>
          <w:rFonts w:ascii="Arial" w:eastAsia="Times New Roman" w:hAnsi="Arial" w:cs="Arial"/>
          <w:sz w:val="20"/>
          <w:szCs w:val="20"/>
          <w:lang w:val="es-ES_tradnl" w:eastAsia="es-ES"/>
        </w:rPr>
        <w:t xml:space="preserve">*131-E.- </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b/>
          <w:sz w:val="20"/>
          <w:szCs w:val="20"/>
          <w:lang w:val="es-ES_tradnl" w:eastAsia="es-ES"/>
        </w:rPr>
        <w:t xml:space="preserve">REFORMA VIGENTE.- </w:t>
      </w:r>
      <w:r w:rsidRPr="00294256">
        <w:rPr>
          <w:rFonts w:ascii="Arial" w:eastAsia="Times New Roman" w:hAnsi="Arial" w:cs="Arial"/>
          <w:sz w:val="20"/>
          <w:szCs w:val="20"/>
          <w:lang w:val="es-ES_tradnl" w:eastAsia="es-ES"/>
        </w:rPr>
        <w:t>Adicionado por artículo Primero del Decreto No. 1271, publicado en el Periódico Oficial No. 4918 de fecha 2011/09/12. Vigencia 2011/09/13.</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sz w:val="24"/>
          <w:szCs w:val="24"/>
          <w:lang w:val="es-ES_tradnl" w:eastAsia="es-ES"/>
        </w:rPr>
        <w:t>Artículo *130-F.-</w:t>
      </w:r>
      <w:r w:rsidRPr="00294256">
        <w:rPr>
          <w:rFonts w:ascii="Arial" w:eastAsia="Times New Roman" w:hAnsi="Arial" w:cs="Arial"/>
          <w:sz w:val="24"/>
          <w:szCs w:val="24"/>
          <w:lang w:val="es-ES_tradnl" w:eastAsia="es-ES"/>
        </w:rPr>
        <w:t xml:space="preserve"> Cuando el Consejo Estatal conozca de asuntos relacionados con la trata de personas, se incorporarán a él los siguientes legisladores al Congreso del Estado de Morelos:</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autoSpaceDE w:val="0"/>
        <w:autoSpaceDN w:val="0"/>
        <w:adjustRightInd w:val="0"/>
        <w:spacing w:after="0" w:line="240" w:lineRule="auto"/>
        <w:ind w:left="397"/>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a. El que presida la Comisión de Grupos Indígenas;</w:t>
      </w:r>
    </w:p>
    <w:p w:rsidR="00521FD5" w:rsidRPr="00294256" w:rsidRDefault="00521FD5" w:rsidP="00521FD5">
      <w:pPr>
        <w:autoSpaceDE w:val="0"/>
        <w:autoSpaceDN w:val="0"/>
        <w:adjustRightInd w:val="0"/>
        <w:spacing w:after="0" w:line="240" w:lineRule="auto"/>
        <w:ind w:left="397"/>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b. El que presida la Comisión de Equidad de Género; y</w:t>
      </w:r>
    </w:p>
    <w:p w:rsidR="00521FD5" w:rsidRPr="00294256" w:rsidRDefault="00521FD5" w:rsidP="00521FD5">
      <w:pPr>
        <w:autoSpaceDE w:val="0"/>
        <w:autoSpaceDN w:val="0"/>
        <w:adjustRightInd w:val="0"/>
        <w:spacing w:after="0" w:line="240" w:lineRule="auto"/>
        <w:ind w:left="397"/>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c. El que presida la Comisión de Migración.</w:t>
      </w:r>
    </w:p>
    <w:p w:rsidR="00521FD5" w:rsidRPr="00294256" w:rsidRDefault="00521FD5" w:rsidP="00521FD5">
      <w:pPr>
        <w:autoSpaceDE w:val="0"/>
        <w:autoSpaceDN w:val="0"/>
        <w:adjustRightInd w:val="0"/>
        <w:spacing w:after="0" w:line="240" w:lineRule="auto"/>
        <w:rPr>
          <w:rFonts w:ascii="Arial" w:eastAsia="Times New Roman" w:hAnsi="Arial" w:cs="Arial"/>
          <w:b/>
          <w:sz w:val="20"/>
          <w:szCs w:val="20"/>
          <w:lang w:val="es-ES_tradnl" w:eastAsia="es-ES"/>
        </w:rPr>
      </w:pPr>
      <w:r w:rsidRPr="00294256">
        <w:rPr>
          <w:rFonts w:ascii="Arial" w:eastAsia="Times New Roman" w:hAnsi="Arial" w:cs="Arial"/>
          <w:b/>
          <w:sz w:val="20"/>
          <w:szCs w:val="20"/>
          <w:lang w:val="es-ES_tradnl" w:eastAsia="es-ES"/>
        </w:rPr>
        <w:t>NOTAS:</w:t>
      </w:r>
    </w:p>
    <w:p w:rsidR="00521FD5" w:rsidRPr="00294256" w:rsidRDefault="00521FD5" w:rsidP="00521FD5">
      <w:pPr>
        <w:autoSpaceDE w:val="0"/>
        <w:autoSpaceDN w:val="0"/>
        <w:adjustRightInd w:val="0"/>
        <w:spacing w:after="0" w:line="240" w:lineRule="auto"/>
        <w:jc w:val="both"/>
        <w:rPr>
          <w:rFonts w:ascii="Arial" w:eastAsia="Times New Roman" w:hAnsi="Arial" w:cs="Arial"/>
          <w:b/>
          <w:sz w:val="20"/>
          <w:szCs w:val="20"/>
          <w:lang w:val="es-ES_tradnl" w:eastAsia="es-ES"/>
        </w:rPr>
      </w:pPr>
      <w:r w:rsidRPr="00294256">
        <w:rPr>
          <w:rFonts w:ascii="Arial" w:eastAsia="Times New Roman" w:hAnsi="Arial" w:cs="Arial"/>
          <w:b/>
          <w:bCs/>
          <w:sz w:val="20"/>
          <w:szCs w:val="20"/>
          <w:lang w:val="es-ES_tradnl" w:eastAsia="es-ES"/>
        </w:rPr>
        <w:t xml:space="preserve">REFORMA VIGENTE.- </w:t>
      </w:r>
      <w:r w:rsidRPr="00294256">
        <w:rPr>
          <w:rFonts w:ascii="Arial" w:eastAsia="Times New Roman" w:hAnsi="Arial" w:cs="Arial"/>
          <w:bCs/>
          <w:sz w:val="20"/>
          <w:szCs w:val="20"/>
          <w:lang w:val="es-ES_tradnl" w:eastAsia="es-ES"/>
        </w:rPr>
        <w:t>Corregido el orden consecutivo</w:t>
      </w:r>
      <w:r w:rsidRPr="00294256">
        <w:rPr>
          <w:rFonts w:ascii="Arial" w:eastAsia="Times New Roman" w:hAnsi="Arial" w:cs="Arial"/>
          <w:b/>
          <w:bCs/>
          <w:sz w:val="20"/>
          <w:szCs w:val="20"/>
          <w:lang w:val="es-ES_tradnl" w:eastAsia="es-ES"/>
        </w:rPr>
        <w:t xml:space="preserve"> </w:t>
      </w:r>
      <w:r w:rsidRPr="00294256">
        <w:rPr>
          <w:rFonts w:ascii="Arial" w:eastAsia="Times New Roman" w:hAnsi="Arial" w:cs="Arial"/>
          <w:bCs/>
          <w:sz w:val="20"/>
          <w:szCs w:val="20"/>
          <w:lang w:val="es-ES_tradnl" w:eastAsia="es-ES"/>
        </w:rPr>
        <w:t xml:space="preserve">numérico del presente artículo por artículo Segundo del Decreto No. 1310, publicado en el Periódico Oficial “Tierra y Libertad” No. 5172 de fecha 2014/03/26. Vigencia 2014/03/27. </w:t>
      </w:r>
      <w:r w:rsidRPr="00294256">
        <w:rPr>
          <w:rFonts w:ascii="Arial" w:eastAsia="Times New Roman" w:hAnsi="Arial" w:cs="Arial"/>
          <w:b/>
          <w:bCs/>
          <w:sz w:val="20"/>
          <w:szCs w:val="20"/>
          <w:lang w:val="es-ES_tradnl" w:eastAsia="es-ES"/>
        </w:rPr>
        <w:t xml:space="preserve">Antes decía: </w:t>
      </w:r>
      <w:r w:rsidRPr="00294256">
        <w:rPr>
          <w:rFonts w:ascii="Arial" w:eastAsia="Times New Roman" w:hAnsi="Arial" w:cs="Arial"/>
          <w:sz w:val="20"/>
          <w:szCs w:val="20"/>
          <w:lang w:val="es-ES_tradnl" w:eastAsia="es-ES"/>
        </w:rPr>
        <w:t xml:space="preserve">*131-F.- </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b/>
          <w:sz w:val="20"/>
          <w:szCs w:val="20"/>
          <w:lang w:val="es-ES_tradnl" w:eastAsia="es-ES"/>
        </w:rPr>
        <w:t xml:space="preserve">REFORMA VIGENTE.- </w:t>
      </w:r>
      <w:r w:rsidRPr="00294256">
        <w:rPr>
          <w:rFonts w:ascii="Arial" w:eastAsia="Times New Roman" w:hAnsi="Arial" w:cs="Arial"/>
          <w:sz w:val="20"/>
          <w:szCs w:val="20"/>
          <w:lang w:val="es-ES_tradnl" w:eastAsia="es-ES"/>
        </w:rPr>
        <w:t>Adicionado por artículo Primero del Decreto No. 1271, publicado en el Periódico Oficial No. 4918 de fecha 2011/09/12. Vigencia 2011/09/13.</w:t>
      </w:r>
    </w:p>
    <w:p w:rsidR="00521FD5" w:rsidRPr="00294256" w:rsidRDefault="00521FD5" w:rsidP="00521FD5">
      <w:pPr>
        <w:autoSpaceDE w:val="0"/>
        <w:autoSpaceDN w:val="0"/>
        <w:adjustRightInd w:val="0"/>
        <w:spacing w:after="0" w:line="240" w:lineRule="auto"/>
        <w:rPr>
          <w:rFonts w:ascii="Arial" w:eastAsia="Times New Roman" w:hAnsi="Arial" w:cs="Arial"/>
          <w:b/>
          <w:sz w:val="24"/>
          <w:szCs w:val="24"/>
          <w:lang w:val="es-ES_tradnl" w:eastAsia="es-ES"/>
        </w:rPr>
      </w:pPr>
    </w:p>
    <w:p w:rsidR="00521FD5" w:rsidRPr="00294256" w:rsidRDefault="00521FD5" w:rsidP="00521FD5">
      <w:pPr>
        <w:autoSpaceDE w:val="0"/>
        <w:autoSpaceDN w:val="0"/>
        <w:adjustRightInd w:val="0"/>
        <w:spacing w:after="0" w:line="240" w:lineRule="auto"/>
        <w:jc w:val="center"/>
        <w:rPr>
          <w:rFonts w:ascii="Arial" w:eastAsia="Times New Roman" w:hAnsi="Arial" w:cs="Arial"/>
          <w:b/>
          <w:sz w:val="24"/>
          <w:szCs w:val="24"/>
          <w:lang w:val="es-ES_tradnl" w:eastAsia="es-ES"/>
        </w:rPr>
      </w:pPr>
      <w:r w:rsidRPr="00294256">
        <w:rPr>
          <w:rFonts w:ascii="Arial" w:eastAsia="Times New Roman" w:hAnsi="Arial" w:cs="Arial"/>
          <w:b/>
          <w:sz w:val="24"/>
          <w:szCs w:val="24"/>
          <w:lang w:val="es-ES_tradnl" w:eastAsia="es-ES"/>
        </w:rPr>
        <w:t>TÍTULO NOVENO</w:t>
      </w:r>
    </w:p>
    <w:p w:rsidR="00521FD5" w:rsidRPr="00294256" w:rsidRDefault="00521FD5" w:rsidP="00521FD5">
      <w:pPr>
        <w:autoSpaceDE w:val="0"/>
        <w:autoSpaceDN w:val="0"/>
        <w:adjustRightInd w:val="0"/>
        <w:spacing w:after="0" w:line="240" w:lineRule="auto"/>
        <w:jc w:val="center"/>
        <w:rPr>
          <w:rFonts w:ascii="Arial" w:eastAsia="Times New Roman" w:hAnsi="Arial" w:cs="Arial"/>
          <w:b/>
          <w:sz w:val="24"/>
          <w:szCs w:val="24"/>
          <w:lang w:val="es-ES_tradnl" w:eastAsia="es-ES"/>
        </w:rPr>
      </w:pPr>
      <w:r w:rsidRPr="00294256">
        <w:rPr>
          <w:rFonts w:ascii="Arial" w:eastAsia="Times New Roman" w:hAnsi="Arial" w:cs="Arial"/>
          <w:b/>
          <w:sz w:val="24"/>
          <w:szCs w:val="24"/>
          <w:lang w:val="es-ES_tradnl" w:eastAsia="es-ES"/>
        </w:rPr>
        <w:t xml:space="preserve">DE </w:t>
      </w:r>
      <w:smartTag w:uri="urn:schemas-microsoft-com:office:smarttags" w:element="PersonName">
        <w:smartTagPr>
          <w:attr w:name="ProductID" w:val="LA PLANEACIￓN"/>
        </w:smartTagPr>
        <w:r w:rsidRPr="00294256">
          <w:rPr>
            <w:rFonts w:ascii="Arial" w:eastAsia="Times New Roman" w:hAnsi="Arial" w:cs="Arial"/>
            <w:b/>
            <w:sz w:val="24"/>
            <w:szCs w:val="24"/>
            <w:lang w:val="es-ES_tradnl" w:eastAsia="es-ES"/>
          </w:rPr>
          <w:t>LA PLANEACIÓN</w:t>
        </w:r>
      </w:smartTag>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val="es-ES_tradnl" w:eastAsia="es-ES"/>
        </w:rPr>
      </w:pP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val="es-ES_tradnl" w:eastAsia="es-ES"/>
        </w:rPr>
      </w:pPr>
      <w:r w:rsidRPr="00294256">
        <w:rPr>
          <w:rFonts w:ascii="Arial" w:eastAsia="Times New Roman" w:hAnsi="Arial" w:cs="Arial"/>
          <w:b/>
          <w:bCs/>
          <w:sz w:val="24"/>
          <w:szCs w:val="24"/>
          <w:lang w:val="es-ES_tradnl" w:eastAsia="es-ES"/>
        </w:rPr>
        <w:t>CAPÍTULO I</w:t>
      </w: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val="es-ES_tradnl" w:eastAsia="es-ES"/>
        </w:rPr>
      </w:pPr>
      <w:r w:rsidRPr="00294256">
        <w:rPr>
          <w:rFonts w:ascii="Arial" w:eastAsia="Times New Roman" w:hAnsi="Arial" w:cs="Arial"/>
          <w:b/>
          <w:bCs/>
          <w:sz w:val="24"/>
          <w:szCs w:val="24"/>
          <w:lang w:val="es-ES_tradnl" w:eastAsia="es-ES"/>
        </w:rPr>
        <w:t>DEL PROGRAMA ESTATAL DE SEGURIDAD PÚBLICA</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bCs/>
          <w:sz w:val="24"/>
          <w:szCs w:val="24"/>
          <w:lang w:val="es-ES_tradnl" w:eastAsia="es-ES"/>
        </w:rPr>
        <w:t>Artículo 131.-</w:t>
      </w:r>
      <w:r w:rsidRPr="00294256">
        <w:rPr>
          <w:rFonts w:ascii="Arial" w:eastAsia="Times New Roman" w:hAnsi="Arial" w:cs="Arial"/>
          <w:sz w:val="24"/>
          <w:szCs w:val="24"/>
          <w:lang w:val="es-ES_tradnl" w:eastAsia="es-ES"/>
        </w:rPr>
        <w:t xml:space="preserve"> El Programa Estatal es un instrumento que tiene como propósitos:</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tabs>
          <w:tab w:val="left" w:pos="426"/>
        </w:tabs>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 Formalizar ante la sociedad los compromisos de mejora constante de la seguridad pública y en particular la prevención del delito;</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II. Establecer los mecanismos para combatir las causas generadoras de inseguridad pública.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III. Desarrollar las operaciones de una manera organizada, racional y eficiente; y</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bCs/>
          <w:sz w:val="24"/>
          <w:szCs w:val="24"/>
          <w:lang w:eastAsia="es-ES"/>
        </w:rPr>
      </w:pPr>
      <w:r w:rsidRPr="00294256">
        <w:rPr>
          <w:rFonts w:ascii="Arial" w:eastAsia="Times New Roman" w:hAnsi="Arial" w:cs="Arial"/>
          <w:sz w:val="24"/>
          <w:szCs w:val="24"/>
          <w:lang w:eastAsia="es-ES"/>
        </w:rPr>
        <w:t>IV. Facilitar la rendición de cuentas y la evaluación del sistema estatal.</w:t>
      </w:r>
    </w:p>
    <w:p w:rsidR="00521FD5" w:rsidRPr="00294256" w:rsidRDefault="00521FD5" w:rsidP="00521FD5">
      <w:pPr>
        <w:autoSpaceDE w:val="0"/>
        <w:autoSpaceDN w:val="0"/>
        <w:adjustRightInd w:val="0"/>
        <w:spacing w:after="0" w:line="240" w:lineRule="auto"/>
        <w:jc w:val="both"/>
        <w:rPr>
          <w:rFonts w:ascii="Arial" w:eastAsia="Times New Roman" w:hAnsi="Arial" w:cs="Arial"/>
          <w:b/>
          <w:bCs/>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bCs/>
          <w:sz w:val="24"/>
          <w:szCs w:val="24"/>
          <w:lang w:val="es-ES_tradnl" w:eastAsia="es-ES"/>
        </w:rPr>
        <w:t>Artículo 132.-</w:t>
      </w:r>
      <w:r w:rsidRPr="00294256">
        <w:rPr>
          <w:rFonts w:ascii="Arial" w:eastAsia="Times New Roman" w:hAnsi="Arial" w:cs="Arial"/>
          <w:sz w:val="24"/>
          <w:szCs w:val="24"/>
          <w:lang w:val="es-ES_tradnl" w:eastAsia="es-ES"/>
        </w:rPr>
        <w:t xml:space="preserve"> El Programa Estatal contendrá:</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tabs>
          <w:tab w:val="left" w:pos="780"/>
        </w:tabs>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I. Un diagnóstico de la situación de la seguridad pública en el Estado;</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Los objetivos a alcanzar, entendidos como los cambios cualitativos que deberán producirse en el período correspondiente;</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Los objetivos a alcanzar, entendidos como los cambios cualitativos que deberán producirse en el período correspondiente;</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Las metas sustantivas a lograr, entendidas como los cambios cuantitativos y mensurables que deberán producirse en el período, particularmente en materia de reducción del delito y abatimiento de la impunidad;</w:t>
      </w:r>
    </w:p>
    <w:p w:rsidR="00521FD5" w:rsidRPr="00294256" w:rsidRDefault="00521FD5" w:rsidP="00521FD5">
      <w:pPr>
        <w:tabs>
          <w:tab w:val="left" w:pos="936"/>
        </w:tabs>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II. Las estrategias y líneas de acción para el logro de los objetivos y metas;</w:t>
      </w:r>
    </w:p>
    <w:p w:rsidR="00521FD5" w:rsidRPr="00294256" w:rsidRDefault="00521FD5" w:rsidP="00521FD5">
      <w:pPr>
        <w:tabs>
          <w:tab w:val="left" w:pos="936"/>
        </w:tabs>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Los subprogramas específicos, incluidos los municipales, así como aquellos que sean objeto de coordinación con dependencias y organismos de la administración pública federal o con los gobiernos de otras entidades federativas y de los que requieran de concertación con grupos sociales;</w:t>
      </w:r>
    </w:p>
    <w:p w:rsidR="00521FD5" w:rsidRPr="00294256" w:rsidRDefault="00521FD5" w:rsidP="00521FD5">
      <w:pPr>
        <w:tabs>
          <w:tab w:val="left" w:pos="936"/>
        </w:tabs>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Los subprogramas anuales de prevención del delito violento contra las mujeres para auxiliar a disminuir el impacto de éste en ellas; y de capacitación y entrenamiento para la atención a mujeres víctimas de delitos violentos;</w:t>
      </w:r>
    </w:p>
    <w:p w:rsidR="00521FD5" w:rsidRPr="00294256" w:rsidRDefault="00521FD5" w:rsidP="00521FD5">
      <w:pPr>
        <w:tabs>
          <w:tab w:val="left" w:pos="936"/>
        </w:tabs>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III. Las metas operativas correspondientes a dichos subprogramas;</w:t>
      </w:r>
    </w:p>
    <w:p w:rsidR="00521FD5" w:rsidRPr="00294256" w:rsidRDefault="00521FD5" w:rsidP="00521FD5">
      <w:pPr>
        <w:tabs>
          <w:tab w:val="left" w:pos="936"/>
        </w:tabs>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IV. El cronograma que prevea los tiempos para el cumplimiento parcial o total de los objetivos y metas;</w:t>
      </w:r>
    </w:p>
    <w:p w:rsidR="00521FD5" w:rsidRPr="00294256" w:rsidRDefault="00521FD5" w:rsidP="00521FD5">
      <w:pPr>
        <w:tabs>
          <w:tab w:val="left" w:pos="936"/>
        </w:tabs>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V. Las unidades administrativas responsables de la ejecución, seguimiento, evaluación y control de las acciones del programa; y</w:t>
      </w:r>
    </w:p>
    <w:p w:rsidR="00521FD5" w:rsidRPr="00294256" w:rsidRDefault="00521FD5" w:rsidP="00521FD5">
      <w:pPr>
        <w:tabs>
          <w:tab w:val="left" w:pos="936"/>
        </w:tabs>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VI. El proyecto presupuestal estimado para el periodo.</w:t>
      </w:r>
    </w:p>
    <w:p w:rsidR="00521FD5" w:rsidRPr="00294256" w:rsidRDefault="00521FD5" w:rsidP="00521FD5">
      <w:pPr>
        <w:tabs>
          <w:tab w:val="left" w:pos="936"/>
        </w:tabs>
        <w:autoSpaceDE w:val="0"/>
        <w:autoSpaceDN w:val="0"/>
        <w:adjustRightInd w:val="0"/>
        <w:spacing w:after="0" w:line="240" w:lineRule="auto"/>
        <w:jc w:val="both"/>
        <w:rPr>
          <w:rFonts w:ascii="Arial" w:eastAsia="Times New Roman" w:hAnsi="Arial" w:cs="Arial"/>
          <w:b/>
          <w:bCs/>
          <w:sz w:val="24"/>
          <w:szCs w:val="24"/>
          <w:lang w:val="es-ES_tradnl" w:eastAsia="es-ES"/>
        </w:rPr>
      </w:pPr>
    </w:p>
    <w:p w:rsidR="00521FD5" w:rsidRPr="00294256" w:rsidRDefault="00521FD5" w:rsidP="00521FD5">
      <w:pPr>
        <w:tabs>
          <w:tab w:val="left" w:pos="936"/>
        </w:tabs>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bCs/>
          <w:sz w:val="24"/>
          <w:szCs w:val="24"/>
          <w:lang w:val="es-ES_tradnl" w:eastAsia="es-ES"/>
        </w:rPr>
        <w:t>Artículo 133.-</w:t>
      </w:r>
      <w:r w:rsidRPr="00294256">
        <w:rPr>
          <w:rFonts w:ascii="Arial" w:eastAsia="Times New Roman" w:hAnsi="Arial" w:cs="Arial"/>
          <w:sz w:val="24"/>
          <w:szCs w:val="24"/>
          <w:lang w:val="es-ES_tradnl" w:eastAsia="es-ES"/>
        </w:rPr>
        <w:t xml:space="preserve"> El Programa Estatal incluirá objetivos y metas de prevención y reducción de conductas antisociales o delitos aún cuando estos no sean denunciados. Para medir el cumplimiento de tales objetivos y metas se considerarán los resultados del sistema de encuestas periódicas de victimización que establezca el Consejo Estatal.</w:t>
      </w:r>
    </w:p>
    <w:p w:rsidR="00521FD5" w:rsidRPr="00294256" w:rsidRDefault="00521FD5" w:rsidP="00521FD5">
      <w:pPr>
        <w:autoSpaceDE w:val="0"/>
        <w:autoSpaceDN w:val="0"/>
        <w:adjustRightInd w:val="0"/>
        <w:spacing w:after="0" w:line="240" w:lineRule="auto"/>
        <w:jc w:val="both"/>
        <w:rPr>
          <w:rFonts w:ascii="Arial" w:eastAsia="Times New Roman" w:hAnsi="Arial" w:cs="Arial"/>
          <w:b/>
          <w:bCs/>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bCs/>
          <w:sz w:val="24"/>
          <w:szCs w:val="24"/>
          <w:lang w:val="es-ES_tradnl" w:eastAsia="es-ES"/>
        </w:rPr>
        <w:t>Artículo 134.-</w:t>
      </w:r>
      <w:r w:rsidRPr="00294256">
        <w:rPr>
          <w:rFonts w:ascii="Arial" w:eastAsia="Times New Roman" w:hAnsi="Arial" w:cs="Arial"/>
          <w:sz w:val="24"/>
          <w:szCs w:val="24"/>
          <w:lang w:val="es-ES_tradnl" w:eastAsia="es-ES"/>
        </w:rPr>
        <w:t xml:space="preserve"> El Programa Estatal deberá elaborarse conforme a lo establecido por </w:t>
      </w:r>
      <w:smartTag w:uri="urn:schemas-microsoft-com:office:smarttags" w:element="PersonName">
        <w:smartTagPr>
          <w:attr w:name="ProductID" w:val="la Ley Estatal"/>
        </w:smartTagPr>
        <w:r w:rsidRPr="00294256">
          <w:rPr>
            <w:rFonts w:ascii="Arial" w:eastAsia="Times New Roman" w:hAnsi="Arial" w:cs="Arial"/>
            <w:sz w:val="24"/>
            <w:szCs w:val="24"/>
            <w:lang w:val="es-ES_tradnl" w:eastAsia="es-ES"/>
          </w:rPr>
          <w:t>la Ley Estatal</w:t>
        </w:r>
      </w:smartTag>
      <w:r w:rsidRPr="00294256">
        <w:rPr>
          <w:rFonts w:ascii="Arial" w:eastAsia="Times New Roman" w:hAnsi="Arial" w:cs="Arial"/>
          <w:sz w:val="24"/>
          <w:szCs w:val="24"/>
          <w:lang w:val="es-ES_tradnl" w:eastAsia="es-ES"/>
        </w:rPr>
        <w:t xml:space="preserve"> de Planeación y mediante un amplio proceso de consulta a la población, tanto a particulares como a asociaciones y agrupaciones civiles, que incluya: foros, recepción de propuestas por escrito, invitación a expertos y las opiniones y acuerdos de los Consejos en materia de Seguridad Pública.</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4"/>
          <w:szCs w:val="24"/>
          <w:lang w:val="es-ES_tradnl" w:eastAsia="es-ES"/>
        </w:rPr>
      </w:pPr>
      <w:r w:rsidRPr="00294256">
        <w:rPr>
          <w:rFonts w:ascii="Arial" w:eastAsia="Times New Roman" w:hAnsi="Arial" w:cs="Arial"/>
          <w:bCs/>
          <w:sz w:val="24"/>
          <w:szCs w:val="24"/>
          <w:lang w:val="es-ES_tradnl" w:eastAsia="es-ES"/>
        </w:rPr>
        <w:t xml:space="preserve">Corresponde a </w:t>
      </w:r>
      <w:smartTag w:uri="urn:schemas-microsoft-com:office:smarttags" w:element="PersonName">
        <w:smartTagPr>
          <w:attr w:name="ProductID" w:val="la Secretar￭a"/>
        </w:smartTagPr>
        <w:r w:rsidRPr="00294256">
          <w:rPr>
            <w:rFonts w:ascii="Arial" w:eastAsia="Times New Roman" w:hAnsi="Arial" w:cs="Arial"/>
            <w:bCs/>
            <w:sz w:val="24"/>
            <w:szCs w:val="24"/>
            <w:lang w:val="es-ES_tradnl" w:eastAsia="es-ES"/>
          </w:rPr>
          <w:t>la Secretaría</w:t>
        </w:r>
      </w:smartTag>
      <w:r w:rsidRPr="00294256">
        <w:rPr>
          <w:rFonts w:ascii="Arial" w:eastAsia="Times New Roman" w:hAnsi="Arial" w:cs="Arial"/>
          <w:bCs/>
          <w:sz w:val="24"/>
          <w:szCs w:val="24"/>
          <w:lang w:val="es-ES_tradnl" w:eastAsia="es-ES"/>
        </w:rPr>
        <w:t xml:space="preserve"> conducir el proceso de consulta y elaboración del Programa.</w:t>
      </w:r>
    </w:p>
    <w:p w:rsidR="00521FD5" w:rsidRPr="00294256" w:rsidRDefault="00521FD5" w:rsidP="00521FD5">
      <w:pPr>
        <w:autoSpaceDE w:val="0"/>
        <w:autoSpaceDN w:val="0"/>
        <w:adjustRightInd w:val="0"/>
        <w:spacing w:after="0" w:line="240" w:lineRule="auto"/>
        <w:jc w:val="both"/>
        <w:rPr>
          <w:rFonts w:ascii="Arial" w:eastAsia="Times New Roman" w:hAnsi="Arial" w:cs="Arial"/>
          <w:bCs/>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El Programa Estatal deberá elaborarse y publicarse en el Periódico Oficial del Estado, en un plazo no mayor a 6 meses contados a partir de la fecha en que tome posesión el Titular del Poder Ejecutivo Estatal, y se revisará anualmente.</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 xml:space="preserve">El Consejo Estatal a través del Secretariado Ejecutivo, </w:t>
      </w:r>
      <w:smartTag w:uri="urn:schemas-microsoft-com:office:smarttags" w:element="PersonName">
        <w:smartTagPr>
          <w:attr w:name="ProductID" w:val="la Secretar￭a"/>
        </w:smartTagPr>
        <w:r w:rsidRPr="00294256">
          <w:rPr>
            <w:rFonts w:ascii="Arial" w:eastAsia="Times New Roman" w:hAnsi="Arial" w:cs="Arial"/>
            <w:sz w:val="24"/>
            <w:szCs w:val="24"/>
            <w:lang w:val="es-ES_tradnl" w:eastAsia="es-ES"/>
          </w:rPr>
          <w:t>la Secretaría</w:t>
        </w:r>
      </w:smartTag>
      <w:r w:rsidRPr="00294256">
        <w:rPr>
          <w:rFonts w:ascii="Arial" w:eastAsia="Times New Roman" w:hAnsi="Arial" w:cs="Arial"/>
          <w:sz w:val="24"/>
          <w:szCs w:val="24"/>
          <w:lang w:val="es-ES_tradnl" w:eastAsia="es-ES"/>
        </w:rPr>
        <w:t xml:space="preserve"> y los Presidentes Municipales darán amplia difusión al programa, enfatizando la forma en que la población puede participar en el cumplimiento del mismo.</w:t>
      </w:r>
    </w:p>
    <w:p w:rsidR="00521FD5" w:rsidRDefault="00521FD5" w:rsidP="00521FD5">
      <w:pPr>
        <w:autoSpaceDE w:val="0"/>
        <w:autoSpaceDN w:val="0"/>
        <w:adjustRightInd w:val="0"/>
        <w:spacing w:after="0" w:line="240" w:lineRule="auto"/>
        <w:jc w:val="both"/>
        <w:rPr>
          <w:rFonts w:ascii="Arial" w:eastAsia="Times New Roman" w:hAnsi="Arial" w:cs="Arial"/>
          <w:b/>
          <w:bCs/>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bCs/>
          <w:sz w:val="24"/>
          <w:szCs w:val="24"/>
          <w:lang w:val="es-ES_tradnl" w:eastAsia="es-ES"/>
        </w:rPr>
        <w:t>Artículo 135.-</w:t>
      </w:r>
      <w:r w:rsidRPr="00294256">
        <w:rPr>
          <w:rFonts w:ascii="Arial" w:eastAsia="Times New Roman" w:hAnsi="Arial" w:cs="Arial"/>
          <w:sz w:val="24"/>
          <w:szCs w:val="24"/>
          <w:lang w:val="es-ES_tradnl" w:eastAsia="es-ES"/>
        </w:rPr>
        <w:t xml:space="preserve"> Con base en el Programa Estatal, las instituciones de seguridad pública elaborarán y aplicarán Programas Operativos Anuales, con características similares a las del primero.</w:t>
      </w:r>
    </w:p>
    <w:p w:rsidR="00521FD5" w:rsidRPr="00294256" w:rsidRDefault="00521FD5" w:rsidP="00521FD5">
      <w:pPr>
        <w:autoSpaceDE w:val="0"/>
        <w:autoSpaceDN w:val="0"/>
        <w:adjustRightInd w:val="0"/>
        <w:spacing w:after="0" w:line="240" w:lineRule="auto"/>
        <w:jc w:val="both"/>
        <w:rPr>
          <w:rFonts w:ascii="Arial" w:eastAsia="Times New Roman" w:hAnsi="Arial" w:cs="Arial"/>
          <w:b/>
          <w:bCs/>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bCs/>
          <w:sz w:val="24"/>
          <w:szCs w:val="24"/>
          <w:lang w:val="es-ES_tradnl" w:eastAsia="es-ES"/>
        </w:rPr>
        <w:t>Artículo 136.-</w:t>
      </w:r>
      <w:r w:rsidRPr="00294256">
        <w:rPr>
          <w:rFonts w:ascii="Arial" w:eastAsia="Times New Roman" w:hAnsi="Arial" w:cs="Arial"/>
          <w:sz w:val="24"/>
          <w:szCs w:val="24"/>
          <w:lang w:val="es-ES_tradnl" w:eastAsia="es-ES"/>
        </w:rPr>
        <w:t xml:space="preserve"> Una vez publicado el Programa Estatal, los titulares de las instituciones de seguridad pública harán del conocimiento de sus subalternos cuáles son los objetivos y metas específicas que les corresponden alcanzar.</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Los elementos de la instancia jerárquica inferior darán acuse de recibo sobre los objetivos y metas que les han sido notificadas y de ese modo asumirán el solemne compromiso de su cumplimiento.</w:t>
      </w:r>
    </w:p>
    <w:p w:rsidR="00521FD5" w:rsidRPr="00294256" w:rsidRDefault="00521FD5" w:rsidP="00521FD5">
      <w:pPr>
        <w:autoSpaceDE w:val="0"/>
        <w:autoSpaceDN w:val="0"/>
        <w:adjustRightInd w:val="0"/>
        <w:spacing w:after="0" w:line="240" w:lineRule="auto"/>
        <w:jc w:val="both"/>
        <w:rPr>
          <w:rFonts w:ascii="Arial" w:eastAsia="Times New Roman" w:hAnsi="Arial" w:cs="Arial"/>
          <w:b/>
          <w:bCs/>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bCs/>
          <w:sz w:val="24"/>
          <w:szCs w:val="24"/>
          <w:lang w:val="es-ES_tradnl" w:eastAsia="es-ES"/>
        </w:rPr>
        <w:t>Artículo 137.-</w:t>
      </w:r>
      <w:r w:rsidRPr="00294256">
        <w:rPr>
          <w:rFonts w:ascii="Arial" w:eastAsia="Times New Roman" w:hAnsi="Arial" w:cs="Arial"/>
          <w:sz w:val="24"/>
          <w:szCs w:val="24"/>
          <w:lang w:val="es-ES_tradnl" w:eastAsia="es-ES"/>
        </w:rPr>
        <w:t xml:space="preserve"> El incumplimiento reiterado de las metas programáticas parciales o finales, será causal de responsabilidad para los integrantes de las instituciones de seguridad pública en todos sus niveles jerárquicos, conforme corresponda a </w:t>
      </w:r>
      <w:smartTag w:uri="urn:schemas-microsoft-com:office:smarttags" w:element="PersonName">
        <w:smartTagPr>
          <w:attr w:name="ProductID" w:val="la Ley"/>
        </w:smartTagPr>
        <w:r w:rsidRPr="00294256">
          <w:rPr>
            <w:rFonts w:ascii="Arial" w:eastAsia="Times New Roman" w:hAnsi="Arial" w:cs="Arial"/>
            <w:sz w:val="24"/>
            <w:szCs w:val="24"/>
            <w:lang w:val="es-ES_tradnl" w:eastAsia="es-ES"/>
          </w:rPr>
          <w:t>la Ley</w:t>
        </w:r>
      </w:smartTag>
      <w:r w:rsidRPr="00294256">
        <w:rPr>
          <w:rFonts w:ascii="Arial" w:eastAsia="Times New Roman" w:hAnsi="Arial" w:cs="Arial"/>
          <w:sz w:val="24"/>
          <w:szCs w:val="24"/>
          <w:lang w:val="es-ES_tradnl" w:eastAsia="es-ES"/>
        </w:rPr>
        <w:t xml:space="preserve"> de Responsabilidades.</w:t>
      </w: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val="es-ES_tradnl" w:eastAsia="es-ES"/>
        </w:rPr>
      </w:pP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val="es-ES_tradnl" w:eastAsia="es-ES"/>
        </w:rPr>
      </w:pPr>
      <w:r w:rsidRPr="00294256">
        <w:rPr>
          <w:rFonts w:ascii="Arial" w:eastAsia="Times New Roman" w:hAnsi="Arial" w:cs="Arial"/>
          <w:b/>
          <w:bCs/>
          <w:sz w:val="24"/>
          <w:szCs w:val="24"/>
          <w:lang w:val="es-ES_tradnl" w:eastAsia="es-ES"/>
        </w:rPr>
        <w:t>CAPÍTULO II</w:t>
      </w: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val="es-ES_tradnl" w:eastAsia="es-ES"/>
        </w:rPr>
      </w:pPr>
      <w:r w:rsidRPr="00294256">
        <w:rPr>
          <w:rFonts w:ascii="Arial" w:eastAsia="Times New Roman" w:hAnsi="Arial" w:cs="Arial"/>
          <w:b/>
          <w:bCs/>
          <w:sz w:val="24"/>
          <w:szCs w:val="24"/>
          <w:lang w:val="es-ES_tradnl" w:eastAsia="es-ES"/>
        </w:rPr>
        <w:t>DE LOS PROGRAMAS MUNICIPALES</w:t>
      </w:r>
    </w:p>
    <w:p w:rsidR="00521FD5" w:rsidRPr="00294256" w:rsidRDefault="00521FD5" w:rsidP="00521FD5">
      <w:pPr>
        <w:autoSpaceDE w:val="0"/>
        <w:autoSpaceDN w:val="0"/>
        <w:adjustRightInd w:val="0"/>
        <w:spacing w:after="0" w:line="240" w:lineRule="auto"/>
        <w:jc w:val="both"/>
        <w:rPr>
          <w:rFonts w:ascii="Arial" w:eastAsia="Times New Roman" w:hAnsi="Arial" w:cs="Arial"/>
          <w:b/>
          <w:bCs/>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bCs/>
          <w:sz w:val="24"/>
          <w:szCs w:val="24"/>
          <w:lang w:val="es-ES_tradnl" w:eastAsia="es-ES"/>
        </w:rPr>
        <w:t>Artículo 138.-</w:t>
      </w:r>
      <w:r w:rsidRPr="00294256">
        <w:rPr>
          <w:rFonts w:ascii="Arial" w:eastAsia="Times New Roman" w:hAnsi="Arial" w:cs="Arial"/>
          <w:sz w:val="24"/>
          <w:szCs w:val="24"/>
          <w:lang w:val="es-ES_tradnl" w:eastAsia="es-ES"/>
        </w:rPr>
        <w:t xml:space="preserve"> Los Presidentes Municipales deberán elaborar el Programa Municipal, para lo cual seguirán los lineamientos establecidos en los artículos anteriores.</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Dichos programas deberán ser congruentes con las políticas, planes y programas del Gobierno del Estado en materia de desarrollo y seguridad pública.</w:t>
      </w: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val="es-ES_tradnl" w:eastAsia="es-ES"/>
        </w:rPr>
      </w:pP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val="es-ES_tradnl" w:eastAsia="es-ES"/>
        </w:rPr>
      </w:pPr>
      <w:r w:rsidRPr="00294256">
        <w:rPr>
          <w:rFonts w:ascii="Arial" w:eastAsia="Times New Roman" w:hAnsi="Arial" w:cs="Arial"/>
          <w:b/>
          <w:bCs/>
          <w:sz w:val="24"/>
          <w:szCs w:val="24"/>
          <w:lang w:val="es-ES_tradnl" w:eastAsia="es-ES"/>
        </w:rPr>
        <w:t>TÍTULO DÉCIMO</w:t>
      </w: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val="es-ES_tradnl" w:eastAsia="es-ES"/>
        </w:rPr>
      </w:pPr>
      <w:r w:rsidRPr="00294256">
        <w:rPr>
          <w:rFonts w:ascii="Arial" w:eastAsia="Times New Roman" w:hAnsi="Arial" w:cs="Arial"/>
          <w:b/>
          <w:bCs/>
          <w:sz w:val="24"/>
          <w:szCs w:val="24"/>
          <w:lang w:val="es-ES_tradnl" w:eastAsia="es-ES"/>
        </w:rPr>
        <w:t xml:space="preserve">DE </w:t>
      </w:r>
      <w:smartTag w:uri="urn:schemas-microsoft-com:office:smarttags" w:element="PersonName">
        <w:smartTagPr>
          <w:attr w:name="ProductID" w:val="LA INFORMACIￓN ESTATAL"/>
        </w:smartTagPr>
        <w:r w:rsidRPr="00294256">
          <w:rPr>
            <w:rFonts w:ascii="Arial" w:eastAsia="Times New Roman" w:hAnsi="Arial" w:cs="Arial"/>
            <w:b/>
            <w:bCs/>
            <w:sz w:val="24"/>
            <w:szCs w:val="24"/>
            <w:lang w:val="es-ES_tradnl" w:eastAsia="es-ES"/>
          </w:rPr>
          <w:t>LA INFORMACIÓN ESTATAL</w:t>
        </w:r>
      </w:smartTag>
      <w:r w:rsidRPr="00294256">
        <w:rPr>
          <w:rFonts w:ascii="Arial" w:eastAsia="Times New Roman" w:hAnsi="Arial" w:cs="Arial"/>
          <w:b/>
          <w:bCs/>
          <w:sz w:val="24"/>
          <w:szCs w:val="24"/>
          <w:lang w:val="es-ES_tradnl" w:eastAsia="es-ES"/>
        </w:rPr>
        <w:t xml:space="preserve"> SOBRE SEGURIDAD PÚBLICA</w:t>
      </w: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val="es-ES_tradnl" w:eastAsia="es-ES"/>
        </w:rPr>
      </w:pPr>
    </w:p>
    <w:p w:rsidR="00521FD5" w:rsidRPr="00294256" w:rsidRDefault="00521FD5" w:rsidP="00521FD5">
      <w:pPr>
        <w:autoSpaceDE w:val="0"/>
        <w:autoSpaceDN w:val="0"/>
        <w:adjustRightInd w:val="0"/>
        <w:spacing w:after="0" w:line="240" w:lineRule="auto"/>
        <w:jc w:val="center"/>
        <w:rPr>
          <w:rFonts w:ascii="Arial" w:eastAsia="Times New Roman" w:hAnsi="Arial" w:cs="Arial"/>
          <w:b/>
          <w:bCs/>
          <w:sz w:val="24"/>
          <w:szCs w:val="24"/>
          <w:lang w:val="es-ES_tradnl" w:eastAsia="es-ES"/>
        </w:rPr>
      </w:pPr>
      <w:r w:rsidRPr="00294256">
        <w:rPr>
          <w:rFonts w:ascii="Arial" w:eastAsia="Times New Roman" w:hAnsi="Arial" w:cs="Arial"/>
          <w:b/>
          <w:bCs/>
          <w:sz w:val="24"/>
          <w:szCs w:val="24"/>
          <w:lang w:val="es-ES_tradnl" w:eastAsia="es-ES"/>
        </w:rPr>
        <w:t>CAPÍTULO I</w:t>
      </w:r>
    </w:p>
    <w:p w:rsidR="00521FD5" w:rsidRPr="00294256" w:rsidRDefault="00521FD5" w:rsidP="00521FD5">
      <w:pPr>
        <w:spacing w:after="0" w:line="240" w:lineRule="auto"/>
        <w:jc w:val="center"/>
        <w:rPr>
          <w:rFonts w:ascii="Arial" w:eastAsia="Times New Roman" w:hAnsi="Arial" w:cs="Arial"/>
          <w:b/>
          <w:bCs/>
          <w:sz w:val="24"/>
          <w:szCs w:val="24"/>
          <w:lang w:val="es-ES_tradnl" w:eastAsia="es-ES"/>
        </w:rPr>
      </w:pPr>
      <w:r w:rsidRPr="00294256">
        <w:rPr>
          <w:rFonts w:ascii="Arial" w:eastAsia="Times New Roman" w:hAnsi="Arial" w:cs="Arial"/>
          <w:b/>
          <w:bCs/>
          <w:sz w:val="24"/>
          <w:szCs w:val="24"/>
          <w:lang w:val="es-ES_tradnl" w:eastAsia="es-ES"/>
        </w:rPr>
        <w:t xml:space="preserve">DEL CENTRO ESTATAL DE ANÁLISIS DE INFORMACION </w:t>
      </w:r>
    </w:p>
    <w:p w:rsidR="00521FD5" w:rsidRPr="00294256" w:rsidRDefault="00521FD5" w:rsidP="00521FD5">
      <w:pPr>
        <w:spacing w:after="0" w:line="240" w:lineRule="auto"/>
        <w:jc w:val="center"/>
        <w:rPr>
          <w:rFonts w:ascii="Arial" w:eastAsia="Times New Roman" w:hAnsi="Arial" w:cs="Arial"/>
          <w:b/>
          <w:bCs/>
          <w:sz w:val="24"/>
          <w:szCs w:val="24"/>
          <w:lang w:val="es-ES_tradnl" w:eastAsia="es-ES"/>
        </w:rPr>
      </w:pPr>
      <w:r w:rsidRPr="00294256">
        <w:rPr>
          <w:rFonts w:ascii="Arial" w:eastAsia="Times New Roman" w:hAnsi="Arial" w:cs="Arial"/>
          <w:b/>
          <w:bCs/>
          <w:sz w:val="24"/>
          <w:szCs w:val="24"/>
          <w:lang w:val="es-ES_tradnl" w:eastAsia="es-ES"/>
        </w:rPr>
        <w:t>SOBRE SEGURIDAD PÚBLICA</w:t>
      </w:r>
    </w:p>
    <w:p w:rsidR="00521FD5" w:rsidRPr="00294256" w:rsidRDefault="00521FD5" w:rsidP="00521FD5">
      <w:pPr>
        <w:spacing w:after="0" w:line="240" w:lineRule="auto"/>
        <w:jc w:val="center"/>
        <w:rPr>
          <w:rFonts w:ascii="Arial" w:eastAsia="Times New Roman" w:hAnsi="Arial" w:cs="Arial"/>
          <w:b/>
          <w:bCs/>
          <w:sz w:val="24"/>
          <w:szCs w:val="24"/>
          <w:lang w:val="es-ES_tradnl" w:eastAsia="es-ES"/>
        </w:rPr>
      </w:pPr>
    </w:p>
    <w:p w:rsidR="00521FD5" w:rsidRPr="00294256" w:rsidRDefault="00521FD5" w:rsidP="00521FD5">
      <w:pPr>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sz w:val="24"/>
          <w:szCs w:val="24"/>
          <w:lang w:val="es-ES_tradnl" w:eastAsia="es-ES"/>
        </w:rPr>
        <w:t>Artículo 139.-</w:t>
      </w:r>
      <w:r w:rsidRPr="00294256">
        <w:rPr>
          <w:rFonts w:ascii="Arial" w:eastAsia="Times New Roman" w:hAnsi="Arial" w:cs="Arial"/>
          <w:sz w:val="24"/>
          <w:szCs w:val="24"/>
          <w:lang w:val="es-ES_tradnl" w:eastAsia="es-ES"/>
        </w:rPr>
        <w:t xml:space="preserve"> Las instituciones de seguridad pública integrarán instrumentos, políticas y actividades de inteligencia, planeación, recolección, registro, procesamiento, e intercambio de información sobre seguridad pública, mediante instrumentos tecnológicos modernos que permitan el acceso a los usuarios autorizados de modo fácil y al mismo tiempo seguro, de conformidad con los acuerdos que al efecto establezca el</w:t>
      </w:r>
      <w:r w:rsidRPr="00294256">
        <w:rPr>
          <w:rFonts w:ascii="Arial" w:eastAsia="Times New Roman" w:hAnsi="Arial" w:cs="Arial"/>
          <w:color w:val="FF0000"/>
          <w:sz w:val="24"/>
          <w:szCs w:val="24"/>
          <w:lang w:val="es-ES_tradnl" w:eastAsia="es-ES"/>
        </w:rPr>
        <w:t xml:space="preserve"> </w:t>
      </w:r>
      <w:r w:rsidRPr="00294256">
        <w:rPr>
          <w:rFonts w:ascii="Arial" w:eastAsia="Times New Roman" w:hAnsi="Arial" w:cs="Arial"/>
          <w:sz w:val="24"/>
          <w:szCs w:val="24"/>
          <w:lang w:val="es-ES_tradnl" w:eastAsia="es-ES"/>
        </w:rPr>
        <w:t>Consejo Nacional.</w:t>
      </w:r>
    </w:p>
    <w:p w:rsidR="00521FD5" w:rsidRPr="00294256" w:rsidRDefault="00521FD5" w:rsidP="00521FD5">
      <w:pPr>
        <w:spacing w:after="0" w:line="240" w:lineRule="auto"/>
        <w:jc w:val="both"/>
        <w:rPr>
          <w:rFonts w:ascii="Arial" w:eastAsia="Times New Roman" w:hAnsi="Arial" w:cs="Arial"/>
          <w:sz w:val="24"/>
          <w:szCs w:val="24"/>
          <w:lang w:val="es-ES_tradnl" w:eastAsia="es-ES"/>
        </w:rPr>
      </w:pPr>
    </w:p>
    <w:p w:rsidR="00521FD5" w:rsidRPr="00294256" w:rsidRDefault="00521FD5" w:rsidP="00521FD5">
      <w:pPr>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 xml:space="preserve">Toda institución de seguridad pública, está obligada a suministrar la información necesaria a las bases de datos del Sistema Nacional, en los términos de </w:t>
      </w:r>
      <w:smartTag w:uri="urn:schemas-microsoft-com:office:smarttags" w:element="PersonName">
        <w:smartTagPr>
          <w:attr w:name="ProductID" w:val="La Ley General"/>
        </w:smartTagPr>
        <w:r w:rsidRPr="00294256">
          <w:rPr>
            <w:rFonts w:ascii="Arial" w:eastAsia="Times New Roman" w:hAnsi="Arial" w:cs="Arial"/>
            <w:sz w:val="24"/>
            <w:szCs w:val="24"/>
            <w:lang w:val="es-ES_tradnl" w:eastAsia="es-ES"/>
          </w:rPr>
          <w:t>la Ley General</w:t>
        </w:r>
      </w:smartTag>
      <w:r w:rsidRPr="00294256">
        <w:rPr>
          <w:rFonts w:ascii="Arial" w:eastAsia="Times New Roman" w:hAnsi="Arial" w:cs="Arial"/>
          <w:sz w:val="24"/>
          <w:szCs w:val="24"/>
          <w:lang w:val="es-ES_tradnl" w:eastAsia="es-ES"/>
        </w:rPr>
        <w:t xml:space="preserve"> y acuerdos de los Consejos Nacional y Estatal.</w:t>
      </w:r>
    </w:p>
    <w:p w:rsidR="00521FD5" w:rsidRPr="00294256" w:rsidRDefault="00521FD5" w:rsidP="00521FD5">
      <w:pPr>
        <w:spacing w:after="0" w:line="240" w:lineRule="auto"/>
        <w:jc w:val="both"/>
        <w:rPr>
          <w:rFonts w:ascii="Arial" w:eastAsia="Times New Roman" w:hAnsi="Arial" w:cs="Arial"/>
          <w:sz w:val="24"/>
          <w:szCs w:val="24"/>
          <w:lang w:val="es-ES_tradnl" w:eastAsia="es-ES"/>
        </w:rPr>
      </w:pPr>
    </w:p>
    <w:p w:rsidR="00521FD5" w:rsidRPr="00294256" w:rsidRDefault="00521FD5" w:rsidP="00521FD5">
      <w:pPr>
        <w:pStyle w:val="Textoindependiente"/>
        <w:tabs>
          <w:tab w:val="clear" w:pos="6739"/>
        </w:tabs>
        <w:rPr>
          <w:rFonts w:cs="Arial"/>
          <w:lang w:val="es-ES_tradnl"/>
        </w:rPr>
      </w:pPr>
      <w:r w:rsidRPr="00294256">
        <w:rPr>
          <w:rFonts w:cs="Arial"/>
          <w:b/>
          <w:lang w:val="es-ES_tradnl"/>
        </w:rPr>
        <w:t>Artículo *140.-</w:t>
      </w:r>
      <w:r w:rsidRPr="00294256">
        <w:rPr>
          <w:rFonts w:cs="Arial"/>
          <w:lang w:val="es-ES_tradnl"/>
        </w:rPr>
        <w:t xml:space="preserve"> Para los efectos del artículo anterior, el Análisis de la Información, estará a cargo de la Secretaría, por conducto de la Dirección General del Centro Estatal de Análisis de Información sobre Seguridad Pública, la que será la encargada de concentrar la información con el fin de contar con estadísticas, índices delictivos, estrategias, programas y estudios especializados, que permitan cumplir con los objetivos y metas propuestas, en materia de seguridad pública.</w:t>
      </w:r>
    </w:p>
    <w:p w:rsidR="00521FD5" w:rsidRPr="00294256" w:rsidRDefault="00521FD5" w:rsidP="00521FD5">
      <w:pPr>
        <w:spacing w:after="0" w:line="240" w:lineRule="auto"/>
        <w:jc w:val="both"/>
        <w:rPr>
          <w:rFonts w:ascii="Arial" w:eastAsia="Times New Roman" w:hAnsi="Arial" w:cs="Arial"/>
          <w:sz w:val="24"/>
          <w:szCs w:val="24"/>
          <w:lang w:val="es-ES_tradnl" w:eastAsia="es-ES"/>
        </w:rPr>
      </w:pPr>
    </w:p>
    <w:p w:rsidR="00521FD5" w:rsidRPr="00294256" w:rsidRDefault="00521FD5" w:rsidP="00521FD5">
      <w:pPr>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La información se enlazará con el sistema de información sobre seguridad pública, con lo que tendrá acceso a las bases de datos de todo el país y contará de esta manera, con la información necesaria para el cumplimiento de sus funciones.</w:t>
      </w:r>
    </w:p>
    <w:p w:rsidR="00521FD5" w:rsidRPr="00294256" w:rsidRDefault="00521FD5" w:rsidP="00521FD5">
      <w:pPr>
        <w:spacing w:after="0" w:line="240" w:lineRule="auto"/>
        <w:jc w:val="both"/>
        <w:rPr>
          <w:rFonts w:ascii="Arial" w:eastAsia="Times New Roman" w:hAnsi="Arial" w:cs="Arial"/>
          <w:sz w:val="24"/>
          <w:szCs w:val="24"/>
          <w:lang w:val="es-ES_tradnl" w:eastAsia="es-ES"/>
        </w:rPr>
      </w:pPr>
    </w:p>
    <w:p w:rsidR="00521FD5" w:rsidRPr="00294256" w:rsidRDefault="00521FD5" w:rsidP="00521FD5">
      <w:pPr>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El Coordinador del Centro Estatal, deberá contar con licenciatura y cédula profesional debidamente registrada y experiencia en el análisis de la información y con experiencia acreditada en la materia.</w:t>
      </w:r>
    </w:p>
    <w:p w:rsidR="00521FD5" w:rsidRPr="00294256" w:rsidRDefault="00521FD5" w:rsidP="00521FD5">
      <w:pPr>
        <w:spacing w:after="0" w:line="240" w:lineRule="auto"/>
        <w:jc w:val="both"/>
        <w:rPr>
          <w:rFonts w:ascii="Arial" w:eastAsia="Times New Roman" w:hAnsi="Arial" w:cs="Arial"/>
          <w:sz w:val="24"/>
          <w:szCs w:val="24"/>
          <w:lang w:val="es-ES_tradnl" w:eastAsia="es-ES"/>
        </w:rPr>
      </w:pPr>
    </w:p>
    <w:p w:rsidR="00521FD5" w:rsidRPr="00294256" w:rsidRDefault="00521FD5" w:rsidP="00521FD5">
      <w:pPr>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El Secretario dispondrá la evaluación periódica del funcionamiento de la Dirección General del Centro Estatal y ordenará las acciones procedentes.</w:t>
      </w:r>
    </w:p>
    <w:p w:rsidR="00521FD5" w:rsidRPr="00294256" w:rsidRDefault="00521FD5" w:rsidP="00521FD5">
      <w:pPr>
        <w:tabs>
          <w:tab w:val="left" w:pos="858"/>
        </w:tabs>
        <w:autoSpaceDE w:val="0"/>
        <w:autoSpaceDN w:val="0"/>
        <w:adjustRightInd w:val="0"/>
        <w:spacing w:after="0" w:line="240" w:lineRule="auto"/>
        <w:jc w:val="both"/>
        <w:rPr>
          <w:rFonts w:ascii="Arial" w:eastAsia="Times New Roman" w:hAnsi="Arial" w:cs="Arial"/>
          <w:b/>
          <w:bCs/>
          <w:sz w:val="20"/>
          <w:szCs w:val="20"/>
          <w:lang w:val="es-ES_tradnl" w:eastAsia="es-ES"/>
        </w:rPr>
      </w:pPr>
      <w:r w:rsidRPr="00294256">
        <w:rPr>
          <w:rFonts w:ascii="Arial" w:eastAsia="Times New Roman" w:hAnsi="Arial" w:cs="Arial"/>
          <w:b/>
          <w:bCs/>
          <w:sz w:val="20"/>
          <w:szCs w:val="20"/>
          <w:lang w:val="es-ES_tradnl" w:eastAsia="es-ES"/>
        </w:rPr>
        <w:t>NOTAS:</w:t>
      </w:r>
    </w:p>
    <w:p w:rsidR="00521FD5" w:rsidRPr="00294256" w:rsidRDefault="00521FD5" w:rsidP="00521FD5">
      <w:pPr>
        <w:pStyle w:val="Textoindependiente"/>
        <w:rPr>
          <w:rFonts w:cs="Arial"/>
          <w:sz w:val="20"/>
          <w:szCs w:val="20"/>
        </w:rPr>
      </w:pPr>
      <w:r w:rsidRPr="00294256">
        <w:rPr>
          <w:rFonts w:cs="Arial"/>
          <w:b/>
          <w:sz w:val="20"/>
          <w:szCs w:val="20"/>
        </w:rPr>
        <w:t>REFORMA VIGENTE.-</w:t>
      </w:r>
      <w:r w:rsidRPr="00294256">
        <w:rPr>
          <w:rFonts w:cs="Arial"/>
          <w:sz w:val="20"/>
          <w:szCs w:val="20"/>
        </w:rPr>
        <w:t xml:space="preserve"> Se reforman los párrafos primero y cuarto, por ARTÍCULO SEGUNDO dispositivo del Decreto No. 05, publicado en el Periódico Oficial “Tierra y Libertad” número 6349, de fecha 2024/09/30. Vigencia: 2024/09/30. </w:t>
      </w:r>
      <w:r w:rsidRPr="00294256">
        <w:rPr>
          <w:rFonts w:cs="Arial"/>
          <w:b/>
          <w:sz w:val="20"/>
          <w:szCs w:val="20"/>
        </w:rPr>
        <w:t>Antes decía:</w:t>
      </w:r>
      <w:r w:rsidRPr="00294256">
        <w:rPr>
          <w:rFonts w:cs="Arial"/>
          <w:sz w:val="20"/>
          <w:szCs w:val="20"/>
        </w:rPr>
        <w:t xml:space="preserve"> Artículo *140.- Para los efectos del artículo anterior, el Análisis de la Información, estará a cargo de la Comisión Estatal de Seguridad Pública, por conducto de la Unidad Administrativa denominada Centro Estatal de Análisis de Información sobre Seguridad Pública, la que será la encargada de concentrar la información con el fin de contar con estadísticas, índices delictivos, estrategias, programas y estudios especializados, que permitan cumplir con los objetivos y metas propuestas, en materia de seguridad pública.</w:t>
      </w:r>
    </w:p>
    <w:p w:rsidR="00521FD5" w:rsidRPr="00294256" w:rsidRDefault="00521FD5" w:rsidP="00521FD5">
      <w:pPr>
        <w:pStyle w:val="Textoindependiente"/>
        <w:rPr>
          <w:rFonts w:cs="Arial"/>
          <w:sz w:val="20"/>
          <w:szCs w:val="20"/>
        </w:rPr>
      </w:pPr>
      <w:r w:rsidRPr="00294256">
        <w:rPr>
          <w:rFonts w:cs="Arial"/>
          <w:sz w:val="20"/>
          <w:szCs w:val="20"/>
        </w:rPr>
        <w:t>…</w:t>
      </w:r>
    </w:p>
    <w:p w:rsidR="00521FD5" w:rsidRPr="00294256" w:rsidRDefault="00521FD5" w:rsidP="00521FD5">
      <w:pPr>
        <w:pStyle w:val="Textoindependiente"/>
        <w:rPr>
          <w:rFonts w:cs="Arial"/>
          <w:sz w:val="20"/>
          <w:szCs w:val="20"/>
        </w:rPr>
      </w:pPr>
      <w:r w:rsidRPr="00294256">
        <w:rPr>
          <w:rFonts w:cs="Arial"/>
          <w:sz w:val="20"/>
          <w:szCs w:val="20"/>
        </w:rPr>
        <w:t>…</w:t>
      </w:r>
    </w:p>
    <w:p w:rsidR="00521FD5" w:rsidRPr="00294256" w:rsidRDefault="00521FD5" w:rsidP="00521FD5">
      <w:pPr>
        <w:pStyle w:val="Textoindependiente"/>
        <w:rPr>
          <w:rFonts w:cs="Arial"/>
          <w:sz w:val="20"/>
          <w:szCs w:val="20"/>
        </w:rPr>
      </w:pPr>
      <w:r w:rsidRPr="00294256">
        <w:rPr>
          <w:rFonts w:cs="Arial"/>
          <w:sz w:val="20"/>
          <w:szCs w:val="20"/>
        </w:rPr>
        <w:t>El Comisionado Estatal dispondrá la evaluación periódica del funcionamiento del Centro Estatal y ordenará las acciones procedentes.</w:t>
      </w:r>
    </w:p>
    <w:p w:rsidR="00521FD5" w:rsidRPr="00294256" w:rsidRDefault="00521FD5" w:rsidP="00521FD5">
      <w:pPr>
        <w:autoSpaceDE w:val="0"/>
        <w:autoSpaceDN w:val="0"/>
        <w:adjustRightInd w:val="0"/>
        <w:spacing w:after="0" w:line="240" w:lineRule="auto"/>
        <w:jc w:val="both"/>
        <w:rPr>
          <w:rFonts w:ascii="Arial" w:eastAsia="Times New Roman" w:hAnsi="Arial" w:cs="Arial"/>
          <w:b/>
          <w:sz w:val="20"/>
          <w:szCs w:val="20"/>
          <w:lang w:val="es-ES_tradnl" w:eastAsia="es-ES"/>
        </w:rPr>
      </w:pPr>
      <w:r w:rsidRPr="00294256">
        <w:rPr>
          <w:rFonts w:ascii="Arial" w:eastAsia="Times New Roman" w:hAnsi="Arial" w:cs="Arial"/>
          <w:b/>
          <w:bCs/>
          <w:sz w:val="20"/>
          <w:szCs w:val="20"/>
          <w:lang w:val="es-ES_tradnl" w:eastAsia="es-ES"/>
        </w:rPr>
        <w:t xml:space="preserve">REFORMA VIGENTE.- </w:t>
      </w:r>
      <w:r w:rsidRPr="00294256">
        <w:rPr>
          <w:rFonts w:ascii="Arial" w:eastAsia="Times New Roman" w:hAnsi="Arial" w:cs="Arial"/>
          <w:bCs/>
          <w:sz w:val="20"/>
          <w:szCs w:val="20"/>
          <w:lang w:val="es-ES_tradnl" w:eastAsia="es-ES"/>
        </w:rPr>
        <w:t xml:space="preserve">Reformados los párrafos primero, segundo y cuarto por artículo Segundo del Decreto No. 1310, publicado en el Periódico Oficial “Tierra y Libertad” No. 5172 de fecha 2014/03/26. Vigencia 2014/03/27. </w:t>
      </w:r>
      <w:r w:rsidRPr="00294256">
        <w:rPr>
          <w:rFonts w:ascii="Arial" w:eastAsia="Times New Roman" w:hAnsi="Arial" w:cs="Arial"/>
          <w:b/>
          <w:bCs/>
          <w:sz w:val="20"/>
          <w:szCs w:val="20"/>
          <w:lang w:val="es-ES_tradnl" w:eastAsia="es-ES"/>
        </w:rPr>
        <w:t xml:space="preserve">Antes decían: </w:t>
      </w:r>
      <w:r w:rsidRPr="00294256">
        <w:rPr>
          <w:rFonts w:ascii="Arial" w:eastAsia="Times New Roman" w:hAnsi="Arial" w:cs="Arial"/>
          <w:sz w:val="20"/>
          <w:szCs w:val="20"/>
          <w:lang w:val="es-ES_tradnl" w:eastAsia="es-ES"/>
        </w:rPr>
        <w:t>Con el fin de concentrar la información a que se refiere el artículo anterior, contar con estadísticas, índices delictivos, estrategias, programas y estudios especializados que permitan cumplir con los objetivos y metas propuestas, existirá una unidad administrativa denominada Centro Estatal de Análisis de Información sobre Seguridad Pública, que será operada por la Secretaría.</w:t>
      </w:r>
    </w:p>
    <w:p w:rsidR="00521FD5" w:rsidRPr="00294256" w:rsidRDefault="00521FD5" w:rsidP="00521FD5">
      <w:pPr>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El Centro Estatal se enlazará con el Sistema Nacional de Información sobre Seguridad Pública, con lo que tendrá acceso a las bases de datos de todo el país y contará de esta manera, con la información necesaria para el cumplimiento de sus funciones.</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El Secretario dispondrá la evaluación periódica del funcionamiento del Centro Estatal y ordenará las acciones procedentes.</w:t>
      </w:r>
    </w:p>
    <w:p w:rsidR="00521FD5" w:rsidRPr="00294256" w:rsidRDefault="00521FD5" w:rsidP="00521FD5">
      <w:pPr>
        <w:spacing w:after="0" w:line="240" w:lineRule="auto"/>
        <w:jc w:val="both"/>
        <w:rPr>
          <w:rFonts w:ascii="Arial" w:eastAsia="Times New Roman" w:hAnsi="Arial" w:cs="Arial"/>
          <w:b/>
          <w:bCs/>
          <w:sz w:val="20"/>
          <w:szCs w:val="20"/>
          <w:lang w:eastAsia="es-ES"/>
        </w:rPr>
      </w:pPr>
      <w:r w:rsidRPr="00294256">
        <w:rPr>
          <w:rFonts w:ascii="Arial" w:eastAsia="Times New Roman" w:hAnsi="Arial" w:cs="Arial"/>
          <w:b/>
          <w:sz w:val="20"/>
          <w:szCs w:val="20"/>
          <w:lang w:val="es-ES_tradnl" w:eastAsia="es-ES"/>
        </w:rPr>
        <w:t>REFORMA SIN VIGENCIA.-</w:t>
      </w:r>
      <w:r w:rsidRPr="00294256">
        <w:rPr>
          <w:rFonts w:ascii="Arial" w:eastAsia="Times New Roman" w:hAnsi="Arial" w:cs="Arial"/>
          <w:sz w:val="20"/>
          <w:szCs w:val="20"/>
          <w:lang w:val="es-ES_tradnl" w:eastAsia="es-ES"/>
        </w:rPr>
        <w:t xml:space="preserve"> Reformado el último párrafo por artículo Primero del Decreto No. 11, publicado en el Periódico Oficial “Tierra y Libertad” No. 5037 de fecha 2012/10/24. Vigencia 2012/10/25. </w:t>
      </w:r>
      <w:r w:rsidRPr="00294256">
        <w:rPr>
          <w:rFonts w:ascii="Arial" w:eastAsia="Times New Roman" w:hAnsi="Arial" w:cs="Arial"/>
          <w:b/>
          <w:sz w:val="20"/>
          <w:szCs w:val="20"/>
          <w:lang w:val="es-ES_tradnl" w:eastAsia="es-ES"/>
        </w:rPr>
        <w:t>Antes decía:</w:t>
      </w:r>
      <w:r w:rsidRPr="00294256">
        <w:rPr>
          <w:rFonts w:ascii="Arial" w:eastAsia="Times New Roman" w:hAnsi="Arial" w:cs="Arial"/>
          <w:b/>
          <w:bCs/>
          <w:sz w:val="20"/>
          <w:szCs w:val="20"/>
          <w:lang w:eastAsia="es-ES"/>
        </w:rPr>
        <w:t xml:space="preserve"> </w:t>
      </w:r>
      <w:r w:rsidRPr="00294256">
        <w:rPr>
          <w:rFonts w:ascii="Arial" w:eastAsia="Times New Roman" w:hAnsi="Arial" w:cs="Arial"/>
          <w:sz w:val="20"/>
          <w:szCs w:val="20"/>
          <w:lang w:val="es-ES_tradnl" w:eastAsia="es-ES"/>
        </w:rPr>
        <w:t>El Secretario y Secretario Ejecutivo se reunirán periódicamente para evaluar el funcionamiento del Centro Estatal y coordinar las acciones procedentes.</w:t>
      </w:r>
    </w:p>
    <w:p w:rsidR="00521FD5" w:rsidRPr="00294256" w:rsidRDefault="00521FD5" w:rsidP="00521FD5">
      <w:pPr>
        <w:spacing w:after="0" w:line="240" w:lineRule="auto"/>
        <w:jc w:val="both"/>
        <w:rPr>
          <w:rFonts w:ascii="Arial" w:eastAsia="Times New Roman" w:hAnsi="Arial" w:cs="Arial"/>
          <w:b/>
          <w:sz w:val="24"/>
          <w:szCs w:val="24"/>
          <w:lang w:eastAsia="es-ES"/>
        </w:rPr>
      </w:pPr>
    </w:p>
    <w:p w:rsidR="00521FD5" w:rsidRPr="00294256" w:rsidRDefault="00521FD5" w:rsidP="00521FD5">
      <w:pPr>
        <w:spacing w:after="0" w:line="240" w:lineRule="auto"/>
        <w:jc w:val="both"/>
        <w:rPr>
          <w:rFonts w:ascii="Arial" w:eastAsia="Times New Roman" w:hAnsi="Arial" w:cs="Arial"/>
          <w:sz w:val="24"/>
          <w:szCs w:val="24"/>
          <w:lang w:eastAsia="es-ES"/>
        </w:rPr>
      </w:pPr>
      <w:r w:rsidRPr="00294256">
        <w:rPr>
          <w:rFonts w:ascii="Arial" w:eastAsia="Times New Roman" w:hAnsi="Arial" w:cs="Arial"/>
          <w:b/>
          <w:sz w:val="24"/>
          <w:szCs w:val="24"/>
          <w:lang w:eastAsia="es-ES"/>
        </w:rPr>
        <w:t>Artículo 141.-</w:t>
      </w:r>
      <w:r w:rsidRPr="00294256">
        <w:rPr>
          <w:rFonts w:ascii="Arial" w:eastAsia="Times New Roman" w:hAnsi="Arial" w:cs="Arial"/>
          <w:sz w:val="24"/>
          <w:szCs w:val="24"/>
          <w:lang w:eastAsia="es-ES"/>
        </w:rPr>
        <w:t xml:space="preserve"> Las instituciones de seguridad pública estatales y municipales, estarán obligadas a remitir la información que le sea solicitada por el Centro Estatal, para los fines previstos en el artículo anterior.</w:t>
      </w:r>
    </w:p>
    <w:p w:rsidR="00521FD5" w:rsidRPr="00294256" w:rsidRDefault="00521FD5" w:rsidP="00521FD5">
      <w:pPr>
        <w:spacing w:after="0" w:line="240" w:lineRule="auto"/>
        <w:jc w:val="both"/>
        <w:rPr>
          <w:rFonts w:ascii="Arial" w:eastAsia="Times New Roman" w:hAnsi="Arial" w:cs="Arial"/>
          <w:sz w:val="24"/>
          <w:szCs w:val="24"/>
          <w:lang w:eastAsia="es-ES"/>
        </w:rPr>
      </w:pPr>
    </w:p>
    <w:p w:rsidR="00521FD5" w:rsidRPr="00294256" w:rsidRDefault="00521FD5" w:rsidP="00521FD5">
      <w:pPr>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 xml:space="preserve">El incumplimiento de proveer la información para integrar el Centro Estatal será causal de responsabilidad por parte de la autoridad de seguridad pública emisora, de conformidad con lo previsto por </w:t>
      </w:r>
      <w:smartTag w:uri="urn:schemas-microsoft-com:office:smarttags" w:element="PersonName">
        <w:smartTagPr>
          <w:attr w:name="ProductID" w:val="la Ley"/>
        </w:smartTagPr>
        <w:r w:rsidRPr="00294256">
          <w:rPr>
            <w:rFonts w:ascii="Arial" w:eastAsia="Times New Roman" w:hAnsi="Arial" w:cs="Arial"/>
            <w:sz w:val="24"/>
            <w:szCs w:val="24"/>
            <w:lang w:val="es-ES_tradnl" w:eastAsia="es-ES"/>
          </w:rPr>
          <w:t>la Ley</w:t>
        </w:r>
      </w:smartTag>
      <w:r w:rsidRPr="00294256">
        <w:rPr>
          <w:rFonts w:ascii="Arial" w:eastAsia="Times New Roman" w:hAnsi="Arial" w:cs="Arial"/>
          <w:sz w:val="24"/>
          <w:szCs w:val="24"/>
          <w:lang w:val="es-ES_tradnl" w:eastAsia="es-ES"/>
        </w:rPr>
        <w:t xml:space="preserve"> de Responsabilidades.</w:t>
      </w:r>
    </w:p>
    <w:p w:rsidR="00521FD5" w:rsidRPr="00294256" w:rsidRDefault="00521FD5" w:rsidP="00521FD5">
      <w:pPr>
        <w:spacing w:after="0" w:line="240" w:lineRule="auto"/>
        <w:jc w:val="both"/>
        <w:rPr>
          <w:rFonts w:ascii="Arial" w:eastAsia="Times New Roman" w:hAnsi="Arial" w:cs="Arial"/>
          <w:b/>
          <w:sz w:val="24"/>
          <w:szCs w:val="24"/>
          <w:lang w:val="es-ES_tradnl" w:eastAsia="es-ES"/>
        </w:rPr>
      </w:pPr>
    </w:p>
    <w:p w:rsidR="00521FD5" w:rsidRPr="00294256" w:rsidRDefault="00521FD5" w:rsidP="00521FD5">
      <w:pPr>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sz w:val="24"/>
          <w:szCs w:val="24"/>
          <w:lang w:val="es-ES_tradnl" w:eastAsia="es-ES"/>
        </w:rPr>
        <w:t>Artículo 142.-</w:t>
      </w:r>
      <w:r w:rsidRPr="00294256">
        <w:rPr>
          <w:rFonts w:ascii="Arial" w:eastAsia="Times New Roman" w:hAnsi="Arial" w:cs="Arial"/>
          <w:sz w:val="24"/>
          <w:szCs w:val="24"/>
          <w:lang w:val="es-ES_tradnl" w:eastAsia="es-ES"/>
        </w:rPr>
        <w:t xml:space="preserve"> El Reglamento determinará las condiciones de seguridad sobre manejo y acceso a la información, la que tendrá siempre un responsable de inscripción. En los casos necesarios se asignará una clave confidencial a los responsables de inscribir y a las personas autorizadas para obtener la información de los sistemas, a fin de que exista la debida constancia de cualquier movimiento o consulta.</w:t>
      </w:r>
    </w:p>
    <w:p w:rsidR="00521FD5" w:rsidRPr="00294256" w:rsidRDefault="00521FD5" w:rsidP="00521FD5">
      <w:pPr>
        <w:pStyle w:val="Style2"/>
        <w:widowControl/>
        <w:autoSpaceDE/>
        <w:autoSpaceDN/>
        <w:adjustRightInd/>
        <w:spacing w:line="240" w:lineRule="auto"/>
        <w:rPr>
          <w:rFonts w:cs="Arial"/>
          <w:lang w:val="es-MX"/>
        </w:rPr>
      </w:pPr>
    </w:p>
    <w:p w:rsidR="00521FD5" w:rsidRPr="00294256" w:rsidRDefault="00521FD5" w:rsidP="00521FD5">
      <w:pPr>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sz w:val="24"/>
          <w:szCs w:val="24"/>
          <w:lang w:val="es-ES_tradnl" w:eastAsia="es-ES"/>
        </w:rPr>
        <w:t>Artículo 143.-</w:t>
      </w:r>
      <w:r w:rsidRPr="00294256">
        <w:rPr>
          <w:rFonts w:ascii="Arial" w:eastAsia="Times New Roman" w:hAnsi="Arial" w:cs="Arial"/>
          <w:sz w:val="24"/>
          <w:szCs w:val="24"/>
          <w:lang w:val="es-ES_tradnl" w:eastAsia="es-ES"/>
        </w:rPr>
        <w:t xml:space="preserve"> La utilización de los registros se hará bajo los más estrictos principios de confidencialidad y de reserva. La consulta a los registros se realizará única y exclusivamente por las autoridades señaladas en el artículo 7</w:t>
      </w:r>
      <w:r w:rsidRPr="00294256">
        <w:rPr>
          <w:rFonts w:ascii="Arial" w:eastAsia="Times New Roman" w:hAnsi="Arial" w:cs="Arial"/>
          <w:color w:val="FF0000"/>
          <w:sz w:val="24"/>
          <w:szCs w:val="24"/>
          <w:lang w:val="es-ES_tradnl" w:eastAsia="es-ES"/>
        </w:rPr>
        <w:t xml:space="preserve"> </w:t>
      </w:r>
      <w:r w:rsidRPr="00294256">
        <w:rPr>
          <w:rFonts w:ascii="Arial" w:eastAsia="Times New Roman" w:hAnsi="Arial" w:cs="Arial"/>
          <w:sz w:val="24"/>
          <w:szCs w:val="24"/>
          <w:lang w:val="es-ES_tradnl" w:eastAsia="es-ES"/>
        </w:rPr>
        <w:t>de este ordenamiento y el Secretario Ejecutivo.</w:t>
      </w:r>
    </w:p>
    <w:p w:rsidR="00521FD5" w:rsidRPr="00294256" w:rsidRDefault="00521FD5" w:rsidP="00521FD5">
      <w:pPr>
        <w:spacing w:after="0" w:line="240" w:lineRule="auto"/>
        <w:jc w:val="both"/>
        <w:rPr>
          <w:rFonts w:ascii="Arial" w:eastAsia="Times New Roman" w:hAnsi="Arial" w:cs="Arial"/>
          <w:sz w:val="24"/>
          <w:szCs w:val="24"/>
          <w:lang w:val="es-ES_tradnl" w:eastAsia="es-ES"/>
        </w:rPr>
      </w:pPr>
    </w:p>
    <w:p w:rsidR="00521FD5" w:rsidRPr="00294256" w:rsidRDefault="00521FD5" w:rsidP="00521FD5">
      <w:pPr>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En caso de que un Presidente Municipal requiera información sobre seguridad pública, relacionada con su municipio, deberá solicitarla por escrito al Secretario.</w:t>
      </w:r>
    </w:p>
    <w:p w:rsidR="00521FD5" w:rsidRPr="00294256" w:rsidRDefault="00521FD5" w:rsidP="00521FD5">
      <w:pPr>
        <w:spacing w:after="0" w:line="240" w:lineRule="auto"/>
        <w:jc w:val="both"/>
        <w:rPr>
          <w:rFonts w:ascii="Arial" w:eastAsia="Times New Roman" w:hAnsi="Arial" w:cs="Arial"/>
          <w:sz w:val="24"/>
          <w:szCs w:val="24"/>
          <w:lang w:val="es-ES_tradnl" w:eastAsia="es-ES"/>
        </w:rPr>
      </w:pPr>
    </w:p>
    <w:p w:rsidR="00521FD5" w:rsidRPr="00294256" w:rsidRDefault="00521FD5" w:rsidP="00521FD5">
      <w:pPr>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 xml:space="preserve">El Consejo de Información Clasificada de </w:t>
      </w:r>
      <w:smartTag w:uri="urn:schemas-microsoft-com:office:smarttags" w:element="PersonName">
        <w:smartTagPr>
          <w:attr w:name="ProductID" w:val="la Secretar￭a"/>
        </w:smartTagPr>
        <w:r w:rsidRPr="00294256">
          <w:rPr>
            <w:rFonts w:ascii="Arial" w:eastAsia="Times New Roman" w:hAnsi="Arial" w:cs="Arial"/>
            <w:sz w:val="24"/>
            <w:szCs w:val="24"/>
            <w:lang w:val="es-ES_tradnl" w:eastAsia="es-ES"/>
          </w:rPr>
          <w:t>la Secretaría</w:t>
        </w:r>
      </w:smartTag>
      <w:r w:rsidRPr="00294256">
        <w:rPr>
          <w:rFonts w:ascii="Arial" w:eastAsia="Times New Roman" w:hAnsi="Arial" w:cs="Arial"/>
          <w:sz w:val="24"/>
          <w:szCs w:val="24"/>
          <w:lang w:val="es-ES_tradnl" w:eastAsia="es-ES"/>
        </w:rPr>
        <w:t>, determinará la información que deba ser clasificada como pública, reservada o confidencial.</w:t>
      </w:r>
    </w:p>
    <w:p w:rsidR="00521FD5" w:rsidRPr="00294256" w:rsidRDefault="00521FD5" w:rsidP="00521FD5">
      <w:pPr>
        <w:spacing w:after="0" w:line="240" w:lineRule="auto"/>
        <w:jc w:val="center"/>
        <w:rPr>
          <w:rFonts w:ascii="Arial" w:eastAsia="Times New Roman" w:hAnsi="Arial" w:cs="Arial"/>
          <w:b/>
          <w:sz w:val="24"/>
          <w:szCs w:val="24"/>
          <w:lang w:val="es-ES_tradnl" w:eastAsia="es-ES"/>
        </w:rPr>
      </w:pPr>
    </w:p>
    <w:p w:rsidR="00521FD5" w:rsidRPr="00294256" w:rsidRDefault="00521FD5" w:rsidP="00521FD5">
      <w:pPr>
        <w:spacing w:after="0" w:line="240" w:lineRule="auto"/>
        <w:jc w:val="center"/>
        <w:rPr>
          <w:rFonts w:ascii="Arial" w:eastAsia="Times New Roman" w:hAnsi="Arial" w:cs="Arial"/>
          <w:b/>
          <w:sz w:val="24"/>
          <w:szCs w:val="24"/>
          <w:lang w:val="es-ES_tradnl" w:eastAsia="es-ES"/>
        </w:rPr>
      </w:pPr>
      <w:r w:rsidRPr="00294256">
        <w:rPr>
          <w:rFonts w:ascii="Arial" w:eastAsia="Times New Roman" w:hAnsi="Arial" w:cs="Arial"/>
          <w:b/>
          <w:sz w:val="24"/>
          <w:szCs w:val="24"/>
          <w:lang w:val="es-ES_tradnl" w:eastAsia="es-ES"/>
        </w:rPr>
        <w:t>CAPÍTULO II</w:t>
      </w:r>
    </w:p>
    <w:p w:rsidR="00521FD5" w:rsidRPr="00294256" w:rsidRDefault="00521FD5" w:rsidP="00521FD5">
      <w:pPr>
        <w:spacing w:after="0" w:line="240" w:lineRule="auto"/>
        <w:jc w:val="center"/>
        <w:rPr>
          <w:rFonts w:ascii="Arial" w:eastAsia="Times New Roman" w:hAnsi="Arial" w:cs="Arial"/>
          <w:b/>
          <w:sz w:val="24"/>
          <w:szCs w:val="24"/>
          <w:lang w:val="es-ES_tradnl" w:eastAsia="es-ES"/>
        </w:rPr>
      </w:pPr>
      <w:r w:rsidRPr="00294256">
        <w:rPr>
          <w:rFonts w:ascii="Arial" w:eastAsia="Times New Roman" w:hAnsi="Arial" w:cs="Arial"/>
          <w:b/>
          <w:sz w:val="24"/>
          <w:szCs w:val="24"/>
          <w:lang w:val="es-ES_tradnl" w:eastAsia="es-ES"/>
        </w:rPr>
        <w:t xml:space="preserve">DE </w:t>
      </w:r>
      <w:smartTag w:uri="urn:schemas-microsoft-com:office:smarttags" w:element="PersonName">
        <w:smartTagPr>
          <w:attr w:name="ProductID" w:val="LA INFORMACIￓN Y"/>
        </w:smartTagPr>
        <w:r w:rsidRPr="00294256">
          <w:rPr>
            <w:rFonts w:ascii="Arial" w:eastAsia="Times New Roman" w:hAnsi="Arial" w:cs="Arial"/>
            <w:b/>
            <w:sz w:val="24"/>
            <w:szCs w:val="24"/>
            <w:lang w:val="es-ES_tradnl" w:eastAsia="es-ES"/>
          </w:rPr>
          <w:t>LA INFORMACIÓN Y</w:t>
        </w:r>
      </w:smartTag>
      <w:r w:rsidRPr="00294256">
        <w:rPr>
          <w:rFonts w:ascii="Arial" w:eastAsia="Times New Roman" w:hAnsi="Arial" w:cs="Arial"/>
          <w:b/>
          <w:sz w:val="24"/>
          <w:szCs w:val="24"/>
          <w:lang w:val="es-ES_tradnl" w:eastAsia="es-ES"/>
        </w:rPr>
        <w:t xml:space="preserve"> ESTADÍSTICA DEL CENTRO ESTATAL DE ANÁLISIS DE INFORMACIÓN SOBRE SEGURIDAD PÚBLICA</w:t>
      </w:r>
    </w:p>
    <w:p w:rsidR="00521FD5" w:rsidRPr="00294256" w:rsidRDefault="00521FD5" w:rsidP="00521FD5">
      <w:pPr>
        <w:spacing w:after="0" w:line="240" w:lineRule="auto"/>
        <w:jc w:val="center"/>
        <w:rPr>
          <w:rFonts w:ascii="Arial" w:eastAsia="Times New Roman" w:hAnsi="Arial" w:cs="Arial"/>
          <w:sz w:val="24"/>
          <w:szCs w:val="24"/>
          <w:lang w:val="es-ES_tradnl" w:eastAsia="es-ES"/>
        </w:rPr>
      </w:pPr>
    </w:p>
    <w:p w:rsidR="00521FD5" w:rsidRPr="00294256" w:rsidRDefault="00521FD5" w:rsidP="00521FD5">
      <w:pPr>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sz w:val="24"/>
          <w:szCs w:val="24"/>
          <w:lang w:val="es-ES_tradnl" w:eastAsia="es-ES"/>
        </w:rPr>
        <w:t>Artículo 144.-</w:t>
      </w:r>
      <w:r w:rsidRPr="00294256">
        <w:rPr>
          <w:rFonts w:ascii="Arial" w:eastAsia="Times New Roman" w:hAnsi="Arial" w:cs="Arial"/>
          <w:sz w:val="24"/>
          <w:szCs w:val="24"/>
          <w:lang w:val="es-ES_tradnl" w:eastAsia="es-ES"/>
        </w:rPr>
        <w:t xml:space="preserve"> Los insumos que se recopilarán para alimentar al Centro Estatal y las unidades de información y estadística de cada una de las instituciones de seguridad pública, serán:</w:t>
      </w:r>
    </w:p>
    <w:p w:rsidR="00521FD5" w:rsidRPr="00294256" w:rsidRDefault="00521FD5" w:rsidP="00521FD5">
      <w:pPr>
        <w:spacing w:after="0" w:line="240" w:lineRule="auto"/>
        <w:jc w:val="both"/>
        <w:rPr>
          <w:rFonts w:ascii="Arial" w:eastAsia="Times New Roman" w:hAnsi="Arial" w:cs="Arial"/>
          <w:sz w:val="24"/>
          <w:szCs w:val="24"/>
          <w:lang w:val="es-ES_tradnl" w:eastAsia="es-ES"/>
        </w:rPr>
      </w:pP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 Los partes diarios, bitácoras e informes de las policías municipales y estatal;</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II. Los registros estadísticos de conductas antisociales y delitos de las averiguaciones previas y carpetas de investigación;</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III. Los resultados de las encuestas de victimización y demás estudios para reconocer las conductas antisociales y delitos no denunciados, así como las infracciones no registradas oficialmente;</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IV. Los reportes del sistema de emergencias, denuncias y quejas;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V. Los informes provenientes de los órganos de programación, evaluación, carrera policial, supervisión, asuntos internos y honor y justicia;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VI. Los informes de las instituciones y unidades administrativas de prevención primaria y centros de reinserción social;</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VII. La información sobre el número de consignaciones y/o vinculaciones por parte del Ministerio Público ante los órganos jurisdiccionales, las resoluciones en los respectivos autos de término, sentencias y otras resoluciones relativas a medidas cautelares;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VIII. Informes solicitados a distintas dependencias públicas relativas a la seguridad pública;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IX. Las bases de datos del Sistema Nacional;</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X. Información de medios de comunicación, instituciones académicas y civiles; y</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XI. En general los datos provenientes de cualquier fuente que tenga relación con la seguridad pública.</w:t>
      </w:r>
    </w:p>
    <w:p w:rsidR="00521FD5" w:rsidRPr="00294256" w:rsidRDefault="00521FD5" w:rsidP="00521FD5">
      <w:pPr>
        <w:autoSpaceDE w:val="0"/>
        <w:autoSpaceDN w:val="0"/>
        <w:adjustRightInd w:val="0"/>
        <w:spacing w:after="0" w:line="240" w:lineRule="auto"/>
        <w:jc w:val="both"/>
        <w:rPr>
          <w:rFonts w:ascii="Arial" w:eastAsia="Times New Roman" w:hAnsi="Arial" w:cs="Arial"/>
          <w:b/>
          <w:sz w:val="24"/>
          <w:szCs w:val="24"/>
          <w:lang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eastAsia="es-ES"/>
        </w:rPr>
      </w:pPr>
      <w:r w:rsidRPr="00294256">
        <w:rPr>
          <w:rFonts w:ascii="Arial" w:eastAsia="Times New Roman" w:hAnsi="Arial" w:cs="Arial"/>
          <w:b/>
          <w:sz w:val="24"/>
          <w:szCs w:val="24"/>
          <w:lang w:eastAsia="es-ES"/>
        </w:rPr>
        <w:t>Artículo 145.-</w:t>
      </w:r>
      <w:r w:rsidRPr="00294256">
        <w:rPr>
          <w:rFonts w:ascii="Arial" w:eastAsia="Times New Roman" w:hAnsi="Arial" w:cs="Arial"/>
          <w:sz w:val="24"/>
          <w:szCs w:val="24"/>
          <w:lang w:eastAsia="es-ES"/>
        </w:rPr>
        <w:t xml:space="preserve"> El Centro Estatal, establecerá un programa permanente de estudios para el reconocimiento de los delitos no denunciados y las infracciones no registradas oficialmente, mediante encuestas, investigaciones y otros métodos idóneos.</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eastAsia="es-ES"/>
        </w:rPr>
      </w:pPr>
    </w:p>
    <w:p w:rsidR="00521FD5" w:rsidRPr="00294256" w:rsidRDefault="00521FD5" w:rsidP="00521FD5">
      <w:pPr>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Se realizará una encuesta anual, la cual deberá llevar a cabo los mismos lineamientos que para el Programa Estatal, Al menos realizará una encuesta general anual, la cual seguirá la metodología científica universalmente aceptada.</w:t>
      </w:r>
    </w:p>
    <w:p w:rsidR="00521FD5" w:rsidRDefault="00521FD5" w:rsidP="00521FD5">
      <w:pPr>
        <w:spacing w:after="0" w:line="240" w:lineRule="auto"/>
        <w:jc w:val="both"/>
        <w:rPr>
          <w:rFonts w:ascii="Arial" w:eastAsia="Times New Roman" w:hAnsi="Arial" w:cs="Arial"/>
          <w:sz w:val="24"/>
          <w:szCs w:val="24"/>
          <w:lang w:val="es-ES_tradnl" w:eastAsia="es-ES"/>
        </w:rPr>
      </w:pPr>
    </w:p>
    <w:p w:rsidR="00521FD5" w:rsidRPr="00294256" w:rsidRDefault="00521FD5" w:rsidP="00521FD5">
      <w:pPr>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Los resultados se darán a conocer dentro de los 90 primeros días al año siguientes al estudiado por la encuesta.</w:t>
      </w:r>
    </w:p>
    <w:p w:rsidR="00521FD5" w:rsidRPr="00294256" w:rsidRDefault="00521FD5" w:rsidP="00521FD5">
      <w:pPr>
        <w:spacing w:after="0" w:line="240" w:lineRule="auto"/>
        <w:jc w:val="both"/>
        <w:rPr>
          <w:rFonts w:ascii="Arial" w:eastAsia="Times New Roman" w:hAnsi="Arial" w:cs="Arial"/>
          <w:sz w:val="24"/>
          <w:szCs w:val="24"/>
          <w:lang w:val="es-ES_tradnl" w:eastAsia="es-ES"/>
        </w:rPr>
      </w:pPr>
    </w:p>
    <w:p w:rsidR="00521FD5" w:rsidRPr="00294256" w:rsidRDefault="00521FD5" w:rsidP="00521FD5">
      <w:pPr>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Así mismo, la información recopilada, clasificada y procesada a su vez servirá como insumo para la programación de acciones que fortalezcan el servicio de la seguridad pública, a saber:</w:t>
      </w:r>
    </w:p>
    <w:p w:rsidR="00521FD5" w:rsidRPr="00294256" w:rsidRDefault="00521FD5" w:rsidP="00521FD5">
      <w:pPr>
        <w:spacing w:after="0" w:line="240" w:lineRule="auto"/>
        <w:jc w:val="both"/>
        <w:rPr>
          <w:rFonts w:ascii="Arial" w:eastAsia="Times New Roman" w:hAnsi="Arial" w:cs="Arial"/>
          <w:sz w:val="24"/>
          <w:szCs w:val="24"/>
          <w:lang w:val="es-ES_tradnl" w:eastAsia="es-ES"/>
        </w:rPr>
      </w:pPr>
    </w:p>
    <w:p w:rsidR="00521FD5" w:rsidRPr="00294256" w:rsidRDefault="00521FD5" w:rsidP="00521FD5">
      <w:pPr>
        <w:tabs>
          <w:tab w:val="left" w:pos="858"/>
        </w:tabs>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eastAsia="es-ES"/>
        </w:rPr>
        <w:t>I. Evaluación operativa de las instituciones de seguridad pública;</w:t>
      </w:r>
    </w:p>
    <w:p w:rsidR="00521FD5" w:rsidRPr="00294256" w:rsidRDefault="00521FD5" w:rsidP="00521FD5">
      <w:pPr>
        <w:tabs>
          <w:tab w:val="left" w:pos="858"/>
        </w:tabs>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 xml:space="preserve">II. </w:t>
      </w:r>
      <w:r w:rsidRPr="00294256">
        <w:rPr>
          <w:rFonts w:ascii="Arial" w:eastAsia="Times New Roman" w:hAnsi="Arial" w:cs="Arial"/>
          <w:sz w:val="24"/>
          <w:szCs w:val="24"/>
          <w:lang w:eastAsia="es-ES"/>
        </w:rPr>
        <w:t>Estadística criminal para la difusión al público en general;</w:t>
      </w:r>
    </w:p>
    <w:p w:rsidR="00521FD5" w:rsidRPr="00294256" w:rsidRDefault="00521FD5" w:rsidP="00521FD5">
      <w:pPr>
        <w:tabs>
          <w:tab w:val="left" w:pos="936"/>
        </w:tabs>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eastAsia="es-ES"/>
        </w:rPr>
        <w:t>III. Estadística criminal para la planeación de estrategias operativas de las instituciones de seguridad pública;</w:t>
      </w:r>
    </w:p>
    <w:p w:rsidR="00521FD5" w:rsidRPr="00294256" w:rsidRDefault="00521FD5" w:rsidP="00521FD5">
      <w:pPr>
        <w:tabs>
          <w:tab w:val="left" w:pos="936"/>
        </w:tabs>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eastAsia="es-ES"/>
        </w:rPr>
        <w:t>IV. Mapas de incidencia;</w:t>
      </w:r>
    </w:p>
    <w:p w:rsidR="00521FD5" w:rsidRPr="00294256" w:rsidRDefault="00521FD5" w:rsidP="00521FD5">
      <w:pPr>
        <w:tabs>
          <w:tab w:val="left" w:pos="936"/>
        </w:tabs>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eastAsia="es-ES"/>
        </w:rPr>
        <w:t>V. Producción de inteligencia para el combate al crimen; y</w:t>
      </w:r>
    </w:p>
    <w:p w:rsidR="00521FD5" w:rsidRPr="00294256" w:rsidRDefault="00521FD5" w:rsidP="00521FD5">
      <w:pPr>
        <w:tabs>
          <w:tab w:val="left" w:pos="936"/>
        </w:tabs>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eastAsia="es-ES"/>
        </w:rPr>
        <w:t>VI. Estudios sobre la fenomenología y etiología del fenómeno criminal.</w:t>
      </w:r>
    </w:p>
    <w:p w:rsidR="00521FD5" w:rsidRPr="00294256" w:rsidRDefault="00521FD5" w:rsidP="00521FD5">
      <w:pPr>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El Reglamento establecerá las características y periodicidad de los productos.</w:t>
      </w:r>
    </w:p>
    <w:p w:rsidR="00521FD5" w:rsidRPr="00294256" w:rsidRDefault="00521FD5" w:rsidP="00521FD5">
      <w:pPr>
        <w:spacing w:after="0" w:line="240" w:lineRule="auto"/>
        <w:jc w:val="both"/>
        <w:rPr>
          <w:rFonts w:ascii="Arial" w:eastAsia="Times New Roman" w:hAnsi="Arial" w:cs="Arial"/>
          <w:b/>
          <w:sz w:val="24"/>
          <w:szCs w:val="24"/>
          <w:lang w:val="es-ES_tradnl" w:eastAsia="es-ES"/>
        </w:rPr>
      </w:pPr>
    </w:p>
    <w:p w:rsidR="00521FD5" w:rsidRPr="00294256" w:rsidRDefault="00521FD5" w:rsidP="00521FD5">
      <w:pPr>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sz w:val="24"/>
          <w:szCs w:val="24"/>
          <w:lang w:val="es-ES_tradnl" w:eastAsia="es-ES"/>
        </w:rPr>
        <w:t>Artículo 146.-</w:t>
      </w:r>
      <w:r w:rsidRPr="00294256">
        <w:rPr>
          <w:rFonts w:ascii="Arial" w:eastAsia="Times New Roman" w:hAnsi="Arial" w:cs="Arial"/>
          <w:sz w:val="24"/>
          <w:szCs w:val="24"/>
          <w:lang w:val="es-ES_tradnl" w:eastAsia="es-ES"/>
        </w:rPr>
        <w:t xml:space="preserve"> El Centro Estatal y las unidades de información y estadística de cada una de las instituciones de seguridad pública, resguardarán, clasificarán y procesarán la información recabada mediante archivos, bibliotecas y bases de datos disponibles para la consulta.</w:t>
      </w:r>
    </w:p>
    <w:p w:rsidR="00521FD5" w:rsidRPr="00294256" w:rsidRDefault="00521FD5" w:rsidP="00521FD5">
      <w:pPr>
        <w:spacing w:after="0" w:line="240" w:lineRule="auto"/>
        <w:jc w:val="both"/>
        <w:rPr>
          <w:rFonts w:ascii="Arial" w:eastAsia="Times New Roman" w:hAnsi="Arial" w:cs="Arial"/>
          <w:sz w:val="24"/>
          <w:szCs w:val="24"/>
          <w:lang w:val="es-ES_tradnl" w:eastAsia="es-ES"/>
        </w:rPr>
      </w:pPr>
    </w:p>
    <w:p w:rsidR="00521FD5" w:rsidRPr="00294256" w:rsidRDefault="00521FD5" w:rsidP="00521FD5">
      <w:pPr>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El Reglamento establecerá las normas, requisitos y niveles de acceso y restricción a estas bases y archivos, para los servidores públicos y el público en general.</w:t>
      </w:r>
    </w:p>
    <w:p w:rsidR="00521FD5" w:rsidRPr="00294256" w:rsidRDefault="00521FD5" w:rsidP="00521FD5">
      <w:pPr>
        <w:spacing w:after="0" w:line="240" w:lineRule="auto"/>
        <w:jc w:val="both"/>
        <w:rPr>
          <w:rFonts w:ascii="Arial" w:eastAsia="Times New Roman" w:hAnsi="Arial" w:cs="Arial"/>
          <w:sz w:val="24"/>
          <w:szCs w:val="24"/>
          <w:lang w:val="es-ES_tradnl" w:eastAsia="es-ES"/>
        </w:rPr>
      </w:pPr>
    </w:p>
    <w:p w:rsidR="00521FD5" w:rsidRPr="00294256" w:rsidRDefault="00521FD5" w:rsidP="00521FD5">
      <w:pPr>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Para el acceso del público en general el principio que prevalecerá es que todos los datos deben estar disponibles, salvo la información reservada por ley, aquella que pueda comprometer la confidencialidad de operaciones en curso, la seguridad de los elementos, la vida privada o la honorabilidad de personas no sujetas a proceso penal.</w:t>
      </w:r>
    </w:p>
    <w:p w:rsidR="00521FD5" w:rsidRPr="00294256" w:rsidRDefault="00521FD5" w:rsidP="00521FD5">
      <w:pPr>
        <w:spacing w:after="0" w:line="240" w:lineRule="auto"/>
        <w:jc w:val="both"/>
        <w:rPr>
          <w:rFonts w:ascii="Arial" w:eastAsia="Times New Roman" w:hAnsi="Arial" w:cs="Arial"/>
          <w:sz w:val="24"/>
          <w:szCs w:val="24"/>
          <w:lang w:val="es-ES_tradnl" w:eastAsia="es-ES"/>
        </w:rPr>
      </w:pPr>
    </w:p>
    <w:p w:rsidR="00521FD5" w:rsidRPr="00294256" w:rsidRDefault="00521FD5" w:rsidP="00521FD5">
      <w:pPr>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El Estado administrara la información de las bases de datos estatal y municipal.</w:t>
      </w:r>
    </w:p>
    <w:p w:rsidR="00C62740" w:rsidRDefault="00C62740" w:rsidP="00521FD5">
      <w:pPr>
        <w:pStyle w:val="Textoindependiente"/>
        <w:tabs>
          <w:tab w:val="clear" w:pos="6739"/>
        </w:tabs>
        <w:autoSpaceDE w:val="0"/>
        <w:autoSpaceDN w:val="0"/>
        <w:adjustRightInd w:val="0"/>
        <w:rPr>
          <w:rFonts w:cs="Arial"/>
          <w:b/>
          <w:lang w:val="es-ES_tradnl"/>
        </w:rPr>
      </w:pPr>
    </w:p>
    <w:p w:rsidR="00521FD5" w:rsidRPr="00294256" w:rsidRDefault="00521FD5" w:rsidP="00521FD5">
      <w:pPr>
        <w:pStyle w:val="Textoindependiente"/>
        <w:tabs>
          <w:tab w:val="clear" w:pos="6739"/>
        </w:tabs>
        <w:autoSpaceDE w:val="0"/>
        <w:autoSpaceDN w:val="0"/>
        <w:adjustRightInd w:val="0"/>
        <w:rPr>
          <w:rFonts w:cs="Arial"/>
          <w:lang w:val="es-ES_tradnl"/>
        </w:rPr>
      </w:pPr>
      <w:r w:rsidRPr="00294256">
        <w:rPr>
          <w:rFonts w:cs="Arial"/>
          <w:b/>
          <w:lang w:val="es-ES_tradnl"/>
        </w:rPr>
        <w:t>Artículo *147.-</w:t>
      </w:r>
      <w:r w:rsidRPr="00294256">
        <w:rPr>
          <w:rFonts w:cs="Arial"/>
          <w:lang w:val="es-ES_tradnl"/>
        </w:rPr>
        <w:t xml:space="preserve"> El Secretario Ejecutivo, con la información que le proporcione la Secretaría, deberá presentar al Consejo Estatal en forma trimestral, un informe estadístico delincuencial con los siguientes aspectos: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I. Incidencias delictivas en faltas administrativas;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II. Incidencia de delitos denunciados del fuero común en general;</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III. Incidencia por cada tipo de delito del fuero común;</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IV. Incidencia de delitos denunciados del fuero común en general por municipio;</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V. Incidencia por cada tipo de delito del fuero común por municipio;</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VI.</w:t>
      </w:r>
      <w:r w:rsidRPr="00294256">
        <w:rPr>
          <w:rFonts w:ascii="Arial" w:eastAsia="Times New Roman" w:hAnsi="Arial" w:cs="Arial"/>
          <w:sz w:val="24"/>
          <w:szCs w:val="24"/>
          <w:lang w:val="es-ES_tradnl" w:eastAsia="es-ES"/>
        </w:rPr>
        <w:tab/>
        <w:t>Número de averiguaciones previas consignadas con detenido y sin detenido por cada tipo de delito, así como carpetas de investigación vinculadas a proceso sin detenido y por cada tipo de delito;</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VII.</w:t>
      </w:r>
      <w:r w:rsidRPr="00294256">
        <w:rPr>
          <w:rFonts w:ascii="Arial" w:eastAsia="Times New Roman" w:hAnsi="Arial" w:cs="Arial"/>
          <w:sz w:val="24"/>
          <w:szCs w:val="24"/>
          <w:lang w:val="es-ES_tradnl" w:eastAsia="es-ES"/>
        </w:rPr>
        <w:tab/>
        <w:t>Número de averiguaciones previas y carpetas de investigación remitidas a la reserva;</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VIII. Número de órdenes de aprehensión solicitadas, obsequiadas, ejecutadas, canceladas y pendientes de ejecución;</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IX.</w:t>
      </w:r>
      <w:r w:rsidRPr="00294256">
        <w:rPr>
          <w:rFonts w:ascii="Arial" w:eastAsia="Times New Roman" w:hAnsi="Arial" w:cs="Arial"/>
          <w:sz w:val="24"/>
          <w:szCs w:val="24"/>
          <w:lang w:val="es-ES_tradnl" w:eastAsia="es-ES"/>
        </w:rPr>
        <w:tab/>
        <w:t>Adolescentes presentados ante el Ministerio Público; libertadas, sujetos a proceso o medidas cautelares;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X.</w:t>
      </w:r>
      <w:r w:rsidRPr="00294256">
        <w:rPr>
          <w:rFonts w:ascii="Arial" w:eastAsia="Times New Roman" w:hAnsi="Arial" w:cs="Arial"/>
          <w:sz w:val="24"/>
          <w:szCs w:val="24"/>
          <w:lang w:val="es-ES_tradnl" w:eastAsia="es-ES"/>
        </w:rPr>
        <w:tab/>
        <w:t>Adolescentes sujetos a medidas cautelares;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XI.</w:t>
      </w:r>
      <w:r w:rsidRPr="00294256">
        <w:rPr>
          <w:rFonts w:ascii="Arial" w:eastAsia="Times New Roman" w:hAnsi="Arial" w:cs="Arial"/>
          <w:sz w:val="24"/>
          <w:szCs w:val="24"/>
          <w:lang w:val="es-ES_tradnl" w:eastAsia="es-ES"/>
        </w:rPr>
        <w:tab/>
        <w:t>Antecedentes y series históricas de los conceptos antes expuestos;</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XII. Número de Denuncias Anónimas denunciadas al 089;</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XIII. Reporte del seguimiento de Denuncias Anónimas captadas por el 089, de emergencias 911 y por cualquier otro medio que se hagan presente éstas, y</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XIV. Indicadores de medición de las estadísticas obtenidas de los resultados de la implementación de los sistemas, equipos y medios de videovigilancia implementados para garantizar la seguridad pública en el Estado.</w:t>
      </w:r>
    </w:p>
    <w:p w:rsidR="00521FD5" w:rsidRPr="00294256" w:rsidRDefault="00521FD5" w:rsidP="00521FD5">
      <w:pPr>
        <w:autoSpaceDE w:val="0"/>
        <w:autoSpaceDN w:val="0"/>
        <w:adjustRightInd w:val="0"/>
        <w:spacing w:after="0" w:line="240" w:lineRule="auto"/>
        <w:ind w:left="284"/>
        <w:jc w:val="both"/>
        <w:rPr>
          <w:rFonts w:ascii="Arial" w:eastAsia="Times New Roman" w:hAnsi="Arial" w:cs="Arial"/>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Dicha información podrá ser utilizada para generar indicadores de medición del desempeño de las instituciones de seguridad pública.</w:t>
      </w:r>
    </w:p>
    <w:p w:rsidR="00521FD5" w:rsidRPr="00294256" w:rsidRDefault="00521FD5" w:rsidP="00521FD5">
      <w:pPr>
        <w:tabs>
          <w:tab w:val="left" w:pos="858"/>
        </w:tabs>
        <w:autoSpaceDE w:val="0"/>
        <w:autoSpaceDN w:val="0"/>
        <w:adjustRightInd w:val="0"/>
        <w:spacing w:after="0" w:line="240" w:lineRule="auto"/>
        <w:jc w:val="both"/>
        <w:rPr>
          <w:rFonts w:ascii="Arial" w:eastAsia="Times New Roman" w:hAnsi="Arial" w:cs="Arial"/>
          <w:b/>
          <w:bCs/>
          <w:sz w:val="20"/>
          <w:szCs w:val="20"/>
          <w:lang w:val="es-ES_tradnl" w:eastAsia="es-ES"/>
        </w:rPr>
      </w:pPr>
      <w:r w:rsidRPr="00294256">
        <w:rPr>
          <w:rFonts w:ascii="Arial" w:eastAsia="Times New Roman" w:hAnsi="Arial" w:cs="Arial"/>
          <w:b/>
          <w:bCs/>
          <w:sz w:val="20"/>
          <w:szCs w:val="20"/>
          <w:lang w:val="es-ES_tradnl" w:eastAsia="es-ES"/>
        </w:rPr>
        <w:t>NOTAS:</w:t>
      </w:r>
    </w:p>
    <w:p w:rsidR="00521FD5" w:rsidRPr="00294256" w:rsidRDefault="00521FD5" w:rsidP="00521FD5">
      <w:pPr>
        <w:pStyle w:val="Textoindependiente"/>
        <w:rPr>
          <w:rFonts w:cs="Arial"/>
          <w:sz w:val="20"/>
          <w:szCs w:val="20"/>
        </w:rPr>
      </w:pPr>
      <w:r w:rsidRPr="00294256">
        <w:rPr>
          <w:rFonts w:cs="Arial"/>
          <w:b/>
          <w:sz w:val="20"/>
          <w:szCs w:val="20"/>
        </w:rPr>
        <w:t>REFORMA VIGENTE.-</w:t>
      </w:r>
      <w:r w:rsidRPr="00294256">
        <w:rPr>
          <w:rFonts w:cs="Arial"/>
          <w:sz w:val="20"/>
          <w:szCs w:val="20"/>
        </w:rPr>
        <w:t xml:space="preserve"> Se reforma el párrafo primero, por ARTÍCULO SEGUNDO dispositivo del Decreto No. 05, publicado en el Periódico Oficial “Tierra y Libertad” número 6349, de fecha 2024/09/30. Vigencia: 2024/09/30. </w:t>
      </w:r>
      <w:r w:rsidRPr="00294256">
        <w:rPr>
          <w:rFonts w:cs="Arial"/>
          <w:b/>
          <w:sz w:val="20"/>
          <w:szCs w:val="20"/>
        </w:rPr>
        <w:t>Antes decía:</w:t>
      </w:r>
      <w:r w:rsidRPr="00294256">
        <w:rPr>
          <w:rFonts w:cs="Arial"/>
          <w:sz w:val="20"/>
          <w:szCs w:val="20"/>
        </w:rPr>
        <w:t xml:space="preserve"> Artículo *147.- El Secretario Ejecutivo, con la información que le proporcione la Comisión Estatal de Seguridad Pública, deberá presentar al Consejo Estatal en forma trimestral, un informe estadístico delincuencial con los siguientes aspectos:</w:t>
      </w:r>
    </w:p>
    <w:p w:rsidR="00521FD5" w:rsidRPr="00294256" w:rsidRDefault="00521FD5" w:rsidP="00521FD5">
      <w:pPr>
        <w:autoSpaceDE w:val="0"/>
        <w:autoSpaceDN w:val="0"/>
        <w:adjustRightInd w:val="0"/>
        <w:spacing w:after="0" w:line="240" w:lineRule="auto"/>
        <w:jc w:val="both"/>
        <w:rPr>
          <w:rFonts w:ascii="Arial" w:hAnsi="Arial" w:cs="Arial"/>
          <w:sz w:val="20"/>
          <w:szCs w:val="20"/>
        </w:rPr>
      </w:pPr>
      <w:r w:rsidRPr="00294256">
        <w:rPr>
          <w:rFonts w:ascii="Arial" w:eastAsia="Times New Roman" w:hAnsi="Arial" w:cs="Arial"/>
          <w:b/>
          <w:bCs/>
          <w:sz w:val="20"/>
          <w:szCs w:val="20"/>
          <w:lang w:val="es-ES_tradnl" w:eastAsia="es-ES"/>
        </w:rPr>
        <w:t xml:space="preserve">REFORMA VIGENTE.- </w:t>
      </w:r>
      <w:r w:rsidRPr="00294256">
        <w:rPr>
          <w:rFonts w:ascii="Arial" w:eastAsia="Times New Roman" w:hAnsi="Arial" w:cs="Arial"/>
          <w:bCs/>
          <w:sz w:val="20"/>
          <w:szCs w:val="20"/>
          <w:lang w:val="es-ES_tradnl" w:eastAsia="es-ES"/>
        </w:rPr>
        <w:t xml:space="preserve">Reformadas las fracciones XII y XIII y adicionada las fracción XIV </w:t>
      </w:r>
      <w:r w:rsidRPr="00294256">
        <w:rPr>
          <w:rFonts w:ascii="Arial" w:hAnsi="Arial" w:cs="Arial"/>
          <w:sz w:val="20"/>
          <w:szCs w:val="20"/>
        </w:rPr>
        <w:t xml:space="preserve">por artículo segundo del Decreto No.697 publicado en el Periódico Oficial “Tierra y Libertad” No. 5853, de fecha 2020/08/12. Vigencia: 2020/08/12. </w:t>
      </w:r>
      <w:r w:rsidRPr="00294256">
        <w:rPr>
          <w:rFonts w:ascii="Arial" w:hAnsi="Arial" w:cs="Arial"/>
          <w:b/>
          <w:sz w:val="20"/>
          <w:szCs w:val="20"/>
        </w:rPr>
        <w:t>Antes decía:</w:t>
      </w:r>
      <w:r w:rsidRPr="00294256">
        <w:rPr>
          <w:rFonts w:ascii="Arial" w:hAnsi="Arial" w:cs="Arial"/>
        </w:rPr>
        <w:t xml:space="preserve"> </w:t>
      </w:r>
      <w:r w:rsidRPr="00294256">
        <w:rPr>
          <w:rFonts w:ascii="Arial" w:hAnsi="Arial" w:cs="Arial"/>
          <w:sz w:val="20"/>
          <w:szCs w:val="20"/>
        </w:rPr>
        <w:t>XII.</w:t>
      </w:r>
      <w:r w:rsidRPr="00294256">
        <w:rPr>
          <w:rFonts w:ascii="Arial" w:hAnsi="Arial" w:cs="Arial"/>
          <w:sz w:val="20"/>
          <w:szCs w:val="20"/>
        </w:rPr>
        <w:tab/>
        <w:t>Número de Denuncias Anónimas denunciadas al 089, y</w:t>
      </w:r>
    </w:p>
    <w:p w:rsidR="00521FD5" w:rsidRPr="00294256" w:rsidRDefault="00521FD5" w:rsidP="00521FD5">
      <w:pPr>
        <w:autoSpaceDE w:val="0"/>
        <w:autoSpaceDN w:val="0"/>
        <w:adjustRightInd w:val="0"/>
        <w:spacing w:after="0" w:line="240" w:lineRule="auto"/>
        <w:jc w:val="both"/>
        <w:rPr>
          <w:rFonts w:ascii="Arial" w:hAnsi="Arial" w:cs="Arial"/>
          <w:sz w:val="20"/>
          <w:szCs w:val="20"/>
          <w:lang w:val="es-ES_tradnl"/>
        </w:rPr>
      </w:pPr>
      <w:r w:rsidRPr="00294256">
        <w:rPr>
          <w:rFonts w:ascii="Arial" w:hAnsi="Arial" w:cs="Arial"/>
          <w:sz w:val="20"/>
          <w:szCs w:val="20"/>
        </w:rPr>
        <w:t>XIII. Reporte del seguimiento de Denuncias Anónimas captadas por el 089, de emergencias 066 y por cualquier otro medio que se hagan presente estas.</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hAnsi="Arial" w:cs="Arial"/>
          <w:b/>
          <w:bCs/>
          <w:sz w:val="20"/>
          <w:szCs w:val="20"/>
        </w:rPr>
        <w:t>REFORMA VIGENTE.-</w:t>
      </w:r>
      <w:r w:rsidRPr="00294256">
        <w:rPr>
          <w:rFonts w:ascii="Arial" w:hAnsi="Arial" w:cs="Arial"/>
          <w:sz w:val="20"/>
          <w:szCs w:val="20"/>
        </w:rPr>
        <w:t xml:space="preserve"> Reformado (</w:t>
      </w:r>
      <w:r w:rsidRPr="00294256">
        <w:rPr>
          <w:rFonts w:ascii="Arial" w:hAnsi="Arial" w:cs="Arial"/>
          <w:b/>
          <w:sz w:val="20"/>
          <w:szCs w:val="20"/>
        </w:rPr>
        <w:t>SIN VIGENCIA FRACCIONES XII Y XIII</w:t>
      </w:r>
      <w:r w:rsidRPr="00294256">
        <w:rPr>
          <w:rFonts w:ascii="Arial" w:hAnsi="Arial" w:cs="Arial"/>
          <w:sz w:val="20"/>
          <w:szCs w:val="20"/>
        </w:rPr>
        <w:t xml:space="preserve">) por artículo NOVENO del Decreto No. 2048, publicado en el Periódico Oficial “Tierra y Libertad” No. 5243 Alcance de fecha 2014/12/10. </w:t>
      </w:r>
      <w:r w:rsidRPr="00294256">
        <w:rPr>
          <w:rFonts w:ascii="Arial" w:hAnsi="Arial" w:cs="Arial"/>
          <w:b/>
          <w:sz w:val="20"/>
          <w:szCs w:val="20"/>
        </w:rPr>
        <w:t xml:space="preserve">Antes decía: </w:t>
      </w:r>
      <w:r w:rsidRPr="00294256">
        <w:rPr>
          <w:rFonts w:ascii="Arial" w:eastAsia="Times New Roman" w:hAnsi="Arial" w:cs="Arial"/>
          <w:sz w:val="20"/>
          <w:szCs w:val="20"/>
          <w:lang w:val="es-ES_tradnl" w:eastAsia="es-ES"/>
        </w:rPr>
        <w:t>El Secretario Ejecutivo, con la información que le proporcione la Comisión Estatal de Seguridad Pública, deberá presentar al Consejo Estatal en forma trimestral, un informe estadístico delincuencial con los siguientes aspectos:</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I. Incidencias delictivas en faltas administrativas</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II. Incidencia de delitos denunciados del fuero común en general;</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III. Incidencia por cada tipo de delito del fuero común;</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IV. Incidencia de delitos denunciados del fuero común en general por municipio;</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V. Incidencia por cada tipo de delito del fuero común por municipio;</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 xml:space="preserve">VI. Número de averiguaciones previas consignadas con detenido y sin detenido. Y carpetas de investigación vinculadas a proceso, prisión preventiva o medida cautelar; </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 xml:space="preserve">VII. Número de averiguaciones previas consignadas con detenido y sin detenido por cada tipo de delito, así como carpetas de investigación vinculadas a proceso sin detenido y por cada tipo de delito ; </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VIII. Número de averiguaciones previas y carpetas de investigación remitidas a la reserva;</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IX. Número de carpetas de investigación aprobadas para no ejercicio de la acción penal;</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X. Carpetas de investigación resueltas por Justicia Alternativa cuantos conoció y cuantos se resolvieron favorablemente.</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XI. Número de órdenes de aprehensión solicitadas, obsequiadas, ejecutadas, canceladas y pendientes de ejecución;</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XII. Número de presuntos responsables presentados a los jueces a los cuales se dictó formal prisión o liberación, así como vinculación o no vinculación y de los primeros, número de aquellos que obtuvieron libertad provisional o fueron ingresados a los centros de reinserción social;</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XIII. Sentencias absolutorias o condenatorias dictadas por los jueces penales del fuero común;</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XIV. Adolescentes presentados ante el Ministerio Público; libertadas, sujetos a proceso o medidas cautelares</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XV. Adolescentes remitidos ante el Tribunal Unitario de Justicia para Adolescentes;</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 xml:space="preserve">XVI. Adolescentes remitidos a la Dirección General de Ejecución de Medidas para Adolescentes y tipo de programa individualizado de ejecución de medida sancionadora, determinada por la unidad de atención integral de la dirección. </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XVII. Adolescentes sujetos a medidas cautelares.</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 xml:space="preserve">XVIII. Antecedentes y series históricas de los conceptos antes expuestos; </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XIX. Número de Denuncias Anónimas denunciadas al 089; y</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XX. Reporte del seguimiento de Denuncias Anónimas captadas por el 089, de emergencias 066 y/o por cualquier otro medio que se hagan presente estas.</w:t>
      </w:r>
    </w:p>
    <w:p w:rsidR="00521FD5" w:rsidRPr="00294256" w:rsidRDefault="00521FD5" w:rsidP="00521FD5">
      <w:pPr>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Dicha información podrá ser utilizada para generar indicadores de medición del desempeño de las instituciones de seguridad pública</w:t>
      </w:r>
    </w:p>
    <w:p w:rsidR="00521FD5" w:rsidRPr="00294256" w:rsidRDefault="00521FD5" w:rsidP="00521FD5">
      <w:pPr>
        <w:autoSpaceDE w:val="0"/>
        <w:autoSpaceDN w:val="0"/>
        <w:adjustRightInd w:val="0"/>
        <w:spacing w:after="0" w:line="240" w:lineRule="auto"/>
        <w:jc w:val="both"/>
        <w:rPr>
          <w:rFonts w:ascii="Arial" w:eastAsia="Times New Roman" w:hAnsi="Arial" w:cs="Arial"/>
          <w:b/>
          <w:sz w:val="24"/>
          <w:szCs w:val="24"/>
          <w:lang w:val="es-ES_tradnl" w:eastAsia="es-ES"/>
        </w:rPr>
      </w:pPr>
      <w:r w:rsidRPr="00294256">
        <w:rPr>
          <w:rFonts w:ascii="Arial" w:eastAsia="Times New Roman" w:hAnsi="Arial" w:cs="Arial"/>
          <w:b/>
          <w:bCs/>
          <w:sz w:val="20"/>
          <w:szCs w:val="20"/>
          <w:lang w:val="es-ES_tradnl" w:eastAsia="es-ES"/>
        </w:rPr>
        <w:t xml:space="preserve">REFORMA SIN VIGENCIA.- </w:t>
      </w:r>
      <w:r w:rsidRPr="00294256">
        <w:rPr>
          <w:rFonts w:ascii="Arial" w:eastAsia="Times New Roman" w:hAnsi="Arial" w:cs="Arial"/>
          <w:bCs/>
          <w:sz w:val="20"/>
          <w:szCs w:val="20"/>
          <w:lang w:val="es-ES_tradnl" w:eastAsia="es-ES"/>
        </w:rPr>
        <w:t xml:space="preserve">Reformado el párrafo inicial por artículo Segundo del Decreto No. 1310, publicado en el Periódico Oficial “Tierra y Libertad” No. 5172 de fecha 2014/03/26. Vigencia 2014/03/27. </w:t>
      </w:r>
      <w:r w:rsidRPr="00294256">
        <w:rPr>
          <w:rFonts w:ascii="Arial" w:eastAsia="Times New Roman" w:hAnsi="Arial" w:cs="Arial"/>
          <w:b/>
          <w:bCs/>
          <w:sz w:val="20"/>
          <w:szCs w:val="20"/>
          <w:lang w:val="es-ES_tradnl" w:eastAsia="es-ES"/>
        </w:rPr>
        <w:t xml:space="preserve">Antes decía: </w:t>
      </w:r>
      <w:r w:rsidRPr="00294256">
        <w:rPr>
          <w:rFonts w:ascii="Arial" w:eastAsia="Times New Roman" w:hAnsi="Arial" w:cs="Arial"/>
          <w:sz w:val="20"/>
          <w:szCs w:val="20"/>
          <w:lang w:val="es-ES_tradnl" w:eastAsia="es-ES"/>
        </w:rPr>
        <w:t>El Secretario Ejecutivo con la información que le proporcione la Secretaria deberá presentar al Consejo Estatal en forma trimestral, un informe estadístico delincuencial con los siguientes aspectos:</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sz w:val="24"/>
          <w:szCs w:val="24"/>
          <w:lang w:val="es-ES_tradnl" w:eastAsia="es-ES"/>
        </w:rPr>
        <w:t>Artículo 148.-</w:t>
      </w:r>
      <w:r w:rsidRPr="00294256">
        <w:rPr>
          <w:rFonts w:ascii="Arial" w:eastAsia="Times New Roman" w:hAnsi="Arial" w:cs="Arial"/>
          <w:sz w:val="24"/>
          <w:szCs w:val="24"/>
          <w:lang w:val="es-ES_tradnl" w:eastAsia="es-ES"/>
        </w:rPr>
        <w:t xml:space="preserve"> Por lo que respecta al Tribunal Superior de Justicia están obligados a proporcionar al Centro Estatal, datos sobre imputados presentados, incidentes de libertad y autos de formal prisión e información sobre las sentencias absolutorias y condenatorias, así como las confirmadas y revocadas que hubiesen sido recurridas en juicio de amparo.</w:t>
      </w:r>
    </w:p>
    <w:p w:rsidR="00521FD5" w:rsidRPr="00294256" w:rsidRDefault="00521FD5" w:rsidP="00521FD5">
      <w:pPr>
        <w:autoSpaceDE w:val="0"/>
        <w:autoSpaceDN w:val="0"/>
        <w:adjustRightInd w:val="0"/>
        <w:spacing w:after="0" w:line="240" w:lineRule="auto"/>
        <w:jc w:val="center"/>
        <w:rPr>
          <w:rFonts w:ascii="Arial" w:eastAsia="Times New Roman" w:hAnsi="Arial" w:cs="Arial"/>
          <w:b/>
          <w:sz w:val="24"/>
          <w:szCs w:val="24"/>
          <w:lang w:val="es-ES_tradnl" w:eastAsia="es-ES"/>
        </w:rPr>
      </w:pPr>
    </w:p>
    <w:p w:rsidR="00521FD5" w:rsidRPr="00294256" w:rsidRDefault="00521FD5" w:rsidP="00521FD5">
      <w:pPr>
        <w:autoSpaceDE w:val="0"/>
        <w:autoSpaceDN w:val="0"/>
        <w:adjustRightInd w:val="0"/>
        <w:spacing w:after="0" w:line="240" w:lineRule="auto"/>
        <w:jc w:val="center"/>
        <w:rPr>
          <w:rFonts w:ascii="Arial" w:eastAsia="Times New Roman" w:hAnsi="Arial" w:cs="Arial"/>
          <w:b/>
          <w:sz w:val="24"/>
          <w:szCs w:val="24"/>
          <w:lang w:val="es-ES_tradnl" w:eastAsia="es-ES"/>
        </w:rPr>
      </w:pPr>
      <w:r w:rsidRPr="00294256">
        <w:rPr>
          <w:rFonts w:ascii="Arial" w:eastAsia="Times New Roman" w:hAnsi="Arial" w:cs="Arial"/>
          <w:b/>
          <w:sz w:val="24"/>
          <w:szCs w:val="24"/>
          <w:lang w:val="es-ES_tradnl" w:eastAsia="es-ES"/>
        </w:rPr>
        <w:t>CAPÍTULO III</w:t>
      </w:r>
    </w:p>
    <w:p w:rsidR="00521FD5" w:rsidRPr="00294256" w:rsidRDefault="00521FD5" w:rsidP="00521FD5">
      <w:pPr>
        <w:autoSpaceDE w:val="0"/>
        <w:autoSpaceDN w:val="0"/>
        <w:adjustRightInd w:val="0"/>
        <w:spacing w:after="0" w:line="240" w:lineRule="auto"/>
        <w:jc w:val="center"/>
        <w:rPr>
          <w:rFonts w:ascii="Arial" w:eastAsia="Times New Roman" w:hAnsi="Arial" w:cs="Arial"/>
          <w:b/>
          <w:sz w:val="24"/>
          <w:szCs w:val="24"/>
          <w:lang w:val="es-ES_tradnl" w:eastAsia="es-ES"/>
        </w:rPr>
      </w:pPr>
      <w:r w:rsidRPr="00294256">
        <w:rPr>
          <w:rFonts w:ascii="Arial" w:eastAsia="Times New Roman" w:hAnsi="Arial" w:cs="Arial"/>
          <w:b/>
          <w:sz w:val="24"/>
          <w:szCs w:val="24"/>
          <w:lang w:val="es-ES_tradnl" w:eastAsia="es-ES"/>
        </w:rPr>
        <w:t>DE LOS REGISTROS DE SEGURIDAD PÚBLICA</w:t>
      </w:r>
    </w:p>
    <w:p w:rsidR="00521FD5" w:rsidRPr="00294256" w:rsidRDefault="00521FD5" w:rsidP="00521FD5">
      <w:pPr>
        <w:autoSpaceDE w:val="0"/>
        <w:autoSpaceDN w:val="0"/>
        <w:adjustRightInd w:val="0"/>
        <w:spacing w:after="0" w:line="240" w:lineRule="auto"/>
        <w:jc w:val="center"/>
        <w:rPr>
          <w:rFonts w:ascii="Arial" w:eastAsia="Times New Roman" w:hAnsi="Arial" w:cs="Arial"/>
          <w:b/>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sz w:val="24"/>
          <w:szCs w:val="24"/>
          <w:lang w:val="es-ES_tradnl" w:eastAsia="es-ES"/>
        </w:rPr>
        <w:t xml:space="preserve">Artículo *149.- </w:t>
      </w:r>
      <w:r w:rsidRPr="00294256">
        <w:rPr>
          <w:rFonts w:ascii="Arial" w:eastAsia="Times New Roman" w:hAnsi="Arial" w:cs="Arial"/>
          <w:sz w:val="24"/>
          <w:szCs w:val="24"/>
          <w:lang w:val="es-ES_tradnl" w:eastAsia="es-ES"/>
        </w:rPr>
        <w:t>Las Instituciones de Seguridad Pública, cumplirán y mantendrán actualizados los registros previstos por el Secretariado Ejecutivo del Sistema Nacional de Seguridad Pública.</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tabs>
          <w:tab w:val="left" w:pos="858"/>
        </w:tabs>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En el Estado el responsable de la operación y seguimiento de los Registros Nacionales de Seguridad Pública será la Secretaría en coordinación con el Secretariado Ejecutivo, siguiendo las políticas del Sistema Nacional y dando cumplimiento a los acuerdos nacionales.</w:t>
      </w:r>
    </w:p>
    <w:p w:rsidR="00521FD5" w:rsidRPr="00294256" w:rsidRDefault="00521FD5" w:rsidP="00521FD5">
      <w:pPr>
        <w:tabs>
          <w:tab w:val="left" w:pos="858"/>
        </w:tabs>
        <w:autoSpaceDE w:val="0"/>
        <w:autoSpaceDN w:val="0"/>
        <w:adjustRightInd w:val="0"/>
        <w:spacing w:after="0" w:line="240" w:lineRule="auto"/>
        <w:jc w:val="both"/>
        <w:rPr>
          <w:rFonts w:ascii="Arial" w:eastAsia="Times New Roman" w:hAnsi="Arial" w:cs="Arial"/>
          <w:sz w:val="24"/>
          <w:szCs w:val="24"/>
          <w:lang w:val="es-ES_tradnl" w:eastAsia="es-ES"/>
        </w:rPr>
      </w:pPr>
    </w:p>
    <w:p w:rsidR="00521FD5" w:rsidRPr="00294256" w:rsidRDefault="00521FD5" w:rsidP="00521FD5">
      <w:pPr>
        <w:tabs>
          <w:tab w:val="left" w:pos="858"/>
        </w:tabs>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La Secretaría entregará un informe de los avances y nivel de actualización de los registros de las Instituciones de Seguridad Pública al Secretariado Ejecutivo para hacerlo del conocimiento del Consejo Estatal.</w:t>
      </w:r>
    </w:p>
    <w:p w:rsidR="00521FD5" w:rsidRPr="00294256" w:rsidRDefault="00521FD5" w:rsidP="00521FD5">
      <w:pPr>
        <w:tabs>
          <w:tab w:val="left" w:pos="858"/>
        </w:tabs>
        <w:autoSpaceDE w:val="0"/>
        <w:autoSpaceDN w:val="0"/>
        <w:adjustRightInd w:val="0"/>
        <w:spacing w:after="0" w:line="240" w:lineRule="auto"/>
        <w:jc w:val="both"/>
        <w:rPr>
          <w:rFonts w:ascii="Arial" w:eastAsia="Times New Roman" w:hAnsi="Arial" w:cs="Arial"/>
          <w:b/>
          <w:bCs/>
          <w:sz w:val="20"/>
          <w:szCs w:val="20"/>
          <w:lang w:val="es-ES_tradnl" w:eastAsia="es-ES"/>
        </w:rPr>
      </w:pPr>
      <w:r w:rsidRPr="00294256">
        <w:rPr>
          <w:rFonts w:ascii="Arial" w:eastAsia="Times New Roman" w:hAnsi="Arial" w:cs="Arial"/>
          <w:b/>
          <w:bCs/>
          <w:sz w:val="20"/>
          <w:szCs w:val="20"/>
          <w:lang w:val="es-ES_tradnl" w:eastAsia="es-ES"/>
        </w:rPr>
        <w:t>NOTAS:</w:t>
      </w:r>
    </w:p>
    <w:p w:rsidR="00521FD5" w:rsidRPr="00294256" w:rsidRDefault="00521FD5" w:rsidP="00521FD5">
      <w:pPr>
        <w:pStyle w:val="Textoindependiente"/>
        <w:rPr>
          <w:rFonts w:cs="Arial"/>
          <w:sz w:val="20"/>
          <w:szCs w:val="20"/>
        </w:rPr>
      </w:pPr>
      <w:r w:rsidRPr="00294256">
        <w:rPr>
          <w:rFonts w:cs="Arial"/>
          <w:b/>
          <w:sz w:val="20"/>
          <w:szCs w:val="20"/>
        </w:rPr>
        <w:t>REFORMA VIGENTE.-</w:t>
      </w:r>
      <w:r w:rsidRPr="00294256">
        <w:rPr>
          <w:rFonts w:cs="Arial"/>
          <w:sz w:val="20"/>
          <w:szCs w:val="20"/>
        </w:rPr>
        <w:t xml:space="preserve"> Se reforma el artículo 149, por ARTÍCULO SEGUNDO dispositivo del Decreto No. 05, publicado en el Periódico Oficial “Tierra y Libertad” número 6349, de fecha 2024/09/30. Vigencia: 2024/09/30. </w:t>
      </w:r>
      <w:r w:rsidRPr="00294256">
        <w:rPr>
          <w:rFonts w:cs="Arial"/>
          <w:b/>
          <w:sz w:val="20"/>
          <w:szCs w:val="20"/>
        </w:rPr>
        <w:t>Antes decía:</w:t>
      </w:r>
      <w:r w:rsidRPr="00294256">
        <w:rPr>
          <w:rFonts w:cs="Arial"/>
          <w:sz w:val="20"/>
          <w:szCs w:val="20"/>
        </w:rPr>
        <w:t xml:space="preserve"> Artículo *149.- …</w:t>
      </w:r>
    </w:p>
    <w:p w:rsidR="00521FD5" w:rsidRPr="00294256" w:rsidRDefault="00521FD5" w:rsidP="00521FD5">
      <w:pPr>
        <w:pStyle w:val="Textoindependiente"/>
        <w:rPr>
          <w:rFonts w:cs="Arial"/>
          <w:sz w:val="20"/>
          <w:szCs w:val="20"/>
        </w:rPr>
      </w:pPr>
      <w:r w:rsidRPr="00294256">
        <w:rPr>
          <w:rFonts w:cs="Arial"/>
          <w:sz w:val="20"/>
          <w:szCs w:val="20"/>
        </w:rPr>
        <w:t>En el Estado el responsable de la operación y seguimiento de los Registros Nacionales de Seguridad Pública será la Comisión Estatal de Seguridad Pública en coordinación con el Secretariado Ejecutivo, siguiendo las políticas del Sistema Nacional y dando cumplimiento a los acuerdos nacionales.</w:t>
      </w:r>
    </w:p>
    <w:p w:rsidR="00521FD5" w:rsidRPr="00294256" w:rsidRDefault="00521FD5" w:rsidP="00521FD5">
      <w:pPr>
        <w:pStyle w:val="Textoindependiente"/>
        <w:rPr>
          <w:rFonts w:cs="Arial"/>
          <w:sz w:val="20"/>
          <w:szCs w:val="20"/>
        </w:rPr>
      </w:pPr>
      <w:r w:rsidRPr="00294256">
        <w:rPr>
          <w:rFonts w:cs="Arial"/>
          <w:sz w:val="20"/>
          <w:szCs w:val="20"/>
        </w:rPr>
        <w:t>La Comisión Estatal de Seguridad Pública, entregará un informe de los avances y nivel de actualización de los registros de las Instituciones de Seguridad Pública al Secretariado Ejecutivo para hacerlo del conocimiento del Consejo Estatal.</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b/>
          <w:bCs/>
          <w:sz w:val="20"/>
          <w:szCs w:val="20"/>
          <w:lang w:val="es-ES_tradnl" w:eastAsia="es-ES"/>
        </w:rPr>
        <w:t xml:space="preserve">REFORMA VIGENTE.- </w:t>
      </w:r>
      <w:r w:rsidRPr="00294256">
        <w:rPr>
          <w:rFonts w:ascii="Arial" w:eastAsia="Times New Roman" w:hAnsi="Arial" w:cs="Arial"/>
          <w:bCs/>
          <w:sz w:val="20"/>
          <w:szCs w:val="20"/>
          <w:lang w:val="es-ES_tradnl" w:eastAsia="es-ES"/>
        </w:rPr>
        <w:t xml:space="preserve">Reformado por artículo Segundo del Decreto No. 1310, publicado en el Periódico Oficial “Tierra y Libertad” No. 5172 de fecha 2014/03/26. Vigencia 2014/03/27. </w:t>
      </w:r>
      <w:r w:rsidRPr="00294256">
        <w:rPr>
          <w:rFonts w:ascii="Arial" w:eastAsia="Times New Roman" w:hAnsi="Arial" w:cs="Arial"/>
          <w:b/>
          <w:bCs/>
          <w:sz w:val="20"/>
          <w:szCs w:val="20"/>
          <w:lang w:val="es-ES_tradnl" w:eastAsia="es-ES"/>
        </w:rPr>
        <w:t xml:space="preserve">Antes decía: </w:t>
      </w:r>
      <w:r w:rsidRPr="00294256">
        <w:rPr>
          <w:rFonts w:ascii="Arial" w:eastAsia="Times New Roman" w:hAnsi="Arial" w:cs="Arial"/>
          <w:sz w:val="20"/>
          <w:szCs w:val="20"/>
          <w:lang w:val="es-ES_tradnl" w:eastAsia="es-ES"/>
        </w:rPr>
        <w:t>Las instituciones de seguridad pública, cumplirán y mantendrán actualizados los registros previstos por el Secretariado Ejecutivo del Sistema Nacional de Seguridad Pública.</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En el Estado el responsable de la operación y seguimiento de los registros nacionales de seguridad pública será la Secretaría en coordinación con el Secretariado Ejecutivo, siguiendo las políticas del Sistema Nacional y dando cumplimiento a los acuerdos nacionales.</w:t>
      </w:r>
    </w:p>
    <w:p w:rsidR="00521FD5" w:rsidRPr="00294256" w:rsidRDefault="00521FD5" w:rsidP="00521FD5">
      <w:pPr>
        <w:autoSpaceDE w:val="0"/>
        <w:autoSpaceDN w:val="0"/>
        <w:adjustRightInd w:val="0"/>
        <w:spacing w:after="0" w:line="240" w:lineRule="auto"/>
        <w:jc w:val="both"/>
        <w:rPr>
          <w:rFonts w:ascii="Arial" w:eastAsia="Times New Roman" w:hAnsi="Arial" w:cs="Arial"/>
          <w:sz w:val="20"/>
          <w:szCs w:val="20"/>
          <w:lang w:val="es-ES_tradnl" w:eastAsia="es-ES"/>
        </w:rPr>
      </w:pPr>
      <w:r w:rsidRPr="00294256">
        <w:rPr>
          <w:rFonts w:ascii="Arial" w:eastAsia="Times New Roman" w:hAnsi="Arial" w:cs="Arial"/>
          <w:sz w:val="20"/>
          <w:szCs w:val="20"/>
          <w:lang w:val="es-ES_tradnl" w:eastAsia="es-ES"/>
        </w:rPr>
        <w:t>La Secretaría entregará un informe de los avances y nivel de actualización de los registros de las instituciones de seguridad pública al Secretariado Ejecutivo para hacerlo del conocimiento del Consejo Estatal.</w:t>
      </w:r>
    </w:p>
    <w:p w:rsidR="00521FD5" w:rsidRPr="00294256" w:rsidRDefault="00521FD5" w:rsidP="00521FD5">
      <w:pPr>
        <w:autoSpaceDE w:val="0"/>
        <w:autoSpaceDN w:val="0"/>
        <w:adjustRightInd w:val="0"/>
        <w:spacing w:after="0" w:line="240" w:lineRule="auto"/>
        <w:jc w:val="center"/>
        <w:rPr>
          <w:rFonts w:ascii="Arial" w:eastAsia="Times New Roman" w:hAnsi="Arial" w:cs="Arial"/>
          <w:b/>
          <w:sz w:val="24"/>
          <w:szCs w:val="24"/>
          <w:lang w:val="es-ES_tradnl" w:eastAsia="es-ES"/>
        </w:rPr>
      </w:pPr>
    </w:p>
    <w:p w:rsidR="00521FD5" w:rsidRPr="00294256" w:rsidRDefault="00521FD5" w:rsidP="00521FD5">
      <w:pPr>
        <w:autoSpaceDE w:val="0"/>
        <w:autoSpaceDN w:val="0"/>
        <w:adjustRightInd w:val="0"/>
        <w:spacing w:after="0" w:line="240" w:lineRule="auto"/>
        <w:jc w:val="center"/>
        <w:rPr>
          <w:rFonts w:ascii="Arial" w:eastAsia="Times New Roman" w:hAnsi="Arial" w:cs="Arial"/>
          <w:b/>
          <w:sz w:val="24"/>
          <w:szCs w:val="24"/>
          <w:lang w:val="es-ES_tradnl" w:eastAsia="es-ES"/>
        </w:rPr>
      </w:pPr>
      <w:r w:rsidRPr="00294256">
        <w:rPr>
          <w:rFonts w:ascii="Arial" w:eastAsia="Times New Roman" w:hAnsi="Arial" w:cs="Arial"/>
          <w:b/>
          <w:sz w:val="24"/>
          <w:szCs w:val="24"/>
          <w:lang w:val="es-ES_tradnl" w:eastAsia="es-ES"/>
        </w:rPr>
        <w:t>CAPÍTULO IV</w:t>
      </w:r>
    </w:p>
    <w:p w:rsidR="00521FD5" w:rsidRPr="00294256" w:rsidRDefault="00521FD5" w:rsidP="00521FD5">
      <w:pPr>
        <w:autoSpaceDE w:val="0"/>
        <w:autoSpaceDN w:val="0"/>
        <w:adjustRightInd w:val="0"/>
        <w:spacing w:after="0" w:line="240" w:lineRule="auto"/>
        <w:jc w:val="center"/>
        <w:rPr>
          <w:rFonts w:ascii="Arial" w:eastAsia="Times New Roman" w:hAnsi="Arial" w:cs="Arial"/>
          <w:b/>
          <w:sz w:val="24"/>
          <w:szCs w:val="24"/>
          <w:lang w:val="es-ES_tradnl" w:eastAsia="es-ES"/>
        </w:rPr>
      </w:pPr>
      <w:r w:rsidRPr="00294256">
        <w:rPr>
          <w:rFonts w:ascii="Arial" w:eastAsia="Times New Roman" w:hAnsi="Arial" w:cs="Arial"/>
          <w:b/>
          <w:sz w:val="24"/>
          <w:szCs w:val="24"/>
          <w:lang w:val="es-ES_tradnl" w:eastAsia="es-ES"/>
        </w:rPr>
        <w:t>DEL REGISTRO NACIONAL DEL PERSONAL EN SEGURIDAD PÚBLICA</w:t>
      </w:r>
    </w:p>
    <w:p w:rsidR="00521FD5" w:rsidRPr="00294256" w:rsidRDefault="00521FD5" w:rsidP="00521FD5">
      <w:pPr>
        <w:autoSpaceDE w:val="0"/>
        <w:autoSpaceDN w:val="0"/>
        <w:adjustRightInd w:val="0"/>
        <w:spacing w:after="0" w:line="240" w:lineRule="auto"/>
        <w:jc w:val="center"/>
        <w:rPr>
          <w:rFonts w:ascii="Arial" w:eastAsia="Times New Roman" w:hAnsi="Arial" w:cs="Arial"/>
          <w:b/>
          <w:sz w:val="24"/>
          <w:szCs w:val="24"/>
          <w:lang w:val="es-ES_tradnl" w:eastAsia="es-ES"/>
        </w:rPr>
      </w:pP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eastAsia="es-ES"/>
        </w:rPr>
      </w:pPr>
      <w:r w:rsidRPr="00294256">
        <w:rPr>
          <w:rFonts w:ascii="Arial" w:eastAsia="Times New Roman" w:hAnsi="Arial" w:cs="Arial"/>
          <w:b/>
          <w:sz w:val="24"/>
          <w:szCs w:val="24"/>
          <w:lang w:eastAsia="es-ES"/>
        </w:rPr>
        <w:t>Artículo 150.-</w:t>
      </w:r>
      <w:r w:rsidRPr="00294256">
        <w:rPr>
          <w:rFonts w:ascii="Arial" w:eastAsia="Times New Roman" w:hAnsi="Arial" w:cs="Arial"/>
          <w:sz w:val="24"/>
          <w:szCs w:val="24"/>
          <w:lang w:eastAsia="es-ES"/>
        </w:rPr>
        <w:t xml:space="preserve"> El Centro Estatal tendrá a su cargo la inscripción y actualización de los integrantes de las instituciones de seguridad pública en el Registro Nacional del Personal de Seguridad Pública de conformidad con lo dispuesto en </w:t>
      </w:r>
      <w:smartTag w:uri="urn:schemas-microsoft-com:office:smarttags" w:element="PersonName">
        <w:smartTagPr>
          <w:attr w:name="ProductID" w:val="la Ley General."/>
        </w:smartTagPr>
        <w:r w:rsidRPr="00294256">
          <w:rPr>
            <w:rFonts w:ascii="Arial" w:eastAsia="Times New Roman" w:hAnsi="Arial" w:cs="Arial"/>
            <w:sz w:val="24"/>
            <w:szCs w:val="24"/>
            <w:lang w:eastAsia="es-ES"/>
          </w:rPr>
          <w:t>la Ley General.</w:t>
        </w:r>
      </w:smartTag>
      <w:r w:rsidRPr="00294256">
        <w:rPr>
          <w:rFonts w:ascii="Arial" w:eastAsia="Times New Roman" w:hAnsi="Arial" w:cs="Arial"/>
          <w:sz w:val="24"/>
          <w:szCs w:val="24"/>
          <w:lang w:eastAsia="es-ES"/>
        </w:rPr>
        <w:t xml:space="preserve"> </w:t>
      </w:r>
    </w:p>
    <w:p w:rsidR="00521FD5" w:rsidRPr="00294256" w:rsidRDefault="00521FD5" w:rsidP="00521FD5">
      <w:pPr>
        <w:autoSpaceDE w:val="0"/>
        <w:autoSpaceDN w:val="0"/>
        <w:adjustRightInd w:val="0"/>
        <w:spacing w:after="0" w:line="240" w:lineRule="auto"/>
        <w:jc w:val="both"/>
        <w:rPr>
          <w:rFonts w:ascii="Arial" w:eastAsia="Times New Roman" w:hAnsi="Arial" w:cs="Arial"/>
          <w:sz w:val="24"/>
          <w:szCs w:val="24"/>
          <w:lang w:eastAsia="es-ES"/>
        </w:rPr>
      </w:pPr>
    </w:p>
    <w:p w:rsidR="009143FF" w:rsidRDefault="00521FD5" w:rsidP="00521FD5">
      <w:pPr>
        <w:autoSpaceDE w:val="0"/>
        <w:autoSpaceDN w:val="0"/>
        <w:adjustRightInd w:val="0"/>
        <w:spacing w:after="0" w:line="240" w:lineRule="auto"/>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Cuando a los integrantes de las instituciones de seguridad pública, o auxiliares de la seguridad pública se les dicte cualquier auto de procesamiento, sentencia condenatoria o absolutoria, sanción administrativa o resolución que modifique, confirme o revoque dichos actos, la autoridad que conozca del caso respectivo notificará inmediatamente al Centro Estatal quien a su vez lo notificará al Registro Nacional. Lo cual se dará a conocer en sesión de Consejo Estatal a tra</w:t>
      </w:r>
      <w:r>
        <w:rPr>
          <w:rFonts w:ascii="Arial" w:eastAsia="Times New Roman" w:hAnsi="Arial" w:cs="Arial"/>
          <w:sz w:val="24"/>
          <w:szCs w:val="24"/>
          <w:lang w:eastAsia="es-ES"/>
        </w:rPr>
        <w:t>vés del Secretariado Ejecutivo.</w:t>
      </w:r>
    </w:p>
    <w:p w:rsidR="00C62740" w:rsidRDefault="00C62740" w:rsidP="00521FD5">
      <w:pPr>
        <w:autoSpaceDE w:val="0"/>
        <w:autoSpaceDN w:val="0"/>
        <w:adjustRightInd w:val="0"/>
        <w:spacing w:after="0" w:line="240" w:lineRule="auto"/>
        <w:jc w:val="both"/>
        <w:rPr>
          <w:rFonts w:ascii="Arial" w:eastAsia="Times New Roman" w:hAnsi="Arial" w:cs="Arial"/>
          <w:sz w:val="24"/>
          <w:szCs w:val="24"/>
          <w:lang w:eastAsia="es-ES"/>
        </w:rPr>
      </w:pPr>
    </w:p>
    <w:p w:rsidR="00B40864" w:rsidRPr="00294256" w:rsidRDefault="00B40864" w:rsidP="00B40864">
      <w:pPr>
        <w:autoSpaceDE w:val="0"/>
        <w:autoSpaceDN w:val="0"/>
        <w:adjustRightInd w:val="0"/>
        <w:spacing w:after="0" w:line="240" w:lineRule="auto"/>
        <w:jc w:val="both"/>
        <w:rPr>
          <w:rFonts w:ascii="Arial" w:eastAsia="Times New Roman" w:hAnsi="Arial" w:cs="Arial"/>
          <w:sz w:val="24"/>
          <w:szCs w:val="24"/>
          <w:lang w:eastAsia="es-ES"/>
        </w:rPr>
      </w:pPr>
      <w:r w:rsidRPr="00294256">
        <w:rPr>
          <w:rFonts w:ascii="Arial" w:eastAsia="Times New Roman" w:hAnsi="Arial" w:cs="Arial"/>
          <w:b/>
          <w:sz w:val="24"/>
          <w:szCs w:val="24"/>
          <w:lang w:eastAsia="es-ES"/>
        </w:rPr>
        <w:t>Artículo 151.-</w:t>
      </w:r>
      <w:r w:rsidRPr="00294256">
        <w:rPr>
          <w:rFonts w:ascii="Arial" w:eastAsia="Times New Roman" w:hAnsi="Arial" w:cs="Arial"/>
          <w:sz w:val="24"/>
          <w:szCs w:val="24"/>
          <w:lang w:eastAsia="es-ES"/>
        </w:rPr>
        <w:t xml:space="preserve"> Los titulares de las instituciones de seguridad pública, deberán llevar a cabo una consulta previa a las bases de datos Nacional y Estatal, del personal aspirante a ingresar a alguna institución de seguridad pública, con la finalidad de mantener el orden y el control de personas aspirantes que no reúnan los perfiles para formar parte de las instituciones de seguridad pública.</w:t>
      </w:r>
    </w:p>
    <w:p w:rsidR="00B40864" w:rsidRPr="00294256" w:rsidRDefault="00B40864" w:rsidP="00B40864">
      <w:pPr>
        <w:autoSpaceDE w:val="0"/>
        <w:autoSpaceDN w:val="0"/>
        <w:adjustRightInd w:val="0"/>
        <w:spacing w:after="0" w:line="240" w:lineRule="auto"/>
        <w:jc w:val="center"/>
        <w:rPr>
          <w:rFonts w:ascii="Arial" w:eastAsia="Times New Roman" w:hAnsi="Arial" w:cs="Arial"/>
          <w:b/>
          <w:sz w:val="24"/>
          <w:szCs w:val="24"/>
          <w:lang w:eastAsia="es-ES"/>
        </w:rPr>
      </w:pPr>
    </w:p>
    <w:p w:rsidR="00B40864" w:rsidRPr="00294256" w:rsidRDefault="00B40864" w:rsidP="00B40864">
      <w:pPr>
        <w:autoSpaceDE w:val="0"/>
        <w:autoSpaceDN w:val="0"/>
        <w:adjustRightInd w:val="0"/>
        <w:spacing w:after="0" w:line="240" w:lineRule="auto"/>
        <w:jc w:val="center"/>
        <w:rPr>
          <w:rFonts w:ascii="Arial" w:eastAsia="Times New Roman" w:hAnsi="Arial" w:cs="Arial"/>
          <w:b/>
          <w:sz w:val="24"/>
          <w:szCs w:val="24"/>
          <w:lang w:eastAsia="es-ES"/>
        </w:rPr>
      </w:pPr>
      <w:r w:rsidRPr="00294256">
        <w:rPr>
          <w:rFonts w:ascii="Arial" w:eastAsia="Times New Roman" w:hAnsi="Arial" w:cs="Arial"/>
          <w:b/>
          <w:sz w:val="24"/>
          <w:szCs w:val="24"/>
          <w:lang w:eastAsia="es-ES"/>
        </w:rPr>
        <w:t>CAPÍTULO V</w:t>
      </w:r>
    </w:p>
    <w:p w:rsidR="00B40864" w:rsidRPr="00294256" w:rsidRDefault="00B40864" w:rsidP="00B40864">
      <w:pPr>
        <w:autoSpaceDE w:val="0"/>
        <w:autoSpaceDN w:val="0"/>
        <w:adjustRightInd w:val="0"/>
        <w:spacing w:after="0" w:line="240" w:lineRule="auto"/>
        <w:jc w:val="center"/>
        <w:rPr>
          <w:rFonts w:ascii="Arial" w:eastAsia="Times New Roman" w:hAnsi="Arial" w:cs="Arial"/>
          <w:b/>
          <w:sz w:val="24"/>
          <w:szCs w:val="24"/>
          <w:lang w:eastAsia="es-ES"/>
        </w:rPr>
      </w:pPr>
      <w:r w:rsidRPr="00294256">
        <w:rPr>
          <w:rFonts w:ascii="Arial" w:eastAsia="Times New Roman" w:hAnsi="Arial" w:cs="Arial"/>
          <w:b/>
          <w:sz w:val="24"/>
          <w:szCs w:val="24"/>
          <w:lang w:eastAsia="es-ES"/>
        </w:rPr>
        <w:t>DEL REGISTRO NACIONAL DE ARMAMENTO Y EQUIPO</w:t>
      </w:r>
    </w:p>
    <w:p w:rsidR="00B40864" w:rsidRPr="00294256" w:rsidRDefault="00B40864" w:rsidP="00B40864">
      <w:pPr>
        <w:autoSpaceDE w:val="0"/>
        <w:autoSpaceDN w:val="0"/>
        <w:adjustRightInd w:val="0"/>
        <w:spacing w:after="0" w:line="240" w:lineRule="auto"/>
        <w:jc w:val="center"/>
        <w:rPr>
          <w:rFonts w:ascii="Arial" w:eastAsia="Times New Roman" w:hAnsi="Arial" w:cs="Arial"/>
          <w:b/>
          <w:sz w:val="24"/>
          <w:szCs w:val="24"/>
          <w:lang w:eastAsia="es-ES"/>
        </w:rPr>
      </w:pPr>
    </w:p>
    <w:p w:rsidR="00B40864" w:rsidRPr="00294256" w:rsidRDefault="00B40864" w:rsidP="00B40864">
      <w:pPr>
        <w:autoSpaceDE w:val="0"/>
        <w:autoSpaceDN w:val="0"/>
        <w:adjustRightInd w:val="0"/>
        <w:spacing w:after="0" w:line="240" w:lineRule="auto"/>
        <w:jc w:val="both"/>
        <w:rPr>
          <w:rFonts w:ascii="Arial" w:eastAsia="Times New Roman" w:hAnsi="Arial" w:cs="Arial"/>
          <w:sz w:val="24"/>
          <w:szCs w:val="24"/>
          <w:lang w:eastAsia="es-ES"/>
        </w:rPr>
      </w:pPr>
      <w:r w:rsidRPr="00294256">
        <w:rPr>
          <w:rFonts w:ascii="Arial" w:eastAsia="Times New Roman" w:hAnsi="Arial" w:cs="Arial"/>
          <w:b/>
          <w:sz w:val="24"/>
          <w:szCs w:val="24"/>
          <w:lang w:eastAsia="es-ES"/>
        </w:rPr>
        <w:t>Artículo 152.-</w:t>
      </w:r>
      <w:r w:rsidRPr="00294256">
        <w:rPr>
          <w:rFonts w:ascii="Arial" w:eastAsia="Times New Roman" w:hAnsi="Arial" w:cs="Arial"/>
          <w:sz w:val="24"/>
          <w:szCs w:val="24"/>
          <w:lang w:eastAsia="es-ES"/>
        </w:rPr>
        <w:t xml:space="preserve"> Las instituciones de seguridad pública y, en su caso, sus auxiliares, deberán dar cumplimiento a lo establecido por </w:t>
      </w:r>
      <w:smartTag w:uri="urn:schemas-microsoft-com:office:smarttags" w:element="PersonName">
        <w:smartTagPr>
          <w:attr w:name="ProductID" w:val="La Ley General"/>
        </w:smartTagPr>
        <w:r w:rsidRPr="00294256">
          <w:rPr>
            <w:rFonts w:ascii="Arial" w:eastAsia="Times New Roman" w:hAnsi="Arial" w:cs="Arial"/>
            <w:sz w:val="24"/>
            <w:szCs w:val="24"/>
            <w:lang w:eastAsia="es-ES"/>
          </w:rPr>
          <w:t>la Ley General</w:t>
        </w:r>
      </w:smartTag>
      <w:r w:rsidRPr="00294256">
        <w:rPr>
          <w:rFonts w:ascii="Arial" w:eastAsia="Times New Roman" w:hAnsi="Arial" w:cs="Arial"/>
          <w:sz w:val="24"/>
          <w:szCs w:val="24"/>
          <w:lang w:eastAsia="es-ES"/>
        </w:rPr>
        <w:t xml:space="preserve">, en lo que se refiere al Registro Nacional de Armamento y Equipo. </w:t>
      </w:r>
    </w:p>
    <w:p w:rsidR="00B40864" w:rsidRDefault="00B40864" w:rsidP="00B40864">
      <w:pPr>
        <w:pStyle w:val="Style2"/>
        <w:widowControl/>
        <w:autoSpaceDE/>
        <w:autoSpaceDN/>
        <w:adjustRightInd/>
        <w:spacing w:line="240" w:lineRule="auto"/>
        <w:rPr>
          <w:rFonts w:cs="Arial"/>
          <w:lang w:val="es-MX"/>
        </w:rPr>
      </w:pPr>
    </w:p>
    <w:p w:rsidR="00B40864" w:rsidRPr="00294256" w:rsidRDefault="00B40864" w:rsidP="00B40864">
      <w:pPr>
        <w:autoSpaceDE w:val="0"/>
        <w:autoSpaceDN w:val="0"/>
        <w:adjustRightInd w:val="0"/>
        <w:spacing w:after="0" w:line="240" w:lineRule="auto"/>
        <w:jc w:val="both"/>
        <w:rPr>
          <w:rFonts w:ascii="Arial" w:eastAsia="Times New Roman" w:hAnsi="Arial" w:cs="Arial"/>
          <w:sz w:val="24"/>
          <w:szCs w:val="24"/>
          <w:lang w:eastAsia="es-ES"/>
        </w:rPr>
      </w:pPr>
      <w:r w:rsidRPr="00294256">
        <w:rPr>
          <w:rFonts w:ascii="Arial" w:eastAsia="Times New Roman" w:hAnsi="Arial" w:cs="Arial"/>
          <w:b/>
          <w:sz w:val="24"/>
          <w:szCs w:val="24"/>
          <w:lang w:eastAsia="es-ES"/>
        </w:rPr>
        <w:t>Artículo 153.-</w:t>
      </w:r>
      <w:r w:rsidRPr="00294256">
        <w:rPr>
          <w:rFonts w:ascii="Arial" w:eastAsia="Times New Roman" w:hAnsi="Arial" w:cs="Arial"/>
          <w:sz w:val="24"/>
          <w:szCs w:val="24"/>
          <w:lang w:eastAsia="es-ES"/>
        </w:rPr>
        <w:t xml:space="preserve"> Las instituciones de seguridad pública declararán y mantendrán permanentemente actualizado el Registro Nacional de Armamento y Equipo, el cual incluirá:</w:t>
      </w:r>
    </w:p>
    <w:p w:rsidR="00B40864" w:rsidRPr="00294256" w:rsidRDefault="00B40864" w:rsidP="00B40864">
      <w:pPr>
        <w:autoSpaceDE w:val="0"/>
        <w:autoSpaceDN w:val="0"/>
        <w:adjustRightInd w:val="0"/>
        <w:spacing w:after="0" w:line="240" w:lineRule="auto"/>
        <w:jc w:val="both"/>
        <w:rPr>
          <w:rFonts w:ascii="Arial" w:eastAsia="Times New Roman" w:hAnsi="Arial" w:cs="Arial"/>
          <w:sz w:val="24"/>
          <w:szCs w:val="24"/>
          <w:lang w:eastAsia="es-ES"/>
        </w:rPr>
      </w:pP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 Los vehículos que tuvieran asignados, anotándose el número de matrícula, las placas de circulación, la marca, modelo, tipo, número de serie y motor para el registro del vehículo; y</w:t>
      </w: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II. Las armas y municiones que les hayan sido autorizadas por las dependencias competentes, aportando el número de registro, la marca, modelo, calibre, matrícula y demás elementos de identificación.</w:t>
      </w:r>
    </w:p>
    <w:p w:rsidR="00B40864" w:rsidRPr="00294256" w:rsidRDefault="00B40864" w:rsidP="00B40864">
      <w:pPr>
        <w:autoSpaceDE w:val="0"/>
        <w:autoSpaceDN w:val="0"/>
        <w:adjustRightInd w:val="0"/>
        <w:spacing w:after="0" w:line="240" w:lineRule="auto"/>
        <w:jc w:val="both"/>
        <w:rPr>
          <w:rFonts w:ascii="Arial" w:eastAsia="Times New Roman" w:hAnsi="Arial" w:cs="Arial"/>
          <w:b/>
          <w:sz w:val="24"/>
          <w:szCs w:val="24"/>
          <w:lang w:eastAsia="es-ES"/>
        </w:rPr>
      </w:pPr>
    </w:p>
    <w:p w:rsidR="00B40864" w:rsidRPr="00294256" w:rsidRDefault="00B40864" w:rsidP="00B40864">
      <w:pPr>
        <w:autoSpaceDE w:val="0"/>
        <w:autoSpaceDN w:val="0"/>
        <w:adjustRightInd w:val="0"/>
        <w:spacing w:after="0" w:line="240" w:lineRule="auto"/>
        <w:jc w:val="both"/>
        <w:rPr>
          <w:rFonts w:ascii="Arial" w:eastAsia="Times New Roman" w:hAnsi="Arial" w:cs="Arial"/>
          <w:sz w:val="24"/>
          <w:szCs w:val="24"/>
          <w:lang w:eastAsia="es-ES"/>
        </w:rPr>
      </w:pPr>
      <w:r w:rsidRPr="00294256">
        <w:rPr>
          <w:rFonts w:ascii="Arial" w:eastAsia="Times New Roman" w:hAnsi="Arial" w:cs="Arial"/>
          <w:b/>
          <w:sz w:val="24"/>
          <w:szCs w:val="24"/>
          <w:lang w:eastAsia="es-ES"/>
        </w:rPr>
        <w:t>Artículo *154.-</w:t>
      </w:r>
      <w:r w:rsidRPr="00294256">
        <w:rPr>
          <w:rFonts w:ascii="Arial" w:eastAsia="Times New Roman" w:hAnsi="Arial" w:cs="Arial"/>
          <w:sz w:val="24"/>
          <w:szCs w:val="24"/>
          <w:lang w:eastAsia="es-ES"/>
        </w:rPr>
        <w:t xml:space="preserve"> Los integrantes de las instituciones de Seguridad Pública y los prestadores del servicio de seguridad privada, sólo podrán portar las armas de cargo que les hayan sido autorizadas individualmente o aquéllas que se les hubiesen asignado en lo particular y que estén registradas colectivamente para la institución de seguridad pública a que pertenezca, de conformidad con </w:t>
      </w:r>
      <w:smartTag w:uri="urn:schemas-microsoft-com:office:smarttags" w:element="PersonName">
        <w:smartTagPr>
          <w:attr w:name="ProductID" w:val="la Ley Federal"/>
        </w:smartTagPr>
        <w:r w:rsidRPr="00294256">
          <w:rPr>
            <w:rFonts w:ascii="Arial" w:eastAsia="Times New Roman" w:hAnsi="Arial" w:cs="Arial"/>
            <w:sz w:val="24"/>
            <w:szCs w:val="24"/>
            <w:lang w:eastAsia="es-ES"/>
          </w:rPr>
          <w:t>la Ley Federal</w:t>
        </w:r>
      </w:smartTag>
      <w:r w:rsidRPr="00294256">
        <w:rPr>
          <w:rFonts w:ascii="Arial" w:eastAsia="Times New Roman" w:hAnsi="Arial" w:cs="Arial"/>
          <w:sz w:val="24"/>
          <w:szCs w:val="24"/>
          <w:lang w:eastAsia="es-ES"/>
        </w:rPr>
        <w:t xml:space="preserve"> de Armas de Fuego y Explosivos.</w:t>
      </w:r>
    </w:p>
    <w:p w:rsidR="00B40864" w:rsidRPr="00294256" w:rsidRDefault="00B40864" w:rsidP="00B40864">
      <w:pPr>
        <w:autoSpaceDE w:val="0"/>
        <w:autoSpaceDN w:val="0"/>
        <w:adjustRightInd w:val="0"/>
        <w:spacing w:after="0" w:line="240" w:lineRule="auto"/>
        <w:jc w:val="both"/>
        <w:rPr>
          <w:rFonts w:ascii="Arial" w:eastAsia="Times New Roman" w:hAnsi="Arial" w:cs="Arial"/>
          <w:sz w:val="24"/>
          <w:szCs w:val="24"/>
          <w:lang w:eastAsia="es-ES"/>
        </w:rPr>
      </w:pPr>
    </w:p>
    <w:p w:rsidR="00B40864" w:rsidRPr="00294256" w:rsidRDefault="00B40864" w:rsidP="00B40864">
      <w:pPr>
        <w:tabs>
          <w:tab w:val="left" w:pos="858"/>
        </w:tabs>
        <w:autoSpaceDE w:val="0"/>
        <w:autoSpaceDN w:val="0"/>
        <w:adjustRightInd w:val="0"/>
        <w:spacing w:after="0" w:line="240" w:lineRule="auto"/>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A través de la Secretaría, mantendrán un registro de los elementos de identificación de huella balística de las armas asignadas a sus integrantes. Dicha huella deberá registrarse en una base de datos del Sistema.</w:t>
      </w:r>
    </w:p>
    <w:p w:rsidR="00B40864" w:rsidRPr="00294256" w:rsidRDefault="00B40864" w:rsidP="00B40864">
      <w:pPr>
        <w:tabs>
          <w:tab w:val="left" w:pos="858"/>
        </w:tabs>
        <w:autoSpaceDE w:val="0"/>
        <w:autoSpaceDN w:val="0"/>
        <w:adjustRightInd w:val="0"/>
        <w:spacing w:after="0" w:line="240" w:lineRule="auto"/>
        <w:jc w:val="both"/>
        <w:rPr>
          <w:rFonts w:ascii="Arial" w:eastAsia="Times New Roman" w:hAnsi="Arial" w:cs="Arial"/>
          <w:b/>
          <w:bCs/>
          <w:sz w:val="20"/>
          <w:szCs w:val="20"/>
          <w:lang w:val="es-ES_tradnl" w:eastAsia="es-ES"/>
        </w:rPr>
      </w:pPr>
      <w:r w:rsidRPr="00294256">
        <w:rPr>
          <w:rFonts w:ascii="Arial" w:eastAsia="Times New Roman" w:hAnsi="Arial" w:cs="Arial"/>
          <w:b/>
          <w:bCs/>
          <w:sz w:val="20"/>
          <w:szCs w:val="20"/>
          <w:lang w:val="es-ES_tradnl" w:eastAsia="es-ES"/>
        </w:rPr>
        <w:t>NOTAS:</w:t>
      </w:r>
    </w:p>
    <w:p w:rsidR="00B40864" w:rsidRPr="00294256" w:rsidRDefault="00B40864" w:rsidP="00B40864">
      <w:pPr>
        <w:pStyle w:val="Textoindependiente"/>
        <w:rPr>
          <w:rFonts w:cs="Arial"/>
          <w:sz w:val="20"/>
          <w:szCs w:val="20"/>
        </w:rPr>
      </w:pPr>
      <w:r w:rsidRPr="00294256">
        <w:rPr>
          <w:rFonts w:cs="Arial"/>
          <w:b/>
          <w:sz w:val="20"/>
          <w:szCs w:val="20"/>
        </w:rPr>
        <w:t>REFORMA VIGENTE.-</w:t>
      </w:r>
      <w:r w:rsidRPr="00294256">
        <w:rPr>
          <w:rFonts w:cs="Arial"/>
          <w:sz w:val="20"/>
          <w:szCs w:val="20"/>
        </w:rPr>
        <w:t xml:space="preserve"> Se reforma el párrafo segundo, por ARTÍCULO SEGUNDO dispositivo del Decreto No. 05, publicado en el Periódico Oficial “Tierra y Libertad” número 6349, de fecha 2024/09/30. Vigencia: 2024/09/30. </w:t>
      </w:r>
      <w:r w:rsidRPr="00294256">
        <w:rPr>
          <w:rFonts w:cs="Arial"/>
          <w:b/>
          <w:sz w:val="20"/>
          <w:szCs w:val="20"/>
        </w:rPr>
        <w:t>Antes decía:</w:t>
      </w:r>
      <w:r w:rsidRPr="00294256">
        <w:rPr>
          <w:rFonts w:cs="Arial"/>
          <w:sz w:val="20"/>
          <w:szCs w:val="20"/>
        </w:rPr>
        <w:t xml:space="preserve"> Artículo *154.- …</w:t>
      </w:r>
    </w:p>
    <w:p w:rsidR="00B40864" w:rsidRPr="00294256" w:rsidRDefault="00B40864" w:rsidP="00B40864">
      <w:pPr>
        <w:pStyle w:val="Textoindependiente"/>
        <w:rPr>
          <w:rFonts w:cs="Arial"/>
          <w:sz w:val="20"/>
          <w:szCs w:val="20"/>
        </w:rPr>
      </w:pPr>
      <w:r w:rsidRPr="00294256">
        <w:rPr>
          <w:rFonts w:cs="Arial"/>
          <w:sz w:val="20"/>
          <w:szCs w:val="20"/>
        </w:rPr>
        <w:t>A través de la Comisión Estatal de Seguridad Pública, mantendrán un registro de los elementos de identificación de huella balística de las armas asignadas a sus integrantes. Dicha huella deberá registrarse en una base de datos del Sistema.</w:t>
      </w:r>
    </w:p>
    <w:p w:rsidR="00B40864" w:rsidRPr="00294256" w:rsidRDefault="00B40864" w:rsidP="00B40864">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b/>
          <w:bCs/>
          <w:sz w:val="20"/>
          <w:szCs w:val="20"/>
          <w:lang w:val="es-ES_tradnl" w:eastAsia="es-ES"/>
        </w:rPr>
        <w:t xml:space="preserve">REFORMA VIGENTE.- </w:t>
      </w:r>
      <w:r w:rsidRPr="00294256">
        <w:rPr>
          <w:rFonts w:ascii="Arial" w:eastAsia="Times New Roman" w:hAnsi="Arial" w:cs="Arial"/>
          <w:bCs/>
          <w:sz w:val="20"/>
          <w:szCs w:val="20"/>
          <w:lang w:val="es-ES_tradnl" w:eastAsia="es-ES"/>
        </w:rPr>
        <w:t xml:space="preserve">Reformado el último párrafo por artículo Segundo del Decreto No. 1310, publicado en el Periódico Oficial “Tierra y Libertad” No. 5172 de fecha 2014/03/26. Vigencia 2014/03/27. </w:t>
      </w:r>
      <w:r w:rsidRPr="00294256">
        <w:rPr>
          <w:rFonts w:ascii="Arial" w:eastAsia="Times New Roman" w:hAnsi="Arial" w:cs="Arial"/>
          <w:b/>
          <w:bCs/>
          <w:sz w:val="20"/>
          <w:szCs w:val="20"/>
          <w:lang w:val="es-ES_tradnl" w:eastAsia="es-ES"/>
        </w:rPr>
        <w:t xml:space="preserve">Antes decía: </w:t>
      </w:r>
      <w:r w:rsidRPr="00294256">
        <w:rPr>
          <w:rFonts w:ascii="Arial" w:eastAsia="Times New Roman" w:hAnsi="Arial" w:cs="Arial"/>
          <w:sz w:val="20"/>
          <w:szCs w:val="20"/>
          <w:lang w:eastAsia="es-ES"/>
        </w:rPr>
        <w:t>A través de la Secretaría, mantendrán un registro de los elementos de identificación de huella balística de las armas asignadas a sus integrantes. Dicha huella deberá registrarse en una base de datos del Sistema.</w:t>
      </w:r>
    </w:p>
    <w:p w:rsidR="00B40864" w:rsidRPr="00294256" w:rsidRDefault="00B40864" w:rsidP="00B40864">
      <w:pPr>
        <w:autoSpaceDE w:val="0"/>
        <w:autoSpaceDN w:val="0"/>
        <w:adjustRightInd w:val="0"/>
        <w:spacing w:after="0" w:line="240" w:lineRule="auto"/>
        <w:jc w:val="both"/>
        <w:rPr>
          <w:rFonts w:ascii="Arial" w:eastAsia="Times New Roman" w:hAnsi="Arial" w:cs="Arial"/>
          <w:b/>
          <w:sz w:val="24"/>
          <w:szCs w:val="24"/>
          <w:lang w:eastAsia="es-ES"/>
        </w:rPr>
      </w:pPr>
    </w:p>
    <w:p w:rsidR="00B40864" w:rsidRPr="00294256" w:rsidRDefault="00B40864" w:rsidP="00B40864">
      <w:pPr>
        <w:autoSpaceDE w:val="0"/>
        <w:autoSpaceDN w:val="0"/>
        <w:adjustRightInd w:val="0"/>
        <w:spacing w:after="0" w:line="240" w:lineRule="auto"/>
        <w:jc w:val="both"/>
        <w:rPr>
          <w:rFonts w:ascii="Arial" w:eastAsia="Times New Roman" w:hAnsi="Arial" w:cs="Arial"/>
          <w:sz w:val="24"/>
          <w:szCs w:val="24"/>
          <w:lang w:eastAsia="es-ES"/>
        </w:rPr>
      </w:pPr>
      <w:r w:rsidRPr="00294256">
        <w:rPr>
          <w:rFonts w:ascii="Arial" w:eastAsia="Times New Roman" w:hAnsi="Arial" w:cs="Arial"/>
          <w:b/>
          <w:sz w:val="24"/>
          <w:szCs w:val="24"/>
          <w:lang w:eastAsia="es-ES"/>
        </w:rPr>
        <w:t>Artículo 155.-</w:t>
      </w:r>
      <w:r w:rsidRPr="00294256">
        <w:rPr>
          <w:rFonts w:ascii="Arial" w:eastAsia="Times New Roman" w:hAnsi="Arial" w:cs="Arial"/>
          <w:sz w:val="24"/>
          <w:szCs w:val="24"/>
          <w:lang w:eastAsia="es-ES"/>
        </w:rPr>
        <w:t xml:space="preserve"> En el caso de que los integrantes de las instituciones de seguridad pública aseguren armas o municiones, lo comunicarán de inmediato al Registro Nacional de Armamento y Equipo y las pondrán a disposición de las autoridades competentes, en los términos de las normas aplicables.</w:t>
      </w:r>
    </w:p>
    <w:p w:rsidR="00B40864" w:rsidRPr="00294256" w:rsidRDefault="00B40864" w:rsidP="00B40864">
      <w:pPr>
        <w:autoSpaceDE w:val="0"/>
        <w:autoSpaceDN w:val="0"/>
        <w:adjustRightInd w:val="0"/>
        <w:spacing w:after="0" w:line="240" w:lineRule="auto"/>
        <w:jc w:val="both"/>
        <w:rPr>
          <w:rFonts w:ascii="Arial" w:eastAsia="Times New Roman" w:hAnsi="Arial" w:cs="Arial"/>
          <w:b/>
          <w:sz w:val="24"/>
          <w:szCs w:val="24"/>
          <w:lang w:eastAsia="es-ES"/>
        </w:rPr>
      </w:pPr>
    </w:p>
    <w:p w:rsidR="00B40864" w:rsidRPr="00294256" w:rsidRDefault="00B40864" w:rsidP="00B40864">
      <w:pPr>
        <w:autoSpaceDE w:val="0"/>
        <w:autoSpaceDN w:val="0"/>
        <w:adjustRightInd w:val="0"/>
        <w:spacing w:after="0" w:line="240" w:lineRule="auto"/>
        <w:jc w:val="both"/>
        <w:rPr>
          <w:rFonts w:ascii="Arial" w:eastAsia="Times New Roman" w:hAnsi="Arial" w:cs="Arial"/>
          <w:sz w:val="24"/>
          <w:szCs w:val="24"/>
          <w:lang w:eastAsia="es-ES"/>
        </w:rPr>
      </w:pPr>
      <w:r w:rsidRPr="00294256">
        <w:rPr>
          <w:rFonts w:ascii="Arial" w:eastAsia="Times New Roman" w:hAnsi="Arial" w:cs="Arial"/>
          <w:b/>
          <w:sz w:val="24"/>
          <w:szCs w:val="24"/>
          <w:lang w:eastAsia="es-ES"/>
        </w:rPr>
        <w:t>Artículo 156.-</w:t>
      </w:r>
      <w:r w:rsidRPr="00294256">
        <w:rPr>
          <w:rFonts w:ascii="Arial" w:eastAsia="Times New Roman" w:hAnsi="Arial" w:cs="Arial"/>
          <w:sz w:val="24"/>
          <w:szCs w:val="24"/>
          <w:lang w:eastAsia="es-ES"/>
        </w:rPr>
        <w:t xml:space="preserve"> La revista del armamento se pasará cuantas veces lo considere necesario </w:t>
      </w:r>
      <w:smartTag w:uri="urn:schemas-microsoft-com:office:smarttags" w:element="PersonName">
        <w:smartTagPr>
          <w:attr w:name="ProductID" w:val="la Secretar￭a"/>
        </w:smartTagPr>
        <w:r w:rsidRPr="00294256">
          <w:rPr>
            <w:rFonts w:ascii="Arial" w:eastAsia="Times New Roman" w:hAnsi="Arial" w:cs="Arial"/>
            <w:sz w:val="24"/>
            <w:szCs w:val="24"/>
            <w:lang w:eastAsia="es-ES"/>
          </w:rPr>
          <w:t>la Secretaría</w:t>
        </w:r>
      </w:smartTag>
      <w:r w:rsidRPr="00294256">
        <w:rPr>
          <w:rFonts w:ascii="Arial" w:eastAsia="Times New Roman" w:hAnsi="Arial" w:cs="Arial"/>
          <w:sz w:val="24"/>
          <w:szCs w:val="24"/>
          <w:lang w:eastAsia="es-ES"/>
        </w:rPr>
        <w:t xml:space="preserve"> de </w:t>
      </w:r>
      <w:smartTag w:uri="urn:schemas-microsoft-com:office:smarttags" w:element="PersonName">
        <w:smartTagPr>
          <w:attr w:name="ProductID" w:val="la Defensa Nacional"/>
        </w:smartTagPr>
        <w:r w:rsidRPr="00294256">
          <w:rPr>
            <w:rFonts w:ascii="Arial" w:eastAsia="Times New Roman" w:hAnsi="Arial" w:cs="Arial"/>
            <w:sz w:val="24"/>
            <w:szCs w:val="24"/>
            <w:lang w:eastAsia="es-ES"/>
          </w:rPr>
          <w:t>la Defensa Nacional</w:t>
        </w:r>
      </w:smartTag>
      <w:r w:rsidRPr="00294256">
        <w:rPr>
          <w:rFonts w:ascii="Arial" w:eastAsia="Times New Roman" w:hAnsi="Arial" w:cs="Arial"/>
          <w:sz w:val="24"/>
          <w:szCs w:val="24"/>
          <w:lang w:eastAsia="es-ES"/>
        </w:rPr>
        <w:t xml:space="preserve"> o </w:t>
      </w:r>
      <w:smartTag w:uri="urn:schemas-microsoft-com:office:smarttags" w:element="PersonName">
        <w:smartTagPr>
          <w:attr w:name="ProductID" w:val="ᩡᣁƫ܈&#10;RUD&#10;Ʀ܈忤᤬撰᤬悰᤬ƣ܈佴ミ웈 疜᤬估᤬Ƹ܈佔᤬㻸᤬摠᤬Ƶ܈&#10;ưܐ콦쾺゠᨜statal;&#10;Ǝ܈综᤬斸᤬纐᤬Ƌ܈佴ミ웈 練᤬敨᤬ ƀ܌㺬ヸ佈ミ㹼ヸ웈 ꗜヘ新᤬Ƙ܈ ƙ܈斌᤬晐᤬攠᤬Ɩ܈佴ミ웈 絴᤬昀᤬ Ɠ܌㺬ヸ佈ミ㹼ヸ웈 ꗜヘ晈᤬ Ǥ܈昤᤬曨᤬斸᤬PERIǡ܈佴ミ웈 障᤯暘᤬ Ǿ܌㺬ヸ佈ミ㹼ヸ웈 ꗜヘ曠᤬ Ƿ܈暼᤬枀᤬晐᤬ǌ܈佴ミ웈 &#10;枤᤬朰᤬ ǉ܌㺬ヸ佈ミ㹼ヸ웈 ꗜヘ杸᤬昸᤬ ǂ܈杔᤬桀᤬曨᤬PǞ܈ǟ܈Reelecciónǔ܈佴ミ웈 &quot;缤᤬柰᤬ Ǒ܌㺬ヸ佈ミ㹼ヸ웈 ꗜヘ核᤬ Ī܈栔᤬棘᤬枀᤬觘 ħ܈佴ミ웈 #棼᤬梈᤬ ļ܌㺬ヸ佈ミ㹼ヸ웈 ꗜヘ棐᤬买ミ ĵ܈梬᤬ᤏ桀᤬Ĳ܈.~Č܌č܈&#10;檘᤬ƈĈܐ︔ᥛ쿠᥊᤺S BARUD&#10;Ć܈佴ミ웈 놬ዚ榀᤬ ă܌㺬ヸ佈ミ㹼ヸ웈 ꗜヘ槈᤬FI Ĕ܈榤᤬橨᤬窰᤬㰔ヸ买ミđ܈佴ミ웈 ᝌᤩ樘᤬ Ů܌㺬ヸ佈ミ㹼ヸ웈 ꗜヘ橠᤬Ŧ܈ ŧ܈樼᤬欀᤬槐᤬ż܈佴ミ웈 &#10;欤᤬檰᤬ Ź܌㺬ヸ佈ミ㹼ヸ웈 ꗜヘ櫸᤬ Ų܈櫔᤬毀᤬橨᤬&#10;8N܌ŏ܈Reelecciónᢱসᣏń܈佴ミ웈 &quot;竔᤬歰᤬ Ł܌㺬ヸ佈ミ㹼ヸ웈 ꗜヘ殸᤬㽰᤬ Ś܈殔᤬汘᤬欀᤬ŗ܈佴ミ웈 #汼᤬氈᤬ Ƭ܌㺬ヸ佈ミ㹼ヸ웈 ꗜヘ汐᤬¤܈ ƥ܈氬᤬洈᤬毀᤬Ƣ܈.fƼ܈ƽ܈佴ミ웈 $洬᤬沸᤬ ƺ܌㺬ヸ佈ミ㹼ヸ웈 ꗜヘ洀᤬ Ƴ܈泜᤬鞈᤯汘᤬㳄ヸƈ܈&#10;Ƌ܈.Ɔ܈”맨ᤪ裐ᤩ Ɓ܌㺬ヸ佈ミ㹼ヸ웈 ꗜヘ涸᤬IC ƚ܈涔᤬湘᤬ﱈᤨSOS Ɨ܈佴ミ웈 杖ᤨ済᤬ Ǭ܌㺬ヸ佈ミ㹼ヸ웈 ꗜヘ湐᤬ ǥ܈測᤬滰᤬淀᤬Ǣ܈佴ミ웈 물ᤫ溠᤬ ǿ܌㺬ヸ佈ミ㹼ヸ웈 ꗜヘ滨᤬ ǰ܈滄᤬澈᤬湘᤬Ǎ܈佴ミ웈 &#10;澬᤬漸᤬ Ǌ܌㺬ヸ佈ミ㹼ヸ웈 ꗜヘ澀᤬ ǃ܈潜᤬灈᤬滰᤬䴤ǉǘ܈ReelecciónORMǕ܈佴ミ웈 &quot;ﲔᤨ濸᤬ ǒ܌㺬ヸ佈ミ㹼ヸ웈 ꗜヘ灀᤬ ī܈瀜᤬烠᤬澈᤬Ġ܈佴ミ웈 #焄᤬炐᤬ Ľ܌㺬ヸ佈ミ㹼ヸ웈 ꗜヘ烘᤬ Ķ܈炴᤬熐᤬灈᤬ĳ܈.Ď܈佴ミ웈 $熴᤬煀᤬ ċ܌㺬ヸ佈ミ㹼ヸ웈 ꗜヘ熈᤬ Ĝ܈煤᤬聘᤬烠᤬ę܈&#10;Ĕ܈.~1ė܈“y1Ē܈”ŭ܌ĭ&#10;la Secretar￭acaū܈鼤᤯猈᤬麸᤯Š܈Reelección㽰᤬Ž܈佴ミ웈 &quot;齌᤯犸᤬ ź܌㺬ヸ佈ミ㹼ヸ웈 ꗜヘ猀᤬ ų܈狜᤬慰᤬版᤬O܈ň܈佴ミ웈 #㼴ണ愠᤬Ņ܈朜᧬藘ᦱམ᨝Munił܈;&#10;al&#10;ŝܐ”ş܌羨᤬Ơř܈“y1ᤩŔ܈ﴴፉ瓠᤬ﳈፉő܈Noen ListƮ܈Sufragion ƫ܈EfectivoƸ珈᤬Ơ܈佴ミ웈 꼬പ璐᤬ ƽ܌㺬ヸ佈ミ㹼ヸ웈 ꗜヘ瓘᤬ ƶ܈璴᤬ऐᤩ珐᤬Ƴ܈佴ミ웈 琜᤬ࣀᤩ ƈ܌㺬ヸ佈ミ㹼ヸ웈 ꗜヘ몀ᤫ Ɓ܈Sufragionƞ܈Efectivoǈ㽰᤬ƛ܈佴ミ웈 ണ恠᤬Ɛ܈.Ɠ܈fehacientementee Ǫ܌㺬ヸ佈ミ㹼ヸ웈 ꗜヘ皀᤬â܈ ǣ܈癜᤬ᤨ垐ፔø܌ᤨ垰ፔǺ܈correspondiente.11l Ǳ܌㺬ヸ佈ミ㹼ヸ웈 ꗜヘ眸᤬É܌ Ǌ܈眔᤬矘᤬ᤏ数ᢱ麐ᣡǇ܈佴ミ웈 #዁瞈᤬ ǜ܌㺬ヸ佈ミ㹼ヸ웈 ꗜヘ矐᤬㽰᤬ Ǖ܈瞬᤬硰᤬着᤬ǒ܈佴ミ웈 $Ⴜዢ砠᤬ į܌㺬ヸ佈ミ㹼ヸ웈 ꗜヘ硨᤬'܈ Ġ܈硄᤬禀᤬矘᤬Ľ܈Noen List买ミĺ܈Sufragionķ܈EfectivoČ܈佴ミ웈 ⮴጗礰᤬ ĉ܌㺬ヸ佈ミ㹼ヸ웈 ꗜヘ祸᤬܌ Ă܈祔᤬稘᤬硰᤬数ᢱ螐፪ğ܈佴ミ웈 碼᤬秈᤬ Ĕ܌㺬ヸ佈ミ㹼ヸ웈 ꗜヘ稐᤬㽰᤬ ŭ܈秬᤬窰᤬禀᤬Ū܈佴ミ웈 磤᤬穠᤬ ŧ܌㺬ヸ佈ミ㹼ヸ웈 ꗜヘ窨᤬ Ÿ܈窄᤬槐᤬稘᤬数ᢱ竰᤬ŵܐ”ű܈fehacientementeecaň܈驔᤯篰᤬駨᤯Ņ܈Reelección澀ᤨł܈佴ミ웈 &quot;驼᤯箠᤬ ş܌㺬ヸ佈ミ㹼ヸ웈 ꗜヘ篨᤬ Ő܈範᤬粈᤬笰᤬ƭ܈佴ミ웈 #粬᤬簸᤬ ƪ܌㺬ヸ佈ミ㹼ヸ웈 ꗜヘ粀᤬¢܈ ƣ܈籜᤬紸᤬篰᤬Ƹ܈.2ƺ܈ƻ܈佴ミ웈 $絜᤬糨᤬ ư܌㺬ヸ佈ミ㹼ヸ웈 ꗜヘ細᤬ Ɖ܈紌᤬纐᤬粈᤬¢Ɔ܈&#10;aci￳Ɓ܈.ᤨƜ܈“y1ミƟ܈Noen ListƔ܈SufragionƑ܈EfectivoǮ܈佴ミ웈 綌᤬繀᤬ ǫ܌㺬ヸ佈ミ㹼ヸ웈 ꗜヘ纈᤬萰᤬ Ǽ܈繤᤬攠᤬紸᤬$Ǹ܈ǹ܈佴ミ웈 緌᤬绘᤬ Ƕ܌㺬ヸ佈ミ㹼ヸ웈 ꗜヘ攘᤬ Ǐ܈”Ǌܐ匔᩼⣈ᩡꅘᩲS BARUD&#10;ǀ܈Noen Listǝ܈Sufragion澀ᤨǚ܈EfectivoǗ܈佴ミ웈 燤᤬耈᤬ Ĭ܌㺬ヸ佈ミ㹼ヸ웈 ꗜヘ聐᤬ ĥ܈耬᤬胰᤬熐᤬Ģ܈佴ミ웈 羔᤬肠᤬ Ŀ܌㺬ヸ佈ミ㹼ヸ웈 ꗜヘ胨᤬螐፪ İ܈胄᤬膈᤬聘᤬4Č܈č܈佴ミ웈 羼᤬脸᤬ Ċ܌㺬ヸ佈ミ㹼ヸ웈 ꗜヘ膀᤬ ă܈腜᤬舠᤬胰᤬㳄ヸĘ܈佴ミ웈 燌᤬臐᤬ ĕ܌㺬ヸ佈ミ㹼ヸ웈 ꗜヘ舘᤬ Ů܈致᤬芸᤬膈᤬㰔ヸ买ミū܈佴ミ웈 醙ᤨ艨᤬ Š܌㺬ヸ佈ミ㹼ヸ웈 ꗜヘ芰᤬ Ź܈芌᤬荐᤬舠᤬Ŷ܈佴ミ웈 &#10;荴᤬茀᤬ ų܌㺬ヸ佈ミ㹼ヸ웈 ꗜヘ荈᤬ ń܈茤᤬䀐ᤩ芸᤬Ł܈Reelección㽰᤬Ş܈佴ミ웈 &quot;燼᤬菀᤬ ś܌㺬ヸ佈ミ㹼ヸ웈 ꗜヘ䀈ᤩ ¬܌齘പ뼘ᤫƮ܈.裐ᤩƩ܈佴ミ웈 ⥴᤬葘᤬ Ʀ܌㺬ヸ佈ミ㹼ヸ웈 ꗜヘ蒠᤬ ƿ܈葼᤬蕀᤬⭀᤬ƴ܈佴ミ웈 &#10;⣼᤬蓰᤬ Ʊ܌㺬ヸ佈ミ㹼ヸ웈 ꗜヘ蔸᤬Ŏ؈ Ɗ܈蔔᤬藘᤬蒨᤬Ƈ܈佴ミ웈 &#10;⣤᤬薈᤬ Ɯ܌㺬ヸ佈ミ㹼ヸ웈 ꗜヘ藐᤬兘೨ ƕ܈薬᤬虰᤬蕀᤬Ŗ؈ƒ܈佴ミ웈 蚔᤬蘠᤬ ǯ܌㺬ヸ佈ミ㹼ヸ웈 ꗜヘ虨᤬ Ǡ܈虄᤬蜠᤬藘᤬춰 탘ኚǽ܈delǸ܈佴ミ웈 蝄᤬蛐᤬ ǵ܌㺬ヸ佈ミ㹼ヸ웈 ꗜヘ蜘᤬ ǎ܈蛴᤬蟠᤬虰᤬ǋ܈artículoǀ܈佴ミ웈  蠄᤬螐᤬ ǝ܌㺬ヸ佈ミ㹼ヸ웈 ꗜヘ蟘᤬ ǖ܈螴᤬袐᤬蜠᤬Ǔ܈56Į܈佴ミ웈 #袴᤬血᤬ ī܌㺬ヸ佈ミ㹼ヸ웈 ꗜヘ袈᤬㹼ヸ ļ܈衤᤬襀᤬蟠᤬Ĺ܈dehuĴ܈佴ミ웈 &amp;襤᤬裰᤬ ı܌㺬ヸ佈ミ㹼ヸ웈 ꗜヘ褸᤬ Ċ܈褔᤬觰᤬袐᤬ć܈laĂ܈佴ミ웈 )訔᤬覠᤬ ğ܌㺬ヸ佈ミ㹼ヸ웈 ꗜヘ觨᤬ǔ؈ Đ܈规᤬誠᤬襀᤬Ǒ؈ŭ܈LeyĬ،Ũ܈佴ミ웈 -諄᤬詐᤬ ť܌㺬ヸ佈ミ㹼ヸ웈 ꗜヘ誘᤬Ģ؈ ž܈詴᤬譐᤬觰᤬ Ŀ،Ż܈delŶ܈佴ミ웈 1譴᤬謀᤬ ų܌㺬ヸ佈ミ㹼ヸ웈 ꗜヘ譈᤬ ń܈謤᤬谐᤬誠᤬웈 Ł܈Servicio䮠ഃŞ܈佴ミ웈 :谴᤬诀᤬ ś܌㺬ヸ佈ミ㹼ヸ웈 ꗜヘ谈᤬ Ƭ܈诤᤬賀᤬譐᤬喨ઌƩ܈&#10;CivilƤ܈佴ミ웈 @賤᤬豰᤬ ơ܌㺬ヸ佈ミ㹼ヸ웈 ꗜヘ貸᤬ ƺ܈貔᤬趀᤬谐᤬ኚኚƷ܈vigente웈 ƌ܈佴ミ웈 H趤᤬贰᤬ Ɖ܌㺬ヸ佈ミ㹼ヸ웈 ꗜヘ赸᤬ኚ Ƃ܈赔᤬踰᤬賀᤬Ɵ܈enŞ،ƚ܈佴ミ웈 K蹔᤬跠᤬ Ɨ܌㺬ヸ佈ミ㹼ヸ웈 ꗜヘ踨᤬Ƭ؈ Ǩ܈踄᤬軠᤬趀᤬ǥ܈laƤ،Ǡ܈佴ミ웈 N輄᤬躐᤬ ǽ܌㺬ヸ佈ミ㹼ヸ웈 ꗜヘ軘᤬ Ƕ܈躴᤬辠᤬踰᤬ǳ܈Entidadǈ܈佴ミ웈 U迄᤬轐᤬ ǅ܌㺬ヸ佈ミ㹼ヸ웈 ꗜヘ辘᤬ Ǟ܈轴᤬톀ᤏ軠᤬Ǜ܈,ǖܐ佴ミ웈 W톤ᤏ터ᤏĬ܈deį܈queĪ܈佴ミ웈 Ɩ郔᤬遠᤬ ħ܌㺬ヸ佈ミ㹼ヸ웈 ꗜヘ邨᤬ ĸ܈還᤬酠᤬斐ᤩĵ܈haİ܈佴ミ웈 ƙ醄᤬鄐᤬ č܌㺬ヸ佈ミ㹼ヸ웈 ꗜヘ酘᤬ Ć܈鄴᤬鈠᤬邰᤬ă܈prestadoĘ܈佴ミ웈 Ƣ鉄᤬釐᤬ ĕ܌㺬ヸ佈ミ㹼ヸ웈 ꗜヘ鈘᤬ Ů܈釴᤬鋐᤬酠᤬ū܈susŦ܈佴ミ웈 Ʀ 鋴᤬銀᤬ ţ܌㺬ヸ佈ミ㹼ヸ웈 ꗜヘ鋈᤬ Ŵ܈銤᤬鎐᤬鈠᤬ű܈serviciosŎ܈佴ミ웈 ư鎴᤬鍀᤬ ŋ܌㺬ヸ佈ミ㹼ヸ웈 ꗜヘ鎈᤬ Ŝ܈鍤᤬鑀᤬鋐᤬ř܈enŔ܈佴ミ웈 Ƴ鑤᤬鏰᤬ ő܌㺬ヸ佈ミ㹼ヸ웈 ꗜヘ鐸᤬ ƪ܈鐔᤬铰᤬鎐᤬Ƨ܈elƢ܈佴ミ웈 ƶ锔᤬钠᤬ ƿ܌㺬ヸ佈ミ㹼ヸ웈 ꗜヘ铨᤬ ư܈铄᤬閠᤬鑀᤬ƍ܈&#10;Poderƈ܈佴ミ웈 Ƽ 闄᤬镐᤬ ƅ܌㺬ヸ佈ミ㹼ヸ웈 ꗜヘ閘᤬ ƞ܈镴᤬陠᤬铰᤬ƛ܈EjecutivoƐ܈佴ミ웈 ǆ隄᤬阐᤬ ǭ܌㺬ヸ佈ミ㹼ヸ웈 ꗜヘ陘᤬ Ǧ܈阴᤬霐᤬閠᤬ǣ܈delǾ܈佴ミ웈 Ǌ霴᤬雀᤬ ǻ܌㺬ヸ佈ミ㹼ヸ웈 ꗜヘ霈᤬ ǌ܈雤᤬韐᤬陠᤬ǉ܈Estadoǆ܈佴ミ웈 Ǒ韴᤬鞀᤬ ǃ܌㺬ヸ佈ミ㹼ヸ웈 ꗜヘ韈᤬ ǔ܈鞤᤬颀᤬霐᤬Ǒ܈deĬ܈佴ミ웈 ǔ颤᤬頰᤬ ĩ܌㺬ヸ佈ミ㹼ヸ웈 ꗜヘ顸᤬ Ģ܈顔᤬饀᤬韐᤬Ŀ܈MorelosĴ܈佴ミ웈 Ǜ饤᤬飰᤬ ı܌㺬ヸ佈ミ㹼ヸ웈 ꗜヘ餸᤬ Ċ܈餔᤬駰᤬颀᤬ć܈,Ă܈佴ミ웈 ǝ騔᤬馠᤬ ğ܌㺬ヸ佈ミ㹼ヸ웈 ꗜヘ駨᤬ Đ܈駄᤬骰᤬饀᤬ŭ܈habiendoŪ܈佴ミ웈 Ǧ體᤬驠᤬ ŧ܌㺬ヸ佈ミ㹼ヸ웈 ꗜヘ骨᤬ Ÿ܈骄᤬魰᤬駰᤬ŵ܈desempeñadoŲ܈佴ミ웈 ǲ鮔᤬鬠᤬ ŏ܌㺬ヸ佈ミ㹼ヸ웈 ꗜヘ魨᤬ ŀ܈魄᤬鰠᤬骰᤬ŝ܈losŘ܈佴ミ웈 Ƕ鱄᤬鯐᤬ ŕ܌㺬ヸ佈ミ㹼ヸ웈 ꗜヘ鰘᤬ Ʈ܈鯴᤬鳠᤬魰᤬ƫ܈cargosƠ܈佴ミ웈 ǽ&#10;鴄᤬鲐᤬ ƽ܌㺬ヸ佈ミ㹼ヸ웈 ꗜヘ鳘᤬ ƶ܈鲴᤬鶠᤬鰠᤬Ƴ܈siguientesƈ܈佴ミ웈 ȇ鷄᤬鵐᤬ ƅ܌㺬ヸ佈ミ㹼ヸ웈 ꗜヘ鶘᤬ ƞ܈鵴᤬鹐᤬鳠᤬ƛ܈:Ɩ܈佴ミ웈 ȉ鹴᤬鸀᤬ Ɠ܌㺬ヸ佈ミ㹼ヸ웈 ꗜヘ鹈᤬ Ǥ܈鸤᤬鼐᤬鶠᤬ǡ܈AyudanteǾ܈佴ミ웈 Ȓ鼴᤬黀᤬ ǻ܌㺬ヸ佈ミ㹼ヸ웈 ꗜヘ鼈᤬ ǌ܈黤᤬鿀᤬鹐᤬ǉ܈(Ǆ܈佴ミ웈 ȓ鿤᤬齰᤬ ǁ܌㺬ヸ佈ミ㹼ヸ웈 ꗜヘ龸᤬ ǚ܈龔᤬ꂀ᤬鼐᤬Ǘ܈EventualĬ܈佴ミ웈 țꂤ᤬ꀰ᤬ ĩ܌㺬ヸ佈ミ㹼ヸ웈 ꗜヘꁸ᤬ Ģ܈ꁔ᤬ꄰ᤬鿀᤬Ŀ܈)ĺ܈佴ミ웈 Ȝꅔ᤬ꃠ᤬ ķ܌㺬ヸ佈ミ㹼ヸ웈 ꗜヘꄨ᤬ Ĉ܈ꄄ᤬ꇠ᤬ꂀ᤬ą܈,Ā܈佴ミ웈 Ȟꈄ᤬ꆐ᤬ ĝ܌㺬ヸ佈ミ㹼ヸ웈 ꗜヘꇘ᤬ Ė܈ꆴ᤬ꊐ᤬ꄰ᤬ē܈enŮ܈佴ミ웈 ȡꊴ᤬ꉀ᤬ ū܌㺬ヸ佈ミ㹼ヸ웈 ꗜヘꊈ᤬ ż܈ꉤ᤬ꍀ᤬ꇠ᤬Ź܈laŴ܈佴ミ웈 Ȥ ꍤ᤬ꋰ᤬ ű܌㺬ヸ佈ミ㹼ヸ웈 ꗜヘꌸ᤬ Ŋ܈ꌔ᤬ꐀ᤬ꊐ᤬Ň܈DirecciónŜ܈佴ミ웈 Ȯꐤ᤬ꎰ᤬ ř܌㺬ヸ佈ミ㹼ヸ웈 ꗜヘꏸ᤬ Œ܈ꏔ᤬꒰᤬ꍀ᤬Ư܈deƪ܈佴ミ웈 ȱꓔ᤬ꑠ᤬ Ƨ܌㺬ヸ佈ミ㹼ヸ웈 ꗜヘ꒨᤬ Ƹ܈ꒄ᤬ꕠ᤬ꐀ᤬Ƶ܈&#10;Obrasư܈佴ミ웈 ȷꖄ᤬ꔐ᤬ ƍ܌㺬ヸ佈ミ㹼ヸ웈 ꗜヘꕘ᤬ Ɔ܈ꔴ᤬꘠᤬꒰᤬ƃ܈RuralesƘ܈佴ミ웈 ȾꙄ᤬ꗐ᤬ ƕ܌㺬ヸ佈ミ㹼ヸ웈 ꗜヘꘘ᤬ Ǯ܈ꗴ᤬ꛐ᤬ꕠ᤬ǫ܈,Ǧ܈佴ミ웈 ɀ꛴᤬Ꚁ᤬ ǣ܌㺬ヸ佈ミ㹼ヸ웈 ꗜヘꛈ᤬ Ǵ܈ꚤ᤬Ꞁ᤬꘠᤬Ǳ܈delǌ܈佴ミ웈 ɄꞤ᤬ꜰ᤬ ǉ܌㺬ヸ佈ミ㹼ヸ웈 ꗜヘꝸ᤬ ǂ܈Ꝕ᤬꠰᤬ꛐ᤬ǟ܈07ǚ܈佴ミ웈 ɇꡔ᤬꟠᤬ Ǘ܌㺬ヸ佈ミ㹼ヸ웈 ꗜヘ꠨᤬ Ĩ܈ꠄ᤬꣠᤬Ꞁ᤬ĥ܈alĠ܈佴ミ웈 Ɋ꤄᤬ꢐ᤬ Ľ܌㺬ヸ佈ミ㹼ヸ웈 ꗜヘ꣘᤬ Ķ܈ꢴ᤬ꦐ᤬꠰᤬ĳ܈13Ď܈佴ミ웈 ɍꦴ᤬ꥀ᤬ ċ܌㺬ヸ佈ミ㹼ヸ웈 ꗜヘꦈ᤬ Ĝ܈ꥤ᤬ꩀ᤬꣠᤬ę܈yĔ܈佴ミ웈 ɏꩤ᤬꧰᤬ đ܌㺬ヸ佈ミ㹼ヸ웈 ꗜヘ꨸᤬ Ū܈ꨔ᤬꫰᤬ꦐ᤬ŧ܈delŢ܈佴ミ웈 ɓꬔ᤬ꪠ᤬ ſ܌㺬ヸ佈ミ㹼ヸ웈 ꗜヘꫨ᤬ Ű܈꫄᤬ꮠ᤬ꩀ᤬ō܈21ň܈佴ミ웈 ɖꯄ᤬ꭐ᤬ Ņ܌㺬ヸ佈ミ㹼ヸ웈 ꗜヘꮘ᤬ Ş܈ꭴ᤬걐᤬꫰᤬ś܈alŖ܈佴ミ웈 ə건᤬가᤬ œ܌㺬ヸ佈ミ㹼ヸ웈 ꗜヘ걈᤬ Ƥ܈갤᤬관᤬ꮠ᤬ơ܈27Ƽ܈佴ミ웈 ɜ괤᤬결᤬ ƹ܌㺬ヸ佈ミ㹼ヸ웈 ꗜヘ곸᤬ Ʋ܈곔᤬궰᤬걐᤬Ə܈deƊ܈佴ミ웈 ɟ 귔᤬굠᤬ Ƈ܌㺬ヸ佈ミ㹼ヸ웈 ꗜヘ궨᤬ Ƙ܈궄᤬깰᤬관᤬ƕ܈diciembreƒ܈佴ミ웈 ɩ꺔᤬긠᤬ ǯ܌㺬ヸ佈ミ㹼ヸ웈 ꗜヘ깨᤬ Ǡ܈깄᤬꼠᤬궰᤬ǽ܈deǸ܈佴ミ웈 ɬ꽄᤬껐᤬ ǵ܌㺬ヸ佈ミ㹼ヸ웈 ꗜヘ꼘᤬ ǎ܈껴᤬꿐᤬깰᤬ǋ܈1977ǆ܈佴ミ웈 ɰ꿴᤬꾀᤬ ǃ܌㺬ヸ佈ミ㹼ヸ웈 ꗜヘ꿈᤬ ǔ܈꾤᤬낀᤬꼠᤬Ǒ܈;Ĭ܈佴ミ웈 ɲ낤᤬뀰᤬ ĩ܌㺬ヸ佈ミ㹼ヸ웈 ꗜヘ끸᤬ Ģ܈끔᤬녀᤬꿐᤬Ŀ܈AyudanteĴ܈佴ミ웈 ɻ녤᤬냰᤬ ı܌㺬ヸ佈ミ㹼ヸ웈 ꗜヘ넸᤬ Ċ܈넔᤬뇰᤬낀᤬ć܈(Ă܈佴ミ웈 ɼ눔᤬놠᤬ ğ܌㺬ヸ佈ミ㹼ヸ웈 ꗜヘ뇨᤬ Đ܈뇄᤬늰᤬녀᤬ŭ܈EventualŪ܈佴ミ웈 ʄ닔᤬뉠᤬ ŧ܌㺬ヸ佈ミ㹼ヸ웈 ꗜヘ늨᤬ Ÿ܈늄᤬덠᤬뇰᤬ŵ܈)Ű܈佴ミ웈 ʅ뎄᤬댐᤬ ō܌㺬ヸ佈ミ㹼ヸ웈 ꗜヘ던᤬ ņ܈댴᤬됐᤬늰᤬Ń܈,Ş܈佴ミ웈 ʇ됴᤬돀᤬ ś܌㺬ヸ佈ミ㹼ヸ웈 ꗜヘ됈᤬ Ƭ܈돤᤬듀᤬덠᤬Ʃ܈enƤ܈佴ミ웈 ʊ들᤬둰᤬ ơ܌㺬ヸ佈ミ㹼ヸ웈 ꗜヘ뒸᤬ ƺ܈뒔᤬땰᤬됐᤬Ʒ܈laƲ܈佴ミ웈 ʍ 떔᤬딠᤬ Ə܌㺬ヸ佈ミ㹼ヸ웈 ꗜヘ땨᤬ ƀ܈땄᤬똰᤬듀᤬Ɲ܈Direcciónƚ܈佴ミ웈 ʗ뙔᤬뗠᤬ Ɨ܌㺬ヸ佈ミ㹼ヸ웈 ꗜヘ똨᤬"/>
        </w:smartTagPr>
        <w:r w:rsidRPr="00294256">
          <w:rPr>
            <w:rFonts w:ascii="Arial" w:eastAsia="Times New Roman" w:hAnsi="Arial" w:cs="Arial"/>
            <w:sz w:val="24"/>
            <w:szCs w:val="24"/>
            <w:lang w:eastAsia="es-ES"/>
          </w:rPr>
          <w:t>la Secretaría.</w:t>
        </w:r>
      </w:smartTag>
    </w:p>
    <w:p w:rsidR="00B40864" w:rsidRPr="00294256" w:rsidRDefault="00B40864" w:rsidP="00B40864">
      <w:pPr>
        <w:autoSpaceDE w:val="0"/>
        <w:autoSpaceDN w:val="0"/>
        <w:adjustRightInd w:val="0"/>
        <w:spacing w:after="0" w:line="240" w:lineRule="auto"/>
        <w:jc w:val="both"/>
        <w:rPr>
          <w:rFonts w:ascii="Arial" w:eastAsia="Times New Roman" w:hAnsi="Arial" w:cs="Arial"/>
          <w:sz w:val="24"/>
          <w:szCs w:val="24"/>
          <w:lang w:eastAsia="es-ES"/>
        </w:rPr>
      </w:pPr>
    </w:p>
    <w:p w:rsidR="00B40864" w:rsidRPr="00294256" w:rsidRDefault="00B40864" w:rsidP="00B40864">
      <w:pPr>
        <w:autoSpaceDE w:val="0"/>
        <w:autoSpaceDN w:val="0"/>
        <w:adjustRightInd w:val="0"/>
        <w:spacing w:after="0" w:line="240" w:lineRule="auto"/>
        <w:jc w:val="both"/>
        <w:rPr>
          <w:rFonts w:ascii="Arial" w:eastAsia="Times New Roman" w:hAnsi="Arial" w:cs="Arial"/>
          <w:sz w:val="24"/>
          <w:szCs w:val="24"/>
          <w:lang w:eastAsia="es-ES"/>
        </w:rPr>
      </w:pPr>
      <w:r w:rsidRPr="00294256">
        <w:rPr>
          <w:rFonts w:ascii="Arial" w:eastAsia="Times New Roman" w:hAnsi="Arial" w:cs="Arial"/>
          <w:b/>
          <w:sz w:val="24"/>
          <w:szCs w:val="24"/>
          <w:lang w:eastAsia="es-ES"/>
        </w:rPr>
        <w:t>Artículo 157.-</w:t>
      </w:r>
      <w:r w:rsidRPr="00294256">
        <w:rPr>
          <w:rFonts w:ascii="Arial" w:eastAsia="Times New Roman" w:hAnsi="Arial" w:cs="Arial"/>
          <w:sz w:val="24"/>
          <w:szCs w:val="24"/>
          <w:lang w:eastAsia="es-ES"/>
        </w:rPr>
        <w:t xml:space="preserve"> En caso de que algún titular de las instituciones de seguridad pública, obstaculice la ejecución de la revista, será sujeto a procedimiento administrativo como lo establece la presente ley.</w:t>
      </w:r>
    </w:p>
    <w:p w:rsidR="00B40864" w:rsidRPr="00294256" w:rsidRDefault="00B40864" w:rsidP="00B40864">
      <w:pPr>
        <w:autoSpaceDE w:val="0"/>
        <w:autoSpaceDN w:val="0"/>
        <w:adjustRightInd w:val="0"/>
        <w:spacing w:after="0" w:line="240" w:lineRule="auto"/>
        <w:jc w:val="both"/>
        <w:rPr>
          <w:rFonts w:ascii="Arial" w:eastAsia="Times New Roman" w:hAnsi="Arial" w:cs="Arial"/>
          <w:b/>
          <w:sz w:val="24"/>
          <w:szCs w:val="24"/>
          <w:lang w:eastAsia="es-ES"/>
        </w:rPr>
      </w:pPr>
    </w:p>
    <w:p w:rsidR="00B40864" w:rsidRPr="00294256" w:rsidRDefault="00B40864" w:rsidP="00B40864">
      <w:pPr>
        <w:autoSpaceDE w:val="0"/>
        <w:autoSpaceDN w:val="0"/>
        <w:adjustRightInd w:val="0"/>
        <w:spacing w:after="0" w:line="240" w:lineRule="auto"/>
        <w:jc w:val="both"/>
        <w:rPr>
          <w:rFonts w:ascii="Arial" w:eastAsia="Times New Roman" w:hAnsi="Arial" w:cs="Arial"/>
          <w:sz w:val="24"/>
          <w:szCs w:val="24"/>
          <w:lang w:eastAsia="es-ES"/>
        </w:rPr>
      </w:pPr>
      <w:r w:rsidRPr="00294256">
        <w:rPr>
          <w:rFonts w:ascii="Arial" w:eastAsia="Times New Roman" w:hAnsi="Arial" w:cs="Arial"/>
          <w:b/>
          <w:sz w:val="24"/>
          <w:szCs w:val="24"/>
          <w:lang w:eastAsia="es-ES"/>
        </w:rPr>
        <w:t>Artículo 158.-</w:t>
      </w:r>
      <w:r w:rsidRPr="00294256">
        <w:rPr>
          <w:rFonts w:ascii="Arial" w:eastAsia="Times New Roman" w:hAnsi="Arial" w:cs="Arial"/>
          <w:sz w:val="24"/>
          <w:szCs w:val="24"/>
          <w:lang w:eastAsia="es-ES"/>
        </w:rPr>
        <w:t xml:space="preserve"> El incumplimiento de las disposiciones de este capítulo, dará lugar a que la portación o posesión de armas se considere ilegal y sea sancionada en los términos de las normas aplicables.</w:t>
      </w:r>
    </w:p>
    <w:p w:rsidR="00B40864" w:rsidRPr="00294256" w:rsidRDefault="00B40864" w:rsidP="00B40864">
      <w:pPr>
        <w:autoSpaceDE w:val="0"/>
        <w:autoSpaceDN w:val="0"/>
        <w:adjustRightInd w:val="0"/>
        <w:spacing w:after="0" w:line="240" w:lineRule="auto"/>
        <w:jc w:val="center"/>
        <w:rPr>
          <w:rFonts w:ascii="Arial" w:eastAsia="Times New Roman" w:hAnsi="Arial" w:cs="Arial"/>
          <w:b/>
          <w:sz w:val="24"/>
          <w:szCs w:val="24"/>
          <w:lang w:eastAsia="es-ES"/>
        </w:rPr>
      </w:pPr>
    </w:p>
    <w:p w:rsidR="00B40864" w:rsidRPr="00294256" w:rsidRDefault="00B40864" w:rsidP="00B40864">
      <w:pPr>
        <w:autoSpaceDE w:val="0"/>
        <w:autoSpaceDN w:val="0"/>
        <w:adjustRightInd w:val="0"/>
        <w:spacing w:after="0" w:line="240" w:lineRule="auto"/>
        <w:jc w:val="center"/>
        <w:rPr>
          <w:rFonts w:ascii="Arial" w:eastAsia="Times New Roman" w:hAnsi="Arial" w:cs="Arial"/>
          <w:b/>
          <w:sz w:val="24"/>
          <w:szCs w:val="24"/>
          <w:lang w:eastAsia="es-ES"/>
        </w:rPr>
      </w:pPr>
      <w:r w:rsidRPr="00294256">
        <w:rPr>
          <w:rFonts w:ascii="Arial" w:eastAsia="Times New Roman" w:hAnsi="Arial" w:cs="Arial"/>
          <w:b/>
          <w:sz w:val="24"/>
          <w:szCs w:val="24"/>
          <w:lang w:eastAsia="es-ES"/>
        </w:rPr>
        <w:t>TÍTULO DÉCIMO PRIMERO</w:t>
      </w:r>
    </w:p>
    <w:p w:rsidR="00B40864" w:rsidRPr="00294256" w:rsidRDefault="00B40864" w:rsidP="00B40864">
      <w:pPr>
        <w:autoSpaceDE w:val="0"/>
        <w:autoSpaceDN w:val="0"/>
        <w:adjustRightInd w:val="0"/>
        <w:spacing w:after="0" w:line="240" w:lineRule="auto"/>
        <w:jc w:val="center"/>
        <w:rPr>
          <w:rFonts w:ascii="Arial" w:eastAsia="Times New Roman" w:hAnsi="Arial" w:cs="Arial"/>
          <w:b/>
          <w:sz w:val="24"/>
          <w:szCs w:val="24"/>
          <w:lang w:eastAsia="es-ES"/>
        </w:rPr>
      </w:pPr>
      <w:r w:rsidRPr="00294256">
        <w:rPr>
          <w:rFonts w:ascii="Arial" w:eastAsia="Times New Roman" w:hAnsi="Arial" w:cs="Arial"/>
          <w:b/>
          <w:sz w:val="24"/>
          <w:szCs w:val="24"/>
          <w:lang w:eastAsia="es-ES"/>
        </w:rPr>
        <w:t xml:space="preserve">DE </w:t>
      </w:r>
      <w:smartTag w:uri="urn:schemas-microsoft-com:office:smarttags" w:element="PersonName">
        <w:smartTagPr>
          <w:attr w:name="ProductID" w:val="LA REMOCIￓN DE"/>
        </w:smartTagPr>
        <w:r w:rsidRPr="00294256">
          <w:rPr>
            <w:rFonts w:ascii="Arial" w:eastAsia="Times New Roman" w:hAnsi="Arial" w:cs="Arial"/>
            <w:b/>
            <w:sz w:val="24"/>
            <w:szCs w:val="24"/>
            <w:lang w:eastAsia="es-ES"/>
          </w:rPr>
          <w:t>LA REMOCIÓN DE</w:t>
        </w:r>
      </w:smartTag>
      <w:r w:rsidRPr="00294256">
        <w:rPr>
          <w:rFonts w:ascii="Arial" w:eastAsia="Times New Roman" w:hAnsi="Arial" w:cs="Arial"/>
          <w:b/>
          <w:sz w:val="24"/>
          <w:szCs w:val="24"/>
          <w:lang w:eastAsia="es-ES"/>
        </w:rPr>
        <w:t xml:space="preserve"> </w:t>
      </w:r>
      <w:smartTag w:uri="urn:schemas-microsoft-com:office:smarttags" w:element="PersonName">
        <w:smartTagPr>
          <w:attr w:name="ProductID" w:val="LA RELACIￓN ADMINISTRATIVA"/>
        </w:smartTagPr>
        <w:r w:rsidRPr="00294256">
          <w:rPr>
            <w:rFonts w:ascii="Arial" w:eastAsia="Times New Roman" w:hAnsi="Arial" w:cs="Arial"/>
            <w:b/>
            <w:sz w:val="24"/>
            <w:szCs w:val="24"/>
            <w:lang w:eastAsia="es-ES"/>
          </w:rPr>
          <w:t>LA RELACIÓN ADMINISTRATIVA</w:t>
        </w:r>
      </w:smartTag>
      <w:r w:rsidRPr="00294256">
        <w:rPr>
          <w:rFonts w:ascii="Arial" w:eastAsia="Times New Roman" w:hAnsi="Arial" w:cs="Arial"/>
          <w:b/>
          <w:sz w:val="24"/>
          <w:szCs w:val="24"/>
          <w:lang w:eastAsia="es-ES"/>
        </w:rPr>
        <w:t xml:space="preserve"> POLICIAL</w:t>
      </w:r>
    </w:p>
    <w:p w:rsidR="00B40864" w:rsidRPr="00294256" w:rsidRDefault="00B40864" w:rsidP="00B40864">
      <w:pPr>
        <w:autoSpaceDE w:val="0"/>
        <w:autoSpaceDN w:val="0"/>
        <w:adjustRightInd w:val="0"/>
        <w:spacing w:after="0" w:line="240" w:lineRule="auto"/>
        <w:jc w:val="center"/>
        <w:rPr>
          <w:rFonts w:ascii="Arial" w:eastAsia="Times New Roman" w:hAnsi="Arial" w:cs="Arial"/>
          <w:b/>
          <w:sz w:val="24"/>
          <w:szCs w:val="24"/>
          <w:lang w:eastAsia="es-ES"/>
        </w:rPr>
      </w:pPr>
    </w:p>
    <w:p w:rsidR="00B40864" w:rsidRPr="00294256" w:rsidRDefault="00B40864" w:rsidP="00B40864">
      <w:pPr>
        <w:autoSpaceDE w:val="0"/>
        <w:autoSpaceDN w:val="0"/>
        <w:adjustRightInd w:val="0"/>
        <w:spacing w:after="0" w:line="240" w:lineRule="auto"/>
        <w:jc w:val="center"/>
        <w:rPr>
          <w:rFonts w:ascii="Arial" w:eastAsia="Times New Roman" w:hAnsi="Arial" w:cs="Arial"/>
          <w:b/>
          <w:sz w:val="24"/>
          <w:szCs w:val="24"/>
          <w:lang w:eastAsia="es-ES"/>
        </w:rPr>
      </w:pPr>
      <w:r w:rsidRPr="00294256">
        <w:rPr>
          <w:rFonts w:ascii="Arial" w:eastAsia="Times New Roman" w:hAnsi="Arial" w:cs="Arial"/>
          <w:b/>
          <w:sz w:val="24"/>
          <w:szCs w:val="24"/>
          <w:lang w:eastAsia="es-ES"/>
        </w:rPr>
        <w:t>CAPÍTULO I</w:t>
      </w:r>
    </w:p>
    <w:p w:rsidR="00B40864" w:rsidRPr="00294256" w:rsidRDefault="00B40864" w:rsidP="00B40864">
      <w:pPr>
        <w:autoSpaceDE w:val="0"/>
        <w:autoSpaceDN w:val="0"/>
        <w:adjustRightInd w:val="0"/>
        <w:spacing w:after="0" w:line="240" w:lineRule="auto"/>
        <w:jc w:val="center"/>
        <w:rPr>
          <w:rFonts w:ascii="Arial" w:eastAsia="Times New Roman" w:hAnsi="Arial" w:cs="Arial"/>
          <w:b/>
          <w:sz w:val="24"/>
          <w:szCs w:val="24"/>
          <w:lang w:eastAsia="es-ES"/>
        </w:rPr>
      </w:pPr>
      <w:r w:rsidRPr="00294256">
        <w:rPr>
          <w:rFonts w:ascii="Arial" w:eastAsia="Times New Roman" w:hAnsi="Arial" w:cs="Arial"/>
          <w:b/>
          <w:sz w:val="24"/>
          <w:szCs w:val="24"/>
          <w:lang w:eastAsia="es-ES"/>
        </w:rPr>
        <w:t xml:space="preserve">DE </w:t>
      </w:r>
      <w:smartTag w:uri="urn:schemas-microsoft-com:office:smarttags" w:element="PersonName">
        <w:smartTagPr>
          <w:attr w:name="ProductID" w:val="LA REMOCION POLICIAL"/>
        </w:smartTagPr>
        <w:r w:rsidRPr="00294256">
          <w:rPr>
            <w:rFonts w:ascii="Arial" w:eastAsia="Times New Roman" w:hAnsi="Arial" w:cs="Arial"/>
            <w:b/>
            <w:sz w:val="24"/>
            <w:szCs w:val="24"/>
            <w:lang w:eastAsia="es-ES"/>
          </w:rPr>
          <w:t>LA REMOCION POLICIAL</w:t>
        </w:r>
      </w:smartTag>
    </w:p>
    <w:p w:rsidR="00B40864" w:rsidRPr="00294256" w:rsidRDefault="00B40864" w:rsidP="00B40864">
      <w:pPr>
        <w:autoSpaceDE w:val="0"/>
        <w:autoSpaceDN w:val="0"/>
        <w:adjustRightInd w:val="0"/>
        <w:spacing w:after="0" w:line="240" w:lineRule="auto"/>
        <w:jc w:val="center"/>
        <w:rPr>
          <w:rFonts w:ascii="Arial" w:eastAsia="Times New Roman" w:hAnsi="Arial" w:cs="Arial"/>
          <w:b/>
          <w:sz w:val="24"/>
          <w:szCs w:val="24"/>
          <w:lang w:eastAsia="es-ES"/>
        </w:rPr>
      </w:pPr>
    </w:p>
    <w:p w:rsidR="00B40864" w:rsidRPr="00294256" w:rsidRDefault="00B40864" w:rsidP="00B40864">
      <w:pPr>
        <w:autoSpaceDE w:val="0"/>
        <w:autoSpaceDN w:val="0"/>
        <w:adjustRightInd w:val="0"/>
        <w:spacing w:after="0" w:line="240" w:lineRule="auto"/>
        <w:jc w:val="both"/>
        <w:rPr>
          <w:rFonts w:ascii="Arial" w:eastAsia="Times New Roman" w:hAnsi="Arial" w:cs="Arial"/>
          <w:sz w:val="24"/>
          <w:szCs w:val="24"/>
          <w:lang w:eastAsia="es-ES"/>
        </w:rPr>
      </w:pPr>
      <w:r w:rsidRPr="00294256">
        <w:rPr>
          <w:rFonts w:ascii="Arial" w:eastAsia="Times New Roman" w:hAnsi="Arial" w:cs="Arial"/>
          <w:b/>
          <w:sz w:val="24"/>
          <w:szCs w:val="24"/>
          <w:lang w:eastAsia="es-ES"/>
        </w:rPr>
        <w:t>Artículo *159.-</w:t>
      </w:r>
      <w:r w:rsidRPr="00294256">
        <w:rPr>
          <w:rFonts w:ascii="Arial" w:eastAsia="Times New Roman" w:hAnsi="Arial" w:cs="Arial"/>
          <w:sz w:val="24"/>
          <w:szCs w:val="24"/>
          <w:lang w:eastAsia="es-ES"/>
        </w:rPr>
        <w:t xml:space="preserve"> Serán causas justificadas  de remoción, sin responsabilidad para las instituciones de seguridad pública y por consiguiente sin indemnización, previo desahogo del procedimiento establecido en esta Ley, para los elementos de las instituciones de seguridad pública y sus auxiliares:</w:t>
      </w:r>
    </w:p>
    <w:p w:rsidR="00B40864" w:rsidRPr="00294256" w:rsidRDefault="00B40864" w:rsidP="00B40864">
      <w:pPr>
        <w:autoSpaceDE w:val="0"/>
        <w:autoSpaceDN w:val="0"/>
        <w:adjustRightInd w:val="0"/>
        <w:spacing w:after="0" w:line="240" w:lineRule="auto"/>
        <w:jc w:val="both"/>
        <w:rPr>
          <w:rFonts w:ascii="Arial" w:eastAsia="Times New Roman" w:hAnsi="Arial" w:cs="Arial"/>
          <w:sz w:val="24"/>
          <w:szCs w:val="24"/>
          <w:lang w:eastAsia="es-ES"/>
        </w:rPr>
      </w:pP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 Cometer falta grave a los principios de actuación, deberes y obligaciones previstos en la presente Ley y demás normatividad aplicable, para las instituciones de seguridad pública;</w:t>
      </w: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II. Infligir, tolerar y permitir actos de tortura, sanciones crueles, inhumanas y degradantes, aun cuando se trate de una orden superior o se argumenten circunstancias especiales, tales como amenaza a la seguridad pública, urgencia de las investigaciones o cualquier otra;</w:t>
      </w: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III. Faltar a sus labores por tres o más días, en un período de treinta días naturales, sin permiso del Titular de la Dependencia Estatal o Municipal o sin causa justificada;</w:t>
      </w: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IV. Abandonar injustificadamente el servicio asignado;</w:t>
      </w: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V. Resolución de autoridad competente que le impida continuar con el desempeño material de su servicio;</w:t>
      </w: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VI.</w:t>
      </w:r>
      <w:r w:rsidRPr="00294256">
        <w:rPr>
          <w:rFonts w:ascii="Arial" w:eastAsia="Times New Roman" w:hAnsi="Arial" w:cs="Arial"/>
          <w:sz w:val="24"/>
          <w:szCs w:val="24"/>
          <w:lang w:eastAsia="es-ES"/>
        </w:rPr>
        <w:tab/>
        <w:t>No cumplir con diligencia el servicio que tenga encomendado y abstenerse de cualquier acto u omisión que cause la suspensión o deficiencia de dicho servicio o implique el ejercicio indebido de un empleo, cargo o comisión;</w:t>
      </w: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VII.</w:t>
      </w:r>
      <w:r w:rsidRPr="00294256">
        <w:rPr>
          <w:rFonts w:ascii="Arial" w:eastAsia="Times New Roman" w:hAnsi="Arial" w:cs="Arial"/>
          <w:sz w:val="24"/>
          <w:szCs w:val="24"/>
          <w:lang w:eastAsia="es-ES"/>
        </w:rPr>
        <w:tab/>
        <w:t xml:space="preserve"> Incurrir en faltas de probidad y honradez durante el servicio, o cometer actos inmorales; </w:t>
      </w: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VIII. No observar buena conducta, ni respetar la persona y órdenes de sus superiores jerárquicos;</w:t>
      </w: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IX.</w:t>
      </w:r>
      <w:r w:rsidRPr="00294256">
        <w:rPr>
          <w:rFonts w:ascii="Arial" w:eastAsia="Times New Roman" w:hAnsi="Arial" w:cs="Arial"/>
          <w:sz w:val="24"/>
          <w:szCs w:val="24"/>
          <w:lang w:eastAsia="es-ES"/>
        </w:rPr>
        <w:tab/>
        <w:t>Portar el arma a su cargo fuera del servicio o dentro del mismo, para un fin distinto a la seguridad pública;</w:t>
      </w: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X.</w:t>
      </w:r>
      <w:r w:rsidRPr="00294256">
        <w:rPr>
          <w:rFonts w:ascii="Arial" w:eastAsia="Times New Roman" w:hAnsi="Arial" w:cs="Arial"/>
          <w:sz w:val="24"/>
          <w:szCs w:val="24"/>
          <w:lang w:eastAsia="es-ES"/>
        </w:rPr>
        <w:tab/>
        <w:t>Poner en peligro a los particulares o a otros elementos de las instituciones de seguridad pública a causa de imprudencia, descuido o negligencia;</w:t>
      </w: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XI.</w:t>
      </w:r>
      <w:r w:rsidRPr="00294256">
        <w:rPr>
          <w:rFonts w:ascii="Arial" w:eastAsia="Times New Roman" w:hAnsi="Arial" w:cs="Arial"/>
          <w:sz w:val="24"/>
          <w:szCs w:val="24"/>
          <w:lang w:eastAsia="es-ES"/>
        </w:rPr>
        <w:tab/>
        <w:t>Asistir a sus labores bajo el influjo de bebidas alcohólicas, sustancias psicotrópicas o estupefacientes o por consumirlas durante el servicio o en  su centro de trabajo</w:t>
      </w: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XII.</w:t>
      </w:r>
      <w:r w:rsidRPr="00294256">
        <w:rPr>
          <w:rFonts w:ascii="Arial" w:eastAsia="Times New Roman" w:hAnsi="Arial" w:cs="Arial"/>
          <w:sz w:val="24"/>
          <w:szCs w:val="24"/>
          <w:lang w:eastAsia="es-ES"/>
        </w:rPr>
        <w:tab/>
        <w:t>Consumir cualquier tipo de droga, psicotrópico, enervante, estupefaciente fuera o dentro del servicio;</w:t>
      </w: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XIII. No obedecer sistemática e injustificadamente las órdenes que reciba de sus superiores con motivo del servicio que presta;</w:t>
      </w: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XIV. No custodiar y conservar la documentación e información que por razón del cargo o comisión esté a su cuidado o a la cual tenga acceso;</w:t>
      </w: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XV.</w:t>
      </w:r>
      <w:r w:rsidRPr="00294256">
        <w:rPr>
          <w:rFonts w:ascii="Arial" w:eastAsia="Times New Roman" w:hAnsi="Arial" w:cs="Arial"/>
          <w:sz w:val="24"/>
          <w:szCs w:val="24"/>
          <w:lang w:eastAsia="es-ES"/>
        </w:rPr>
        <w:tab/>
        <w:t>Revelar asuntos secretos o reservados de los que tengan conocimiento, sin el consentimiento de su superior jerárquico;</w:t>
      </w: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 xml:space="preserve">XVI. Presentar por sí o interpósita persona, documentación alterada o falsificada; </w:t>
      </w: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XVII. Incumplir en forma reiterada con los objetivos y metas programáticas específicas que le correspondan;</w:t>
      </w: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XVIII. Aplicar a sus subalternos, en forma dolosa o reiterada, correctivos disciplinarios notoriamente injustificados;</w:t>
      </w: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XIX. Obligar por cualquier motivo a sus subalternos a entregarles dinero o cualquier otro tipo de dádivas;</w:t>
      </w: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XX.</w:t>
      </w:r>
      <w:r w:rsidRPr="00294256">
        <w:rPr>
          <w:rFonts w:ascii="Arial" w:eastAsia="Times New Roman" w:hAnsi="Arial" w:cs="Arial"/>
          <w:sz w:val="24"/>
          <w:szCs w:val="24"/>
          <w:lang w:eastAsia="es-ES"/>
        </w:rPr>
        <w:tab/>
        <w:t>Incumplir la prohibición de no ser socio, propietario o empleado por sí o por interpósita persona de empresas de seguridad;</w:t>
      </w: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XXI. Negar la información oficial que le sea solicitada por autoridades y órganos públicos autorizados;</w:t>
      </w: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XXII. Solicitar, aceptar o recibir por sí o por interpósita persona, en el ejercicio de sus funciones, dinero u objetos, mediante enajenación a su favor, o en precio notoriamente inferior a aquél al que el bien de que se trate tenga en el mercado ordinario, o cualquier donación, empleo, cargo o comisión para sí, o para terceras personas;</w:t>
      </w: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XXIII. No acreditar las evaluaciones y exámenes de control de confianza;</w:t>
      </w: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XXIV. No atender con diligencia las instrucciones, requerimientos o resoluciones que reciba de otras autoridades o de sus titulares;</w:t>
      </w: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XXV. No denunciar por escrito ante la autoridad correspondiente, los actos u omisiones que en ejercicio de sus funciones cometa algún servidor público, que pueda constituir responsabilidad administrativa o de cualquier otra naturaleza, en los términos de esta Ley y otros ordenamientos aplicables;</w:t>
      </w: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XXVI. Aprovechar la posición que su cargo o comisión le confiere para inducir a que otro servidor público efectúe, retrase u omita realizar algún acto de su competencia, que le reporte cualquier beneficio, provecho o ventaja para sí, su cónyuge o parientes consanguíneos hasta el cuarto grado, por afinidad o civiles, o para terceros con los que tenga relaciones profesionales, laborales o de negocios, o para socios o sociedades de las que el Servidor Público o las personas antes referidas formen o hayan formado parte;</w:t>
      </w: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XXVII. Ser condenado a pena de prisión resultado de una sentencia ejecutoriada;</w:t>
      </w: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XXVIII. Incurrir en alguna de las prohibiciones, establecidas en la presente ley;</w:t>
      </w: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XXIX. Causar intencionalmente daño o destrucción de material, herramientas, vestuario, equipo, vehículos y en general todo aquello propiedad de la corporación, de sus compañeros y demás personal de la misma;</w:t>
      </w: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XXX. Ser declarado responsable en cualquiera de los procesos instaurados en su contra, relativos a las causales contenidas en el presente artículo, y</w:t>
      </w: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XXXI. Las demás que señalen otros ordenamientos jurídicos aplicables.</w:t>
      </w:r>
    </w:p>
    <w:p w:rsidR="00B40864" w:rsidRPr="00294256" w:rsidRDefault="00B40864" w:rsidP="00B40864">
      <w:pPr>
        <w:spacing w:after="0" w:line="240" w:lineRule="auto"/>
        <w:jc w:val="both"/>
        <w:rPr>
          <w:rFonts w:ascii="Arial" w:hAnsi="Arial" w:cs="Arial"/>
          <w:b/>
          <w:bCs/>
          <w:sz w:val="20"/>
          <w:szCs w:val="20"/>
        </w:rPr>
      </w:pPr>
      <w:r w:rsidRPr="00294256">
        <w:rPr>
          <w:rFonts w:ascii="Arial" w:hAnsi="Arial" w:cs="Arial"/>
          <w:b/>
          <w:bCs/>
          <w:sz w:val="20"/>
          <w:szCs w:val="20"/>
        </w:rPr>
        <w:t>NOTAS:</w:t>
      </w:r>
    </w:p>
    <w:p w:rsidR="00B40864" w:rsidRPr="00294256" w:rsidRDefault="00B40864" w:rsidP="00B40864">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hAnsi="Arial" w:cs="Arial"/>
          <w:b/>
          <w:bCs/>
          <w:sz w:val="20"/>
          <w:szCs w:val="20"/>
        </w:rPr>
        <w:t>REFORMA VIGENTE.-</w:t>
      </w:r>
      <w:r w:rsidRPr="00294256">
        <w:rPr>
          <w:rFonts w:ascii="Arial" w:hAnsi="Arial" w:cs="Arial"/>
          <w:sz w:val="20"/>
          <w:szCs w:val="20"/>
        </w:rPr>
        <w:t xml:space="preserve"> Reformado por artículo NOVENO del Decreto No. 2048, publicado en el Periódico Oficial “Tierra y Libertad” No. 5243 Alcance de fecha 2014/12/10. </w:t>
      </w:r>
      <w:r w:rsidRPr="00294256">
        <w:rPr>
          <w:rFonts w:ascii="Arial" w:hAnsi="Arial" w:cs="Arial"/>
          <w:b/>
          <w:sz w:val="20"/>
          <w:szCs w:val="20"/>
        </w:rPr>
        <w:t xml:space="preserve">Antes decía: </w:t>
      </w:r>
      <w:r w:rsidRPr="00294256">
        <w:rPr>
          <w:rFonts w:ascii="Arial" w:eastAsia="Times New Roman" w:hAnsi="Arial" w:cs="Arial"/>
          <w:sz w:val="20"/>
          <w:szCs w:val="20"/>
          <w:lang w:eastAsia="es-ES"/>
        </w:rPr>
        <w:t>Será causa de remoción sin indemnización, previo desahogo del procedimiento establecido en esta Ley, para los elementos de las instituciones de seguridad pública y sus auxiliares:</w:t>
      </w:r>
    </w:p>
    <w:p w:rsidR="00B40864" w:rsidRPr="00294256" w:rsidRDefault="00B40864" w:rsidP="00B40864">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I. Cometer falta grave a los principios de actuación, deberes y obligaciones previstos en la presente Ley y demás normatividad aplicable, para las instituciones de seguridad pública;</w:t>
      </w:r>
    </w:p>
    <w:p w:rsidR="00B40864" w:rsidRPr="00294256" w:rsidRDefault="00B40864" w:rsidP="00B40864">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II. Tener más de tres faltas de asistencia, en un período de treinta días sin permiso del Titular de la Dependencia Estatal o Municipal, ó sin causa justificada;</w:t>
      </w:r>
    </w:p>
    <w:p w:rsidR="00B40864" w:rsidRPr="00294256" w:rsidRDefault="00B40864" w:rsidP="00B40864">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III. Abandonar injustificadamente el servicio asignado;</w:t>
      </w:r>
    </w:p>
    <w:p w:rsidR="00B40864" w:rsidRPr="00294256" w:rsidRDefault="00B40864" w:rsidP="00B40864">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IV. Resolución de autoridad competente que le impida continuar con el desempeño material de su servicio;</w:t>
      </w:r>
    </w:p>
    <w:p w:rsidR="00B40864" w:rsidRPr="00294256" w:rsidRDefault="00B40864" w:rsidP="00B40864">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V, Incurrir en faltas de probidad y honradez durante el servicio;</w:t>
      </w:r>
    </w:p>
    <w:p w:rsidR="00B40864" w:rsidRPr="00294256" w:rsidRDefault="00B40864" w:rsidP="00B40864">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VI. Portar el arma a su cargo fuera del servicio, ó dentro del mismo, para un fin distinto a la seguridad pública;</w:t>
      </w:r>
    </w:p>
    <w:p w:rsidR="00B40864" w:rsidRPr="00294256" w:rsidRDefault="00B40864" w:rsidP="00B40864">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 xml:space="preserve">VII. Poner en peligro a los particulares o a otros elementos de las instituciones de seguridad pública a causa de imprudencia, descuido o negligencia; </w:t>
      </w:r>
    </w:p>
    <w:p w:rsidR="00B40864" w:rsidRPr="00294256" w:rsidRDefault="00B40864" w:rsidP="00B40864">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VIII. Desacatar injustificadamente las órdenes de sus superiores, siempre y cuando éstas no constituyan la comisión de algún delito;</w:t>
      </w:r>
    </w:p>
    <w:p w:rsidR="00B40864" w:rsidRPr="00294256" w:rsidRDefault="00B40864" w:rsidP="00B40864">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IX. Incumplir en forma reiterada los reglamentos y manuales de procedimientos;</w:t>
      </w:r>
    </w:p>
    <w:p w:rsidR="00B40864" w:rsidRPr="00294256" w:rsidRDefault="00B40864" w:rsidP="00B40864">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X. Revelar asuntos secretos o reservados de los que tengan conocimiento, sin el consentimiento de su superior jerárquico;</w:t>
      </w:r>
    </w:p>
    <w:p w:rsidR="00B40864" w:rsidRPr="00294256" w:rsidRDefault="00B40864" w:rsidP="00B40864">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XI. Presentar por sí o interpósita persona, documentación alterada;</w:t>
      </w:r>
    </w:p>
    <w:p w:rsidR="00B40864" w:rsidRPr="00294256" w:rsidRDefault="00B40864" w:rsidP="00B40864">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XII. Incumplir en forma reiterada con los objetivos y metas programáticas específicas que le correspondan;</w:t>
      </w:r>
    </w:p>
    <w:p w:rsidR="00B40864" w:rsidRPr="00294256" w:rsidRDefault="00B40864" w:rsidP="00B40864">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XIII. Aplicar a sus subalternos, en forma dolosa o reiterada, correctivos disciplinarios notoriamente injustificados;</w:t>
      </w:r>
    </w:p>
    <w:p w:rsidR="00B40864" w:rsidRPr="00294256" w:rsidRDefault="00B40864" w:rsidP="00B40864">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XIV. Obligar por cualquier motivo a sus subalternos a entregarles dinero o cualquier otro tipo de dádivas;</w:t>
      </w:r>
    </w:p>
    <w:p w:rsidR="00B40864" w:rsidRPr="00294256" w:rsidRDefault="00B40864" w:rsidP="00B40864">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XV. Incumplir la prohibición de no ser socio, propietario o empleado por sí o por interpósita persona de empresas de seguridad;</w:t>
      </w:r>
    </w:p>
    <w:p w:rsidR="00B40864" w:rsidRPr="00294256" w:rsidRDefault="00B40864" w:rsidP="00B40864">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XVI. Negar la información oficial que le sea solicitada por autoridades y órganos públicos autorizados;</w:t>
      </w:r>
    </w:p>
    <w:p w:rsidR="00B40864" w:rsidRPr="00294256" w:rsidRDefault="00B40864" w:rsidP="00B40864">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XVII. Incurrir en alguna de las prohibiciones, establecidas en la presente ley; y</w:t>
      </w:r>
    </w:p>
    <w:p w:rsidR="00B40864" w:rsidRPr="00294256" w:rsidRDefault="00B40864" w:rsidP="00B40864">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XVIII. Ser declarado responsable en cualquiera de los procesos instaurados en su contra, relativos a las causales contenidas en el presente artículo.</w:t>
      </w:r>
    </w:p>
    <w:p w:rsidR="00B40864" w:rsidRDefault="00B40864" w:rsidP="00B40864">
      <w:pPr>
        <w:autoSpaceDE w:val="0"/>
        <w:autoSpaceDN w:val="0"/>
        <w:adjustRightInd w:val="0"/>
        <w:spacing w:after="0" w:line="240" w:lineRule="auto"/>
        <w:jc w:val="both"/>
        <w:rPr>
          <w:rFonts w:ascii="Arial" w:eastAsia="Times New Roman" w:hAnsi="Arial" w:cs="Arial"/>
          <w:b/>
          <w:sz w:val="24"/>
          <w:szCs w:val="24"/>
          <w:lang w:eastAsia="es-ES"/>
        </w:rPr>
      </w:pPr>
    </w:p>
    <w:p w:rsidR="00B40864" w:rsidRDefault="00B40864" w:rsidP="00B40864">
      <w:pPr>
        <w:autoSpaceDE w:val="0"/>
        <w:autoSpaceDN w:val="0"/>
        <w:adjustRightInd w:val="0"/>
        <w:spacing w:after="0" w:line="240" w:lineRule="auto"/>
        <w:jc w:val="both"/>
        <w:rPr>
          <w:rFonts w:ascii="Arial" w:eastAsia="Times New Roman" w:hAnsi="Arial" w:cs="Arial"/>
          <w:sz w:val="24"/>
          <w:szCs w:val="24"/>
          <w:lang w:eastAsia="es-ES"/>
        </w:rPr>
      </w:pPr>
      <w:r w:rsidRPr="00294256">
        <w:rPr>
          <w:rFonts w:ascii="Arial" w:eastAsia="Times New Roman" w:hAnsi="Arial" w:cs="Arial"/>
          <w:b/>
          <w:sz w:val="24"/>
          <w:szCs w:val="24"/>
          <w:lang w:eastAsia="es-ES"/>
        </w:rPr>
        <w:t>Artículo 160.-</w:t>
      </w:r>
      <w:r w:rsidRPr="00294256">
        <w:rPr>
          <w:rFonts w:ascii="Arial" w:eastAsia="Times New Roman" w:hAnsi="Arial" w:cs="Arial"/>
          <w:sz w:val="24"/>
          <w:szCs w:val="24"/>
          <w:lang w:eastAsia="es-ES"/>
        </w:rPr>
        <w:t xml:space="preserve"> La gravedad de las sanciones será determinada por los Consejos de Honor y Justicia o la instancia correspondiente, de conformidad con el Reglamento de la presente ley, cuyos integrantes, deberán tomar en cuenta:</w:t>
      </w:r>
    </w:p>
    <w:p w:rsidR="00B40864" w:rsidRPr="00294256" w:rsidRDefault="00B40864" w:rsidP="00B40864">
      <w:pPr>
        <w:autoSpaceDE w:val="0"/>
        <w:autoSpaceDN w:val="0"/>
        <w:adjustRightInd w:val="0"/>
        <w:spacing w:after="0" w:line="240" w:lineRule="auto"/>
        <w:jc w:val="both"/>
        <w:rPr>
          <w:rFonts w:ascii="Arial" w:eastAsia="Times New Roman" w:hAnsi="Arial" w:cs="Arial"/>
          <w:sz w:val="24"/>
          <w:szCs w:val="24"/>
          <w:lang w:eastAsia="es-ES"/>
        </w:rPr>
      </w:pP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 La supresión de conductas que afecten a la ciudadanía o lesionen la imagen de la corporación e institución de Seguridad Pública;</w:t>
      </w: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II. Las circunstancias socioeconómicas del elemento policial;</w:t>
      </w: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III. Los antecedentes, el nivel jerárquico y las condiciones del sujeto a procedimiento;</w:t>
      </w: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IV. Las condiciones exteriores y los medios de ejecución;</w:t>
      </w: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V. La antigüedad en el servicio policial; y</w:t>
      </w: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VI. La reincidencia en que haya incurrido el sujeto a procedimiento, la cual haya sido concluida con una sanción.</w:t>
      </w:r>
    </w:p>
    <w:p w:rsidR="00B40864" w:rsidRPr="00294256" w:rsidRDefault="00B40864" w:rsidP="00B40864">
      <w:pPr>
        <w:autoSpaceDE w:val="0"/>
        <w:autoSpaceDN w:val="0"/>
        <w:adjustRightInd w:val="0"/>
        <w:spacing w:after="0" w:line="240" w:lineRule="auto"/>
        <w:jc w:val="both"/>
        <w:rPr>
          <w:rFonts w:ascii="Arial" w:eastAsia="Times New Roman" w:hAnsi="Arial" w:cs="Arial"/>
          <w:b/>
          <w:sz w:val="24"/>
          <w:szCs w:val="24"/>
          <w:lang w:eastAsia="es-ES"/>
        </w:rPr>
      </w:pPr>
    </w:p>
    <w:p w:rsidR="00B40864" w:rsidRPr="00294256" w:rsidRDefault="00B40864" w:rsidP="00B40864">
      <w:pPr>
        <w:autoSpaceDE w:val="0"/>
        <w:autoSpaceDN w:val="0"/>
        <w:adjustRightInd w:val="0"/>
        <w:spacing w:after="0" w:line="240" w:lineRule="auto"/>
        <w:jc w:val="both"/>
        <w:rPr>
          <w:rFonts w:ascii="Arial" w:eastAsia="Times New Roman" w:hAnsi="Arial" w:cs="Arial"/>
          <w:sz w:val="24"/>
          <w:szCs w:val="24"/>
          <w:lang w:eastAsia="es-ES"/>
        </w:rPr>
      </w:pPr>
      <w:r w:rsidRPr="00294256">
        <w:rPr>
          <w:rFonts w:ascii="Arial" w:eastAsia="Times New Roman" w:hAnsi="Arial" w:cs="Arial"/>
          <w:b/>
          <w:sz w:val="24"/>
          <w:szCs w:val="24"/>
          <w:lang w:eastAsia="es-ES"/>
        </w:rPr>
        <w:t>Artículo 161.-</w:t>
      </w:r>
      <w:r w:rsidRPr="00294256">
        <w:rPr>
          <w:rFonts w:ascii="Arial" w:eastAsia="Times New Roman" w:hAnsi="Arial" w:cs="Arial"/>
          <w:sz w:val="24"/>
          <w:szCs w:val="24"/>
          <w:lang w:eastAsia="es-ES"/>
        </w:rPr>
        <w:t xml:space="preserve"> Las sanciones que determine el Consejo de Honor y Justicia o la instancia correspondiente, serán independientes de las responsabilidades en las materias penal, civil o administrativa en términos de </w:t>
      </w:r>
      <w:smartTag w:uri="urn:schemas-microsoft-com:office:smarttags" w:element="PersonName">
        <w:smartTagPr>
          <w:attr w:name="ProductID" w:val="la Ley"/>
        </w:smartTagPr>
        <w:r w:rsidRPr="00294256">
          <w:rPr>
            <w:rFonts w:ascii="Arial" w:eastAsia="Times New Roman" w:hAnsi="Arial" w:cs="Arial"/>
            <w:sz w:val="24"/>
            <w:szCs w:val="24"/>
            <w:lang w:eastAsia="es-ES"/>
          </w:rPr>
          <w:t>la Ley</w:t>
        </w:r>
      </w:smartTag>
      <w:r w:rsidRPr="00294256">
        <w:rPr>
          <w:rFonts w:ascii="Arial" w:eastAsia="Times New Roman" w:hAnsi="Arial" w:cs="Arial"/>
          <w:sz w:val="24"/>
          <w:szCs w:val="24"/>
          <w:lang w:eastAsia="es-ES"/>
        </w:rPr>
        <w:t xml:space="preserve"> de Responsabilidades, en que incurran los elementos de las instituciones de seguridad pública estatal o municipal.</w:t>
      </w:r>
    </w:p>
    <w:p w:rsidR="00B40864" w:rsidRPr="00294256" w:rsidRDefault="00B40864" w:rsidP="00B40864">
      <w:pPr>
        <w:autoSpaceDE w:val="0"/>
        <w:autoSpaceDN w:val="0"/>
        <w:adjustRightInd w:val="0"/>
        <w:spacing w:after="0" w:line="240" w:lineRule="auto"/>
        <w:jc w:val="center"/>
        <w:rPr>
          <w:rFonts w:ascii="Arial" w:eastAsia="Times New Roman" w:hAnsi="Arial" w:cs="Arial"/>
          <w:b/>
          <w:sz w:val="24"/>
          <w:szCs w:val="24"/>
          <w:lang w:eastAsia="es-ES"/>
        </w:rPr>
      </w:pPr>
    </w:p>
    <w:p w:rsidR="00B40864" w:rsidRPr="00294256" w:rsidRDefault="00B40864" w:rsidP="00B40864">
      <w:pPr>
        <w:tabs>
          <w:tab w:val="left" w:pos="858"/>
        </w:tabs>
        <w:autoSpaceDE w:val="0"/>
        <w:autoSpaceDN w:val="0"/>
        <w:adjustRightInd w:val="0"/>
        <w:spacing w:after="0" w:line="240" w:lineRule="auto"/>
        <w:jc w:val="center"/>
        <w:rPr>
          <w:rFonts w:ascii="Arial" w:eastAsia="Times New Roman" w:hAnsi="Arial" w:cs="Arial"/>
          <w:b/>
          <w:sz w:val="24"/>
          <w:szCs w:val="24"/>
          <w:lang w:eastAsia="es-ES"/>
        </w:rPr>
      </w:pPr>
      <w:r w:rsidRPr="00294256">
        <w:rPr>
          <w:rFonts w:ascii="Arial" w:eastAsia="Times New Roman" w:hAnsi="Arial" w:cs="Arial"/>
          <w:b/>
          <w:sz w:val="24"/>
          <w:szCs w:val="24"/>
          <w:lang w:eastAsia="es-ES"/>
        </w:rPr>
        <w:t>*CAPÍTULO II</w:t>
      </w:r>
    </w:p>
    <w:p w:rsidR="00B40864" w:rsidRPr="00294256" w:rsidRDefault="00B40864" w:rsidP="00B40864">
      <w:pPr>
        <w:tabs>
          <w:tab w:val="left" w:pos="858"/>
        </w:tabs>
        <w:autoSpaceDE w:val="0"/>
        <w:autoSpaceDN w:val="0"/>
        <w:adjustRightInd w:val="0"/>
        <w:spacing w:after="0" w:line="240" w:lineRule="auto"/>
        <w:jc w:val="center"/>
        <w:rPr>
          <w:rFonts w:ascii="Arial" w:eastAsia="Times New Roman" w:hAnsi="Arial" w:cs="Arial"/>
          <w:b/>
          <w:sz w:val="24"/>
          <w:szCs w:val="24"/>
          <w:lang w:eastAsia="es-ES"/>
        </w:rPr>
      </w:pPr>
      <w:r w:rsidRPr="00294256">
        <w:rPr>
          <w:rFonts w:ascii="Arial" w:eastAsia="Times New Roman" w:hAnsi="Arial" w:cs="Arial"/>
          <w:b/>
          <w:sz w:val="24"/>
          <w:szCs w:val="24"/>
          <w:lang w:eastAsia="es-ES"/>
        </w:rPr>
        <w:t>DE LA VISITADURÍA Y LAS UNIDADES DE ASUNTOS INTERNOS DE</w:t>
      </w:r>
    </w:p>
    <w:p w:rsidR="00B40864" w:rsidRPr="00294256" w:rsidRDefault="00B40864" w:rsidP="00B40864">
      <w:pPr>
        <w:tabs>
          <w:tab w:val="left" w:pos="858"/>
        </w:tabs>
        <w:autoSpaceDE w:val="0"/>
        <w:autoSpaceDN w:val="0"/>
        <w:adjustRightInd w:val="0"/>
        <w:spacing w:after="0" w:line="240" w:lineRule="auto"/>
        <w:jc w:val="center"/>
        <w:rPr>
          <w:rFonts w:ascii="Arial" w:eastAsia="Times New Roman" w:hAnsi="Arial" w:cs="Arial"/>
          <w:b/>
          <w:sz w:val="24"/>
          <w:szCs w:val="24"/>
          <w:lang w:eastAsia="es-ES"/>
        </w:rPr>
      </w:pPr>
      <w:r w:rsidRPr="00294256">
        <w:rPr>
          <w:rFonts w:ascii="Arial" w:eastAsia="Times New Roman" w:hAnsi="Arial" w:cs="Arial"/>
          <w:b/>
          <w:sz w:val="24"/>
          <w:szCs w:val="24"/>
          <w:lang w:eastAsia="es-ES"/>
        </w:rPr>
        <w:t>LAS INSTITUCIONES DE SEGURIDAD PÚBLICA</w:t>
      </w:r>
    </w:p>
    <w:p w:rsidR="00B40864" w:rsidRPr="00294256" w:rsidRDefault="00B40864" w:rsidP="00B40864">
      <w:pPr>
        <w:tabs>
          <w:tab w:val="left" w:pos="858"/>
        </w:tabs>
        <w:autoSpaceDE w:val="0"/>
        <w:autoSpaceDN w:val="0"/>
        <w:adjustRightInd w:val="0"/>
        <w:spacing w:after="0" w:line="240" w:lineRule="auto"/>
        <w:jc w:val="both"/>
        <w:rPr>
          <w:rFonts w:ascii="Arial" w:eastAsia="Times New Roman" w:hAnsi="Arial" w:cs="Arial"/>
          <w:b/>
          <w:bCs/>
          <w:sz w:val="20"/>
          <w:szCs w:val="20"/>
          <w:lang w:val="es-ES_tradnl" w:eastAsia="es-ES"/>
        </w:rPr>
      </w:pPr>
      <w:r w:rsidRPr="00294256">
        <w:rPr>
          <w:rFonts w:ascii="Arial" w:eastAsia="Times New Roman" w:hAnsi="Arial" w:cs="Arial"/>
          <w:b/>
          <w:bCs/>
          <w:sz w:val="20"/>
          <w:szCs w:val="20"/>
          <w:lang w:val="es-ES_tradnl" w:eastAsia="es-ES"/>
        </w:rPr>
        <w:t>NOTAS:</w:t>
      </w:r>
    </w:p>
    <w:p w:rsidR="00B40864" w:rsidRPr="00294256" w:rsidRDefault="00B40864" w:rsidP="00B40864">
      <w:pPr>
        <w:autoSpaceDE w:val="0"/>
        <w:autoSpaceDN w:val="0"/>
        <w:adjustRightInd w:val="0"/>
        <w:spacing w:after="0" w:line="240" w:lineRule="auto"/>
        <w:jc w:val="both"/>
        <w:rPr>
          <w:rFonts w:ascii="Arial" w:eastAsia="Times New Roman" w:hAnsi="Arial" w:cs="Arial"/>
          <w:bCs/>
          <w:sz w:val="20"/>
          <w:szCs w:val="20"/>
          <w:lang w:val="es-ES_tradnl" w:eastAsia="es-ES"/>
        </w:rPr>
      </w:pPr>
      <w:r w:rsidRPr="00294256">
        <w:rPr>
          <w:rFonts w:ascii="Arial" w:eastAsia="Times New Roman" w:hAnsi="Arial" w:cs="Arial"/>
          <w:b/>
          <w:bCs/>
          <w:sz w:val="20"/>
          <w:szCs w:val="20"/>
          <w:lang w:val="es-ES_tradnl" w:eastAsia="es-ES"/>
        </w:rPr>
        <w:t xml:space="preserve">REFORMA VIGENTE.- </w:t>
      </w:r>
      <w:r w:rsidRPr="00294256">
        <w:rPr>
          <w:rFonts w:ascii="Arial" w:eastAsia="Times New Roman" w:hAnsi="Arial" w:cs="Arial"/>
          <w:bCs/>
          <w:sz w:val="20"/>
          <w:szCs w:val="20"/>
          <w:lang w:val="es-ES_tradnl" w:eastAsia="es-ES"/>
        </w:rPr>
        <w:t xml:space="preserve">Reformada la denominación del presente Capítulo por artículo Segundo del Decreto No. 1310, publicado en el Periódico Oficial “Tierra y Libertad” No. 5172 de fecha 2014/03/26. Vigencia 2014/03/27. </w:t>
      </w:r>
      <w:r w:rsidRPr="00294256">
        <w:rPr>
          <w:rFonts w:ascii="Arial" w:eastAsia="Times New Roman" w:hAnsi="Arial" w:cs="Arial"/>
          <w:b/>
          <w:bCs/>
          <w:sz w:val="20"/>
          <w:szCs w:val="20"/>
          <w:lang w:val="es-ES_tradnl" w:eastAsia="es-ES"/>
        </w:rPr>
        <w:t xml:space="preserve">Antes decía: </w:t>
      </w:r>
      <w:r w:rsidRPr="00294256">
        <w:rPr>
          <w:rFonts w:ascii="Arial" w:eastAsia="Times New Roman" w:hAnsi="Arial" w:cs="Arial"/>
          <w:bCs/>
          <w:sz w:val="20"/>
          <w:szCs w:val="20"/>
          <w:lang w:val="es-ES_tradnl" w:eastAsia="es-ES"/>
        </w:rPr>
        <w:t>CAPÍTULO DE LA VISITADURÍA GENERAL Y LAS UNIDADES DE ASUNTOS INTERNOS DE LAS INSTITUCIONES DE SEGURIDAD PÚBLICA</w:t>
      </w:r>
    </w:p>
    <w:p w:rsidR="00B40864" w:rsidRPr="00294256" w:rsidRDefault="00B40864" w:rsidP="00B40864">
      <w:pPr>
        <w:autoSpaceDE w:val="0"/>
        <w:autoSpaceDN w:val="0"/>
        <w:adjustRightInd w:val="0"/>
        <w:spacing w:after="0" w:line="240" w:lineRule="auto"/>
        <w:rPr>
          <w:rFonts w:ascii="Arial" w:eastAsia="Times New Roman" w:hAnsi="Arial" w:cs="Arial"/>
          <w:b/>
          <w:sz w:val="24"/>
          <w:szCs w:val="24"/>
          <w:lang w:eastAsia="es-ES"/>
        </w:rPr>
      </w:pPr>
    </w:p>
    <w:p w:rsidR="00B40864" w:rsidRPr="00294256" w:rsidRDefault="00B40864" w:rsidP="00B40864">
      <w:pPr>
        <w:autoSpaceDE w:val="0"/>
        <w:autoSpaceDN w:val="0"/>
        <w:adjustRightInd w:val="0"/>
        <w:spacing w:after="0" w:line="240" w:lineRule="auto"/>
        <w:jc w:val="both"/>
        <w:rPr>
          <w:rFonts w:ascii="Arial" w:eastAsia="Times New Roman" w:hAnsi="Arial" w:cs="Arial"/>
          <w:sz w:val="24"/>
          <w:szCs w:val="24"/>
          <w:lang w:eastAsia="es-ES"/>
        </w:rPr>
      </w:pPr>
      <w:r w:rsidRPr="00294256">
        <w:rPr>
          <w:rFonts w:ascii="Arial" w:eastAsia="Times New Roman" w:hAnsi="Arial" w:cs="Arial"/>
          <w:b/>
          <w:sz w:val="24"/>
          <w:szCs w:val="24"/>
          <w:lang w:eastAsia="es-ES"/>
        </w:rPr>
        <w:t>Artículo 162.-</w:t>
      </w:r>
      <w:r w:rsidRPr="00294256">
        <w:rPr>
          <w:rFonts w:ascii="Arial" w:eastAsia="Times New Roman" w:hAnsi="Arial" w:cs="Arial"/>
          <w:sz w:val="24"/>
          <w:szCs w:val="24"/>
          <w:lang w:eastAsia="es-ES"/>
        </w:rPr>
        <w:t xml:space="preserve"> En </w:t>
      </w:r>
      <w:smartTag w:uri="urn:schemas-microsoft-com:office:smarttags" w:element="PersonName">
        <w:smartTagPr>
          <w:attr w:name="ProductID" w:val="la Procuradur￭a"/>
        </w:smartTagPr>
        <w:r w:rsidRPr="00294256">
          <w:rPr>
            <w:rFonts w:ascii="Arial" w:eastAsia="Times New Roman" w:hAnsi="Arial" w:cs="Arial"/>
            <w:sz w:val="24"/>
            <w:szCs w:val="24"/>
            <w:lang w:eastAsia="es-ES"/>
          </w:rPr>
          <w:t>la Procuraduría</w:t>
        </w:r>
      </w:smartTag>
      <w:r w:rsidRPr="00294256">
        <w:rPr>
          <w:rFonts w:ascii="Arial" w:eastAsia="Times New Roman" w:hAnsi="Arial" w:cs="Arial"/>
          <w:sz w:val="24"/>
          <w:szCs w:val="24"/>
          <w:lang w:eastAsia="es-ES"/>
        </w:rPr>
        <w:t>, existirá una unidad administrativa que fungirá como órgano de control interno, investigación, vigilancia, supervisión y evaluación técnica-jurídica, denominada Visitaduría General, la cual, previa la investigación de los hechos denunciados, y en su caso, el desahogo del procedimiento administrativo correspondiente, someterá al Consejo de Honor y Justicia que para tal efecto se constituya, la propuesta de sanción derivada del procedimiento previsto en su propia Ley Orgánica en concordancia con lo dispuesto en la presente Ley.</w:t>
      </w:r>
    </w:p>
    <w:p w:rsidR="00B40864" w:rsidRPr="00294256" w:rsidRDefault="00B40864" w:rsidP="00B40864">
      <w:pPr>
        <w:autoSpaceDE w:val="0"/>
        <w:autoSpaceDN w:val="0"/>
        <w:adjustRightInd w:val="0"/>
        <w:spacing w:after="0" w:line="240" w:lineRule="auto"/>
        <w:jc w:val="both"/>
        <w:rPr>
          <w:rFonts w:ascii="Arial" w:eastAsia="Times New Roman" w:hAnsi="Arial" w:cs="Arial"/>
          <w:b/>
          <w:sz w:val="24"/>
          <w:szCs w:val="24"/>
          <w:lang w:eastAsia="es-ES"/>
        </w:rPr>
      </w:pPr>
    </w:p>
    <w:p w:rsidR="00B40864" w:rsidRPr="00294256" w:rsidRDefault="00B40864" w:rsidP="00B40864">
      <w:pPr>
        <w:pStyle w:val="Textoindependiente"/>
        <w:tabs>
          <w:tab w:val="clear" w:pos="6739"/>
        </w:tabs>
        <w:autoSpaceDE w:val="0"/>
        <w:autoSpaceDN w:val="0"/>
        <w:adjustRightInd w:val="0"/>
        <w:rPr>
          <w:rFonts w:cs="Arial"/>
          <w:lang w:val="es-MX"/>
        </w:rPr>
      </w:pPr>
      <w:r w:rsidRPr="00294256">
        <w:rPr>
          <w:rFonts w:cs="Arial"/>
          <w:b/>
          <w:lang w:val="es-MX"/>
        </w:rPr>
        <w:t>Artículo *163.-</w:t>
      </w:r>
      <w:r w:rsidRPr="00294256">
        <w:rPr>
          <w:rFonts w:cs="Arial"/>
          <w:lang w:val="es-MX"/>
        </w:rPr>
        <w:t xml:space="preserve"> En la Secretaría, en la Coordinación del Sistema Penitenciario y en las demás áreas de Seguridad Pública Estatal y Municipales existirá una Unidad de Asuntos Internos, que estará bajo el mando inmediato de sus Titulares.</w:t>
      </w:r>
    </w:p>
    <w:p w:rsidR="00B40864" w:rsidRPr="00294256" w:rsidRDefault="00B40864" w:rsidP="00B40864">
      <w:pPr>
        <w:autoSpaceDE w:val="0"/>
        <w:autoSpaceDN w:val="0"/>
        <w:adjustRightInd w:val="0"/>
        <w:spacing w:after="0" w:line="240" w:lineRule="auto"/>
        <w:jc w:val="both"/>
        <w:rPr>
          <w:rFonts w:ascii="Arial" w:eastAsia="Times New Roman" w:hAnsi="Arial" w:cs="Arial"/>
          <w:sz w:val="24"/>
          <w:szCs w:val="24"/>
          <w:lang w:eastAsia="es-ES"/>
        </w:rPr>
      </w:pPr>
    </w:p>
    <w:p w:rsidR="00B40864" w:rsidRPr="00294256" w:rsidRDefault="00B40864" w:rsidP="00B40864">
      <w:pPr>
        <w:pStyle w:val="Textoindependiente"/>
        <w:tabs>
          <w:tab w:val="clear" w:pos="6739"/>
        </w:tabs>
        <w:autoSpaceDE w:val="0"/>
        <w:autoSpaceDN w:val="0"/>
        <w:adjustRightInd w:val="0"/>
        <w:rPr>
          <w:rFonts w:cs="Arial"/>
          <w:lang w:val="es-MX"/>
        </w:rPr>
      </w:pPr>
      <w:r w:rsidRPr="00294256">
        <w:rPr>
          <w:rFonts w:cs="Arial"/>
          <w:lang w:val="es-MX"/>
        </w:rPr>
        <w:t>Serán observadores y conocerán de aquellas actuaciones que ameriten algún reconocimiento o sanción para los elementos de las instituciones policiales, ya sea de oficio o a petición de algún mando.</w:t>
      </w:r>
    </w:p>
    <w:p w:rsidR="00B40864" w:rsidRPr="00294256" w:rsidRDefault="00B40864" w:rsidP="00B40864">
      <w:pPr>
        <w:tabs>
          <w:tab w:val="left" w:pos="858"/>
        </w:tabs>
        <w:autoSpaceDE w:val="0"/>
        <w:autoSpaceDN w:val="0"/>
        <w:adjustRightInd w:val="0"/>
        <w:spacing w:after="0" w:line="240" w:lineRule="auto"/>
        <w:jc w:val="both"/>
        <w:rPr>
          <w:rFonts w:ascii="Arial" w:eastAsia="Times New Roman" w:hAnsi="Arial" w:cs="Arial"/>
          <w:b/>
          <w:bCs/>
          <w:sz w:val="20"/>
          <w:szCs w:val="20"/>
          <w:lang w:val="es-ES_tradnl" w:eastAsia="es-ES"/>
        </w:rPr>
      </w:pPr>
      <w:r w:rsidRPr="00294256">
        <w:rPr>
          <w:rFonts w:ascii="Arial" w:eastAsia="Times New Roman" w:hAnsi="Arial" w:cs="Arial"/>
          <w:b/>
          <w:bCs/>
          <w:sz w:val="20"/>
          <w:szCs w:val="20"/>
          <w:lang w:val="es-ES_tradnl" w:eastAsia="es-ES"/>
        </w:rPr>
        <w:t>NOTAS:</w:t>
      </w:r>
    </w:p>
    <w:p w:rsidR="00B40864" w:rsidRPr="00294256" w:rsidRDefault="00B40864" w:rsidP="00B40864">
      <w:pPr>
        <w:pStyle w:val="Textoindependiente"/>
        <w:rPr>
          <w:rFonts w:cs="Arial"/>
          <w:sz w:val="20"/>
          <w:szCs w:val="20"/>
        </w:rPr>
      </w:pPr>
      <w:r w:rsidRPr="00294256">
        <w:rPr>
          <w:rFonts w:cs="Arial"/>
          <w:b/>
          <w:sz w:val="20"/>
          <w:szCs w:val="20"/>
        </w:rPr>
        <w:t>REFORMA VIGENTE.-</w:t>
      </w:r>
      <w:r w:rsidRPr="00294256">
        <w:rPr>
          <w:rFonts w:cs="Arial"/>
          <w:sz w:val="20"/>
          <w:szCs w:val="20"/>
        </w:rPr>
        <w:t xml:space="preserve"> Se reforma el párrafo primero, por ARTÍCULO SEGUNDO dispositivo del Decreto No. 05, publicado en el Periódico Oficial “Tierra y Libertad” número 6349, de fecha 2024/09/30. Vigencia: 2024/09/30. </w:t>
      </w:r>
      <w:r w:rsidRPr="00294256">
        <w:rPr>
          <w:rFonts w:cs="Arial"/>
          <w:b/>
          <w:sz w:val="20"/>
          <w:szCs w:val="20"/>
        </w:rPr>
        <w:t>Antes decía:</w:t>
      </w:r>
      <w:r w:rsidRPr="00294256">
        <w:rPr>
          <w:rFonts w:cs="Arial"/>
          <w:sz w:val="20"/>
          <w:szCs w:val="20"/>
        </w:rPr>
        <w:t xml:space="preserve"> Artículo *163.- En la Comisión Estatal de Seguridad Pública, en la Coordinación Estatal de Reinserción Social y en las demás áreas de Seguridad Pública Estatal y Municipales existirá una Unidad de Asuntos Internos, que estará bajo el mando inmediato de sus Titulares.</w:t>
      </w:r>
    </w:p>
    <w:p w:rsidR="00B40864" w:rsidRPr="00294256" w:rsidRDefault="00B40864" w:rsidP="00B40864">
      <w:pPr>
        <w:pStyle w:val="Textoindependiente"/>
        <w:rPr>
          <w:rFonts w:cs="Arial"/>
          <w:sz w:val="20"/>
          <w:szCs w:val="20"/>
        </w:rPr>
      </w:pPr>
      <w:r w:rsidRPr="00294256">
        <w:rPr>
          <w:rFonts w:cs="Arial"/>
          <w:sz w:val="20"/>
          <w:szCs w:val="20"/>
        </w:rPr>
        <w:t>…</w:t>
      </w:r>
    </w:p>
    <w:p w:rsidR="00B40864" w:rsidRPr="00294256" w:rsidRDefault="00B40864" w:rsidP="00B40864">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b/>
          <w:bCs/>
          <w:sz w:val="20"/>
          <w:szCs w:val="20"/>
          <w:lang w:val="es-ES" w:eastAsia="es-ES"/>
        </w:rPr>
        <w:t>REFORMA VIGENTE.-</w:t>
      </w:r>
      <w:r w:rsidRPr="00294256">
        <w:rPr>
          <w:rFonts w:ascii="Arial" w:eastAsia="Times New Roman" w:hAnsi="Arial" w:cs="Arial"/>
          <w:bCs/>
          <w:sz w:val="20"/>
          <w:szCs w:val="20"/>
          <w:lang w:val="es-ES" w:eastAsia="es-ES"/>
        </w:rPr>
        <w:t xml:space="preserve"> Reformado el párrafo primero, por artículo primero del Decreto No. 583, publicado en el Periódico Oficial “Tierra y Libertad”, No. 5401, de fecha 2016/06/01. Vigencia 2016/06/02. </w:t>
      </w:r>
      <w:r w:rsidRPr="00294256">
        <w:rPr>
          <w:rFonts w:ascii="Arial" w:eastAsia="Times New Roman" w:hAnsi="Arial" w:cs="Arial"/>
          <w:b/>
          <w:bCs/>
          <w:sz w:val="20"/>
          <w:szCs w:val="20"/>
          <w:lang w:val="es-ES" w:eastAsia="es-ES"/>
        </w:rPr>
        <w:t>Antes decía:</w:t>
      </w:r>
      <w:r w:rsidRPr="00294256">
        <w:rPr>
          <w:rFonts w:ascii="Arial" w:eastAsia="Times New Roman" w:hAnsi="Arial" w:cs="Arial"/>
          <w:bCs/>
          <w:sz w:val="20"/>
          <w:szCs w:val="20"/>
          <w:lang w:val="es-ES" w:eastAsia="es-ES"/>
        </w:rPr>
        <w:t xml:space="preserve"> </w:t>
      </w:r>
      <w:r w:rsidRPr="00294256">
        <w:rPr>
          <w:rFonts w:ascii="Arial" w:eastAsia="Times New Roman" w:hAnsi="Arial" w:cs="Arial"/>
          <w:sz w:val="20"/>
          <w:szCs w:val="20"/>
          <w:lang w:eastAsia="es-ES"/>
        </w:rPr>
        <w:t>En la Comisión Estatal de Seguridad Pública y en las áreas de Seguridad Pública Municipal, existirá una Unidad de Asuntos Internos, que estará bajo el mando inmediato de los Titulares de las Instituciones de Seguridad Pública respectivos.</w:t>
      </w:r>
    </w:p>
    <w:p w:rsidR="00B40864" w:rsidRPr="00294256" w:rsidRDefault="00B40864" w:rsidP="00B40864">
      <w:pPr>
        <w:autoSpaceDE w:val="0"/>
        <w:autoSpaceDN w:val="0"/>
        <w:adjustRightInd w:val="0"/>
        <w:spacing w:after="0" w:line="240" w:lineRule="auto"/>
        <w:jc w:val="both"/>
        <w:rPr>
          <w:rFonts w:ascii="Arial" w:eastAsia="Times New Roman" w:hAnsi="Arial" w:cs="Arial"/>
          <w:b/>
          <w:sz w:val="20"/>
          <w:szCs w:val="20"/>
          <w:lang w:eastAsia="es-ES"/>
        </w:rPr>
      </w:pPr>
      <w:r w:rsidRPr="00294256">
        <w:rPr>
          <w:rFonts w:ascii="Arial" w:eastAsia="Times New Roman" w:hAnsi="Arial" w:cs="Arial"/>
          <w:b/>
          <w:bCs/>
          <w:sz w:val="20"/>
          <w:szCs w:val="20"/>
          <w:lang w:val="es-ES_tradnl" w:eastAsia="es-ES"/>
        </w:rPr>
        <w:t xml:space="preserve">REFORMA SIN VIGENCIA.- </w:t>
      </w:r>
      <w:r w:rsidRPr="00294256">
        <w:rPr>
          <w:rFonts w:ascii="Arial" w:eastAsia="Times New Roman" w:hAnsi="Arial" w:cs="Arial"/>
          <w:bCs/>
          <w:sz w:val="20"/>
          <w:szCs w:val="20"/>
          <w:lang w:val="es-ES_tradnl" w:eastAsia="es-ES"/>
        </w:rPr>
        <w:t xml:space="preserve">Reformado el primer párrafo por artículo Segundo del Decreto No. 1310, publicado en el Periódico Oficial “Tierra y Libertad” No. 5172 de fecha 2014/03/26. Vigencia 2014/03/27. </w:t>
      </w:r>
      <w:r w:rsidRPr="00294256">
        <w:rPr>
          <w:rFonts w:ascii="Arial" w:eastAsia="Times New Roman" w:hAnsi="Arial" w:cs="Arial"/>
          <w:b/>
          <w:bCs/>
          <w:sz w:val="20"/>
          <w:szCs w:val="20"/>
          <w:lang w:val="es-ES_tradnl" w:eastAsia="es-ES"/>
        </w:rPr>
        <w:t xml:space="preserve">Antes decía: </w:t>
      </w:r>
      <w:r w:rsidRPr="00294256">
        <w:rPr>
          <w:rFonts w:ascii="Arial" w:eastAsia="Times New Roman" w:hAnsi="Arial" w:cs="Arial"/>
          <w:sz w:val="20"/>
          <w:szCs w:val="20"/>
          <w:lang w:eastAsia="es-ES"/>
        </w:rPr>
        <w:t>En la Secretaría y en las áreas de seguridad pública municipal, existirá una Unidad de Asuntos Internos, que estará bajo el mando inmediato de los Titulares de las Instituciones de Seguridad Pública respectivos.</w:t>
      </w:r>
    </w:p>
    <w:p w:rsidR="00B40864" w:rsidRPr="00294256" w:rsidRDefault="00B40864" w:rsidP="00B40864">
      <w:pPr>
        <w:autoSpaceDE w:val="0"/>
        <w:autoSpaceDN w:val="0"/>
        <w:adjustRightInd w:val="0"/>
        <w:spacing w:after="0" w:line="240" w:lineRule="auto"/>
        <w:jc w:val="both"/>
        <w:rPr>
          <w:rFonts w:ascii="Arial" w:eastAsia="Times New Roman" w:hAnsi="Arial" w:cs="Arial"/>
          <w:b/>
          <w:sz w:val="24"/>
          <w:szCs w:val="24"/>
          <w:lang w:eastAsia="es-ES"/>
        </w:rPr>
      </w:pPr>
    </w:p>
    <w:p w:rsidR="00B40864" w:rsidRPr="00294256" w:rsidRDefault="00B40864" w:rsidP="00B40864">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b/>
          <w:sz w:val="24"/>
          <w:szCs w:val="24"/>
          <w:lang w:eastAsia="es-ES"/>
        </w:rPr>
        <w:t>Artículo *164.-</w:t>
      </w:r>
      <w:r w:rsidRPr="00294256">
        <w:rPr>
          <w:rFonts w:ascii="Arial" w:eastAsia="Times New Roman" w:hAnsi="Arial" w:cs="Arial"/>
          <w:sz w:val="24"/>
          <w:szCs w:val="24"/>
          <w:lang w:eastAsia="es-ES"/>
        </w:rPr>
        <w:t xml:space="preserve"> Las Unidades de Asuntos Internos </w:t>
      </w:r>
      <w:r w:rsidRPr="00294256">
        <w:rPr>
          <w:rFonts w:ascii="Arial" w:eastAsia="Times New Roman" w:hAnsi="Arial" w:cs="Arial"/>
          <w:sz w:val="24"/>
          <w:szCs w:val="24"/>
          <w:lang w:val="es-ES_tradnl" w:eastAsia="es-ES"/>
        </w:rPr>
        <w:t>tendrán facultades para iniciar los procedimientos a que se refiere el artículo anterior, en los siguientes casos:</w:t>
      </w:r>
    </w:p>
    <w:p w:rsidR="00B40864" w:rsidRPr="00294256" w:rsidRDefault="00B40864" w:rsidP="00B40864">
      <w:pPr>
        <w:autoSpaceDE w:val="0"/>
        <w:autoSpaceDN w:val="0"/>
        <w:adjustRightInd w:val="0"/>
        <w:spacing w:after="0" w:line="240" w:lineRule="auto"/>
        <w:jc w:val="both"/>
        <w:rPr>
          <w:rFonts w:ascii="Arial" w:eastAsia="Times New Roman" w:hAnsi="Arial" w:cs="Arial"/>
          <w:sz w:val="24"/>
          <w:szCs w:val="24"/>
          <w:lang w:eastAsia="es-ES"/>
        </w:rPr>
      </w:pPr>
    </w:p>
    <w:p w:rsidR="00B40864" w:rsidRPr="00294256" w:rsidRDefault="00B40864" w:rsidP="00B40864">
      <w:pPr>
        <w:tabs>
          <w:tab w:val="left" w:pos="993"/>
        </w:tabs>
        <w:spacing w:after="0" w:line="240" w:lineRule="auto"/>
        <w:ind w:left="284"/>
        <w:jc w:val="both"/>
        <w:rPr>
          <w:rFonts w:ascii="Arial" w:eastAsia="Times New Roman" w:hAnsi="Arial" w:cs="Arial"/>
          <w:bCs/>
          <w:sz w:val="24"/>
          <w:szCs w:val="24"/>
          <w:lang w:val="es-ES" w:eastAsia="es-ES"/>
        </w:rPr>
      </w:pPr>
      <w:r w:rsidRPr="00294256">
        <w:rPr>
          <w:rFonts w:ascii="Arial" w:eastAsia="Times New Roman" w:hAnsi="Arial" w:cs="Arial"/>
          <w:bCs/>
          <w:sz w:val="24"/>
          <w:szCs w:val="24"/>
          <w:lang w:val="es-ES" w:eastAsia="es-ES"/>
        </w:rPr>
        <w:t>I. Cuando se reciban quejas y denuncias por cualquier medio, interpuestas contra los elementos de las instituciones policiales;</w:t>
      </w:r>
    </w:p>
    <w:p w:rsidR="00B40864" w:rsidRPr="00294256" w:rsidRDefault="00B40864" w:rsidP="00B40864">
      <w:pPr>
        <w:tabs>
          <w:tab w:val="left" w:pos="993"/>
        </w:tabs>
        <w:spacing w:after="0" w:line="240" w:lineRule="auto"/>
        <w:ind w:left="284"/>
        <w:jc w:val="both"/>
        <w:rPr>
          <w:rFonts w:ascii="Arial" w:eastAsia="Times New Roman" w:hAnsi="Arial" w:cs="Arial"/>
          <w:bCs/>
          <w:sz w:val="24"/>
          <w:szCs w:val="24"/>
          <w:lang w:val="es-ES" w:eastAsia="es-ES"/>
        </w:rPr>
      </w:pPr>
      <w:r w:rsidRPr="00294256">
        <w:rPr>
          <w:rFonts w:ascii="Arial" w:eastAsia="Times New Roman" w:hAnsi="Arial" w:cs="Arial"/>
          <w:bCs/>
          <w:sz w:val="24"/>
          <w:szCs w:val="24"/>
          <w:lang w:val="es-ES" w:eastAsia="es-ES"/>
        </w:rPr>
        <w:t xml:space="preserve">II. Cuando el superior jerárquico inmediato considere que el elemento infringió los principios de actuación, obligaciones ó deberes establecidos en la presente Ley u otros ordenamientos legales; </w:t>
      </w: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bCs/>
          <w:sz w:val="24"/>
          <w:szCs w:val="24"/>
          <w:lang w:val="es-ES" w:eastAsia="es-ES"/>
        </w:rPr>
      </w:pPr>
      <w:r w:rsidRPr="00294256">
        <w:rPr>
          <w:rFonts w:ascii="Arial" w:eastAsia="Times New Roman" w:hAnsi="Arial" w:cs="Arial"/>
          <w:bCs/>
          <w:sz w:val="24"/>
          <w:szCs w:val="24"/>
          <w:lang w:val="es-ES" w:eastAsia="es-ES"/>
        </w:rPr>
        <w:t xml:space="preserve">III. Aquellos que instruya el Secretario, el Coordinador del Sistema Penitenciario o el titular de Seguridad Pública Municipal en su caso, incluidos los que correspondan al cumplimiento de una recomendación emitida por las Comisiones Estatal o Nacional de Derechos Humanos, aceptada por el propio titular, y </w:t>
      </w: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IV. Por acuerdos emitidos de los Consejos Municipales y Estatal de Seguridad Pública</w:t>
      </w:r>
      <w:r w:rsidRPr="00294256">
        <w:rPr>
          <w:rFonts w:ascii="Arial" w:eastAsia="Times New Roman" w:hAnsi="Arial" w:cs="Arial"/>
          <w:color w:val="FF0000"/>
          <w:sz w:val="24"/>
          <w:szCs w:val="24"/>
          <w:lang w:eastAsia="es-ES"/>
        </w:rPr>
        <w:t>.</w:t>
      </w:r>
    </w:p>
    <w:p w:rsidR="00B40864" w:rsidRPr="00294256" w:rsidRDefault="00B40864" w:rsidP="00B40864">
      <w:pPr>
        <w:autoSpaceDE w:val="0"/>
        <w:autoSpaceDN w:val="0"/>
        <w:adjustRightInd w:val="0"/>
        <w:spacing w:after="0" w:line="240" w:lineRule="auto"/>
        <w:jc w:val="both"/>
        <w:rPr>
          <w:rFonts w:ascii="Arial" w:eastAsia="Times New Roman" w:hAnsi="Arial" w:cs="Arial"/>
          <w:sz w:val="24"/>
          <w:szCs w:val="24"/>
          <w:lang w:eastAsia="es-ES"/>
        </w:rPr>
      </w:pPr>
    </w:p>
    <w:p w:rsidR="00B40864" w:rsidRPr="00294256" w:rsidRDefault="00B40864" w:rsidP="00B40864">
      <w:pPr>
        <w:autoSpaceDE w:val="0"/>
        <w:autoSpaceDN w:val="0"/>
        <w:adjustRightInd w:val="0"/>
        <w:spacing w:after="0" w:line="240" w:lineRule="auto"/>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Los procedimientos se desahogarán sin perjuicio de aquéllos que se instauren en contra de los servidores públicos que incumplan con lo anterior, ante la Secretaría de la Contraloría en el ámbito de las atribuciones establecidas por la Ley de Responsabilidades.</w:t>
      </w:r>
    </w:p>
    <w:p w:rsidR="00B40864" w:rsidRPr="00294256" w:rsidRDefault="00B40864" w:rsidP="00B40864">
      <w:pPr>
        <w:tabs>
          <w:tab w:val="left" w:pos="858"/>
        </w:tabs>
        <w:autoSpaceDE w:val="0"/>
        <w:autoSpaceDN w:val="0"/>
        <w:adjustRightInd w:val="0"/>
        <w:spacing w:after="0" w:line="240" w:lineRule="auto"/>
        <w:jc w:val="both"/>
        <w:rPr>
          <w:rFonts w:ascii="Arial" w:eastAsia="Times New Roman" w:hAnsi="Arial" w:cs="Arial"/>
          <w:b/>
          <w:bCs/>
          <w:sz w:val="20"/>
          <w:szCs w:val="20"/>
          <w:lang w:val="es-ES_tradnl" w:eastAsia="es-ES"/>
        </w:rPr>
      </w:pPr>
      <w:r w:rsidRPr="00294256">
        <w:rPr>
          <w:rFonts w:ascii="Arial" w:eastAsia="Times New Roman" w:hAnsi="Arial" w:cs="Arial"/>
          <w:b/>
          <w:bCs/>
          <w:sz w:val="20"/>
          <w:szCs w:val="20"/>
          <w:lang w:val="es-ES_tradnl" w:eastAsia="es-ES"/>
        </w:rPr>
        <w:t>NOTAS:</w:t>
      </w:r>
    </w:p>
    <w:p w:rsidR="00B40864" w:rsidRPr="00294256" w:rsidRDefault="00B40864" w:rsidP="00B40864">
      <w:pPr>
        <w:pStyle w:val="Textoindependiente"/>
        <w:rPr>
          <w:rFonts w:cs="Arial"/>
          <w:sz w:val="20"/>
          <w:szCs w:val="20"/>
        </w:rPr>
      </w:pPr>
      <w:r w:rsidRPr="00294256">
        <w:rPr>
          <w:rFonts w:cs="Arial"/>
          <w:b/>
          <w:sz w:val="20"/>
          <w:szCs w:val="20"/>
        </w:rPr>
        <w:t>REFORMA VIGENTE.-</w:t>
      </w:r>
      <w:r w:rsidRPr="00294256">
        <w:rPr>
          <w:rFonts w:cs="Arial"/>
          <w:sz w:val="20"/>
          <w:szCs w:val="20"/>
        </w:rPr>
        <w:t xml:space="preserve"> Se reforma la fracción III, por ARTÍCULO SEGUNDO dispositivo del Decreto No. 05, publicado en el Periódico Oficial “Tierra y Libertad” número 6349, de fecha 2024/09/30. Vigencia: 2024/09/30. </w:t>
      </w:r>
      <w:r w:rsidRPr="00294256">
        <w:rPr>
          <w:rFonts w:cs="Arial"/>
          <w:b/>
          <w:sz w:val="20"/>
          <w:szCs w:val="20"/>
        </w:rPr>
        <w:t>Antes decía:</w:t>
      </w:r>
      <w:r w:rsidRPr="00294256">
        <w:rPr>
          <w:rFonts w:cs="Arial"/>
          <w:sz w:val="20"/>
          <w:szCs w:val="20"/>
        </w:rPr>
        <w:t xml:space="preserve"> III. Aquellos que instruya el Comisionado Estatal, el Coordinador Estatal de Reinserción Social o el titular de Seguridad Pública Municipal en su caso, incluidos los que correspondan al cumplimiento de una recomendación emitida por las Comisiones Estatal o Nacional de Derechos Humanos, aceptada por el propio titular, y</w:t>
      </w:r>
    </w:p>
    <w:p w:rsidR="00B40864" w:rsidRPr="00294256" w:rsidRDefault="00B40864" w:rsidP="00B40864">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b/>
          <w:bCs/>
          <w:sz w:val="20"/>
          <w:szCs w:val="20"/>
          <w:lang w:val="es-ES" w:eastAsia="es-ES"/>
        </w:rPr>
        <w:t>REFORMA VIGENTE.-</w:t>
      </w:r>
      <w:r w:rsidRPr="00294256">
        <w:rPr>
          <w:rFonts w:ascii="Arial" w:eastAsia="Times New Roman" w:hAnsi="Arial" w:cs="Arial"/>
          <w:bCs/>
          <w:sz w:val="20"/>
          <w:szCs w:val="20"/>
          <w:lang w:val="es-ES" w:eastAsia="es-ES"/>
        </w:rPr>
        <w:t xml:space="preserve"> Reformadas las fracciones I, II y III, por artículo primero del Decreto No. 583, publicado en el Periódico Oficial “Tierra y Libertad”, No. 5401, de fecha 2016/06/01. Vigencia 2016/06/02. </w:t>
      </w:r>
      <w:r w:rsidRPr="00294256">
        <w:rPr>
          <w:rFonts w:ascii="Arial" w:eastAsia="Times New Roman" w:hAnsi="Arial" w:cs="Arial"/>
          <w:b/>
          <w:bCs/>
          <w:sz w:val="20"/>
          <w:szCs w:val="20"/>
          <w:lang w:val="es-ES" w:eastAsia="es-ES"/>
        </w:rPr>
        <w:t xml:space="preserve">Antes decía: </w:t>
      </w:r>
      <w:r w:rsidRPr="00294256">
        <w:rPr>
          <w:rFonts w:ascii="Arial" w:eastAsia="Times New Roman" w:hAnsi="Arial" w:cs="Arial"/>
          <w:sz w:val="20"/>
          <w:szCs w:val="20"/>
          <w:lang w:eastAsia="es-ES"/>
        </w:rPr>
        <w:t>I. Cuando reciban quejas y denuncias recibidas por cualquier medio, interpuestas contra los elementos de las instituciones de policiales;</w:t>
      </w:r>
    </w:p>
    <w:p w:rsidR="00B40864" w:rsidRPr="00294256" w:rsidRDefault="00B40864" w:rsidP="00B40864">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II. Cuando por su competencia o a petición del superior jerárquico inmediato se considere que el elemento infringió los principios de actuación, obligaciones ó deberes establecidos en la presente Ley y otros ordenamientos legales;</w:t>
      </w:r>
    </w:p>
    <w:p w:rsidR="00B40864" w:rsidRPr="00294256" w:rsidRDefault="00B40864" w:rsidP="00B40864">
      <w:pPr>
        <w:autoSpaceDE w:val="0"/>
        <w:autoSpaceDN w:val="0"/>
        <w:adjustRightInd w:val="0"/>
        <w:spacing w:after="0" w:line="240" w:lineRule="auto"/>
        <w:jc w:val="both"/>
        <w:rPr>
          <w:rFonts w:ascii="Arial" w:eastAsia="Times New Roman" w:hAnsi="Arial" w:cs="Arial"/>
          <w:sz w:val="20"/>
          <w:szCs w:val="20"/>
          <w:lang w:eastAsia="es-ES"/>
        </w:rPr>
      </w:pPr>
      <w:r w:rsidRPr="00294256">
        <w:rPr>
          <w:rFonts w:ascii="Arial" w:eastAsia="Times New Roman" w:hAnsi="Arial" w:cs="Arial"/>
          <w:sz w:val="20"/>
          <w:szCs w:val="20"/>
          <w:lang w:eastAsia="es-ES"/>
        </w:rPr>
        <w:t>III. Aquellos que instruya el Comisionado Estatal o el titular de Seguridad Pública Municipal, en su caso, incluidos los que correspondan al cumplimiento de una recomendación emitida por las Comisiones Estatal o Nacional de Derechos Humanos, aceptada por el propio titular, y</w:t>
      </w:r>
    </w:p>
    <w:p w:rsidR="00B40864" w:rsidRPr="00294256" w:rsidRDefault="00B40864" w:rsidP="00B40864">
      <w:pPr>
        <w:autoSpaceDE w:val="0"/>
        <w:autoSpaceDN w:val="0"/>
        <w:adjustRightInd w:val="0"/>
        <w:spacing w:after="0" w:line="240" w:lineRule="auto"/>
        <w:jc w:val="both"/>
        <w:rPr>
          <w:rFonts w:ascii="Arial" w:eastAsia="Times New Roman" w:hAnsi="Arial" w:cs="Arial"/>
          <w:b/>
          <w:bCs/>
          <w:sz w:val="20"/>
          <w:szCs w:val="20"/>
          <w:lang w:val="es-ES_tradnl" w:eastAsia="es-ES"/>
        </w:rPr>
      </w:pPr>
      <w:r w:rsidRPr="00294256">
        <w:rPr>
          <w:rFonts w:ascii="Arial" w:eastAsia="Times New Roman" w:hAnsi="Arial" w:cs="Arial"/>
          <w:b/>
          <w:bCs/>
          <w:sz w:val="20"/>
          <w:szCs w:val="20"/>
          <w:lang w:val="es-ES_tradnl" w:eastAsia="es-ES"/>
        </w:rPr>
        <w:t xml:space="preserve">REFORMA SIN VIGENCIA.- </w:t>
      </w:r>
      <w:r w:rsidRPr="00294256">
        <w:rPr>
          <w:rFonts w:ascii="Arial" w:eastAsia="Times New Roman" w:hAnsi="Arial" w:cs="Arial"/>
          <w:bCs/>
          <w:sz w:val="20"/>
          <w:szCs w:val="20"/>
          <w:lang w:val="es-ES_tradnl" w:eastAsia="es-ES"/>
        </w:rPr>
        <w:t xml:space="preserve">Reformada la fracción III por artículo Segundo del Decreto No. 1310, publicado en el Periódico Oficial “Tierra y Libertad” No. 5172 de fecha 2014/03/26. Vigencia 2014/03/27. </w:t>
      </w:r>
      <w:r w:rsidRPr="00294256">
        <w:rPr>
          <w:rFonts w:ascii="Arial" w:eastAsia="Times New Roman" w:hAnsi="Arial" w:cs="Arial"/>
          <w:b/>
          <w:bCs/>
          <w:sz w:val="20"/>
          <w:szCs w:val="20"/>
          <w:lang w:val="es-ES_tradnl" w:eastAsia="es-ES"/>
        </w:rPr>
        <w:t xml:space="preserve">Antes decía: </w:t>
      </w:r>
      <w:r w:rsidRPr="00294256">
        <w:rPr>
          <w:rFonts w:ascii="Arial" w:eastAsia="Times New Roman" w:hAnsi="Arial" w:cs="Arial"/>
          <w:sz w:val="20"/>
          <w:szCs w:val="20"/>
          <w:lang w:eastAsia="es-ES"/>
        </w:rPr>
        <w:t>III. Aquéllos que instruya el titular de Seguridad Pública Estatal o Municipal, en su caso, incluidos los que correspondan al cumplimiento de una recomendación emitida por las Comisiones Estatal o Nacional de Derechos Humanos, aceptada por el propio titular;</w:t>
      </w:r>
      <w:r w:rsidRPr="00294256" w:rsidDel="00A06A39">
        <w:rPr>
          <w:rFonts w:ascii="Arial" w:eastAsia="Times New Roman" w:hAnsi="Arial" w:cs="Arial"/>
          <w:sz w:val="20"/>
          <w:szCs w:val="20"/>
          <w:lang w:eastAsia="es-ES"/>
        </w:rPr>
        <w:t xml:space="preserve"> </w:t>
      </w:r>
      <w:r w:rsidRPr="00294256">
        <w:rPr>
          <w:rFonts w:ascii="Arial" w:eastAsia="Times New Roman" w:hAnsi="Arial" w:cs="Arial"/>
          <w:sz w:val="20"/>
          <w:szCs w:val="20"/>
          <w:lang w:eastAsia="es-ES"/>
        </w:rPr>
        <w:t>y</w:t>
      </w:r>
    </w:p>
    <w:p w:rsidR="00B40864" w:rsidRPr="00294256" w:rsidRDefault="00B40864" w:rsidP="00B40864">
      <w:pPr>
        <w:autoSpaceDE w:val="0"/>
        <w:autoSpaceDN w:val="0"/>
        <w:adjustRightInd w:val="0"/>
        <w:spacing w:after="0" w:line="240" w:lineRule="auto"/>
        <w:jc w:val="both"/>
        <w:rPr>
          <w:rFonts w:ascii="Arial" w:eastAsia="Times New Roman" w:hAnsi="Arial" w:cs="Arial"/>
          <w:b/>
          <w:sz w:val="24"/>
          <w:szCs w:val="24"/>
          <w:lang w:eastAsia="es-ES"/>
        </w:rPr>
      </w:pPr>
    </w:p>
    <w:p w:rsidR="00B40864" w:rsidRPr="00294256" w:rsidRDefault="00B40864" w:rsidP="00B40864">
      <w:pPr>
        <w:autoSpaceDE w:val="0"/>
        <w:autoSpaceDN w:val="0"/>
        <w:adjustRightInd w:val="0"/>
        <w:spacing w:after="0" w:line="240" w:lineRule="auto"/>
        <w:jc w:val="both"/>
        <w:rPr>
          <w:rFonts w:ascii="Arial" w:eastAsia="Times New Roman" w:hAnsi="Arial" w:cs="Arial"/>
          <w:sz w:val="24"/>
          <w:szCs w:val="24"/>
          <w:lang w:eastAsia="es-ES"/>
        </w:rPr>
      </w:pPr>
      <w:r w:rsidRPr="00294256">
        <w:rPr>
          <w:rFonts w:ascii="Arial" w:eastAsia="Times New Roman" w:hAnsi="Arial" w:cs="Arial"/>
          <w:b/>
          <w:sz w:val="24"/>
          <w:szCs w:val="24"/>
          <w:lang w:eastAsia="es-ES"/>
        </w:rPr>
        <w:t>Artículo 165.-</w:t>
      </w:r>
      <w:r w:rsidRPr="00294256">
        <w:rPr>
          <w:rFonts w:ascii="Arial" w:eastAsia="Times New Roman" w:hAnsi="Arial" w:cs="Arial"/>
          <w:sz w:val="24"/>
          <w:szCs w:val="24"/>
          <w:lang w:eastAsia="es-ES"/>
        </w:rPr>
        <w:t xml:space="preserve"> Los elementos de las instituciones policiales, que sean sujetos a investigación ó procedimiento administrativo interno, como medida preventiva podrán ser asignados a las áreas donde no tengan acceso al uso de armas, ni vehículos, ni contacto con el público en general, estando a disposición de </w:t>
      </w:r>
      <w:smartTag w:uri="urn:schemas-microsoft-com:office:smarttags" w:element="PersonName">
        <w:smartTagPr>
          <w:attr w:name="ProductID" w:val="LA VISITADURￍA GENERAL"/>
        </w:smartTagPr>
        <w:r w:rsidRPr="00294256">
          <w:rPr>
            <w:rFonts w:ascii="Arial" w:eastAsia="Times New Roman" w:hAnsi="Arial" w:cs="Arial"/>
            <w:sz w:val="24"/>
            <w:szCs w:val="24"/>
            <w:lang w:eastAsia="es-ES"/>
          </w:rPr>
          <w:t>la Visitaduría General</w:t>
        </w:r>
      </w:smartTag>
      <w:r w:rsidRPr="00294256">
        <w:rPr>
          <w:rFonts w:ascii="Arial" w:eastAsia="Times New Roman" w:hAnsi="Arial" w:cs="Arial"/>
          <w:sz w:val="24"/>
          <w:szCs w:val="24"/>
          <w:lang w:eastAsia="es-ES"/>
        </w:rPr>
        <w:t xml:space="preserve"> o las Unidades de Asuntos Internos respectivas.</w:t>
      </w:r>
    </w:p>
    <w:p w:rsidR="00B40864" w:rsidRDefault="00B40864" w:rsidP="00B40864">
      <w:pPr>
        <w:autoSpaceDE w:val="0"/>
        <w:autoSpaceDN w:val="0"/>
        <w:adjustRightInd w:val="0"/>
        <w:spacing w:after="0" w:line="240" w:lineRule="auto"/>
        <w:jc w:val="both"/>
        <w:rPr>
          <w:rFonts w:ascii="Arial" w:eastAsia="Times New Roman" w:hAnsi="Arial" w:cs="Arial"/>
          <w:b/>
          <w:sz w:val="24"/>
          <w:szCs w:val="24"/>
          <w:lang w:eastAsia="es-ES"/>
        </w:rPr>
      </w:pPr>
    </w:p>
    <w:p w:rsidR="00B40864" w:rsidRPr="00294256" w:rsidRDefault="00B40864" w:rsidP="00B40864">
      <w:pPr>
        <w:autoSpaceDE w:val="0"/>
        <w:autoSpaceDN w:val="0"/>
        <w:adjustRightInd w:val="0"/>
        <w:spacing w:after="0" w:line="240" w:lineRule="auto"/>
        <w:jc w:val="both"/>
        <w:rPr>
          <w:rFonts w:ascii="Arial" w:eastAsia="Times New Roman" w:hAnsi="Arial" w:cs="Arial"/>
          <w:sz w:val="24"/>
          <w:szCs w:val="24"/>
          <w:lang w:eastAsia="es-ES"/>
        </w:rPr>
      </w:pPr>
      <w:r w:rsidRPr="00294256">
        <w:rPr>
          <w:rFonts w:ascii="Arial" w:eastAsia="Times New Roman" w:hAnsi="Arial" w:cs="Arial"/>
          <w:b/>
          <w:sz w:val="24"/>
          <w:szCs w:val="24"/>
          <w:lang w:eastAsia="es-ES"/>
        </w:rPr>
        <w:t>Artículo 166.-</w:t>
      </w:r>
      <w:r w:rsidRPr="00294256">
        <w:rPr>
          <w:rFonts w:ascii="Arial" w:eastAsia="Times New Roman" w:hAnsi="Arial" w:cs="Arial"/>
          <w:sz w:val="24"/>
          <w:szCs w:val="24"/>
          <w:lang w:eastAsia="es-ES"/>
        </w:rPr>
        <w:t xml:space="preserve"> Por tratarse de correctivos disciplinarios o sanciones internas, los quejosos serán parte en el procedimiento administrativo que inicie </w:t>
      </w:r>
      <w:smartTag w:uri="urn:schemas-microsoft-com:office:smarttags" w:element="PersonName">
        <w:smartTagPr>
          <w:attr w:name="ProductID" w:val="LA VISITADURￍA GENERAL"/>
        </w:smartTagPr>
        <w:r w:rsidRPr="00294256">
          <w:rPr>
            <w:rFonts w:ascii="Arial" w:eastAsia="Times New Roman" w:hAnsi="Arial" w:cs="Arial"/>
            <w:sz w:val="24"/>
            <w:szCs w:val="24"/>
            <w:lang w:eastAsia="es-ES"/>
          </w:rPr>
          <w:t>la Visitaduría General</w:t>
        </w:r>
      </w:smartTag>
      <w:r w:rsidRPr="00294256">
        <w:rPr>
          <w:rFonts w:ascii="Arial" w:eastAsia="Times New Roman" w:hAnsi="Arial" w:cs="Arial"/>
          <w:sz w:val="24"/>
          <w:szCs w:val="24"/>
          <w:lang w:eastAsia="es-ES"/>
        </w:rPr>
        <w:t xml:space="preserve"> o </w:t>
      </w:r>
      <w:smartTag w:uri="urn:schemas-microsoft-com:office:smarttags" w:element="PersonName">
        <w:smartTagPr>
          <w:attr w:name="ProductID" w:val="la Unidad"/>
        </w:smartTagPr>
        <w:r w:rsidRPr="00294256">
          <w:rPr>
            <w:rFonts w:ascii="Arial" w:eastAsia="Times New Roman" w:hAnsi="Arial" w:cs="Arial"/>
            <w:sz w:val="24"/>
            <w:szCs w:val="24"/>
            <w:lang w:eastAsia="es-ES"/>
          </w:rPr>
          <w:t>la Unidad</w:t>
        </w:r>
      </w:smartTag>
      <w:r w:rsidRPr="00294256">
        <w:rPr>
          <w:rFonts w:ascii="Arial" w:eastAsia="Times New Roman" w:hAnsi="Arial" w:cs="Arial"/>
          <w:sz w:val="24"/>
          <w:szCs w:val="24"/>
          <w:lang w:eastAsia="es-ES"/>
        </w:rPr>
        <w:t xml:space="preserve"> de Asuntos Internos respectiva, debiéndose respetar su derecho a audiencia.</w:t>
      </w:r>
    </w:p>
    <w:p w:rsidR="00B40864" w:rsidRPr="00294256" w:rsidRDefault="00B40864" w:rsidP="00B40864">
      <w:pPr>
        <w:autoSpaceDE w:val="0"/>
        <w:autoSpaceDN w:val="0"/>
        <w:adjustRightInd w:val="0"/>
        <w:spacing w:after="0" w:line="240" w:lineRule="auto"/>
        <w:jc w:val="both"/>
        <w:rPr>
          <w:rFonts w:ascii="Arial" w:eastAsia="Times New Roman" w:hAnsi="Arial" w:cs="Arial"/>
          <w:b/>
          <w:sz w:val="24"/>
          <w:szCs w:val="24"/>
          <w:lang w:eastAsia="es-ES"/>
        </w:rPr>
      </w:pPr>
    </w:p>
    <w:p w:rsidR="00B40864" w:rsidRPr="00294256" w:rsidRDefault="00B40864" w:rsidP="00B40864">
      <w:pPr>
        <w:autoSpaceDE w:val="0"/>
        <w:autoSpaceDN w:val="0"/>
        <w:adjustRightInd w:val="0"/>
        <w:spacing w:after="0" w:line="240" w:lineRule="auto"/>
        <w:jc w:val="both"/>
        <w:rPr>
          <w:rFonts w:ascii="Arial" w:eastAsia="Times New Roman" w:hAnsi="Arial" w:cs="Arial"/>
          <w:sz w:val="24"/>
          <w:szCs w:val="24"/>
          <w:lang w:eastAsia="es-ES"/>
        </w:rPr>
      </w:pPr>
      <w:r w:rsidRPr="00294256">
        <w:rPr>
          <w:rFonts w:ascii="Arial" w:eastAsia="Times New Roman" w:hAnsi="Arial" w:cs="Arial"/>
          <w:b/>
          <w:sz w:val="24"/>
          <w:szCs w:val="24"/>
          <w:lang w:eastAsia="es-ES"/>
        </w:rPr>
        <w:t>Artículo 167.-</w:t>
      </w:r>
      <w:r w:rsidRPr="00294256">
        <w:rPr>
          <w:rFonts w:ascii="Arial" w:eastAsia="Times New Roman" w:hAnsi="Arial" w:cs="Arial"/>
          <w:sz w:val="24"/>
          <w:szCs w:val="24"/>
          <w:lang w:eastAsia="es-ES"/>
        </w:rPr>
        <w:t xml:space="preserve"> Son requisitos para ser titular de las Unidades de Asuntos Internos:</w:t>
      </w:r>
    </w:p>
    <w:p w:rsidR="00B40864" w:rsidRPr="00294256" w:rsidRDefault="00B40864" w:rsidP="00B40864">
      <w:pPr>
        <w:autoSpaceDE w:val="0"/>
        <w:autoSpaceDN w:val="0"/>
        <w:adjustRightInd w:val="0"/>
        <w:spacing w:after="0" w:line="240" w:lineRule="auto"/>
        <w:jc w:val="both"/>
        <w:rPr>
          <w:rFonts w:ascii="Arial" w:eastAsia="Times New Roman" w:hAnsi="Arial" w:cs="Arial"/>
          <w:sz w:val="24"/>
          <w:szCs w:val="24"/>
          <w:lang w:eastAsia="es-ES"/>
        </w:rPr>
      </w:pP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 Ser mexicano por nacimiento;</w:t>
      </w: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II. Tener más de cinco años de residencia en el Estado o Municipio, según sea el caso, al día de la designación;</w:t>
      </w: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III. Ser Licenciado en Derecho con cédula profesional debidamente registrada;</w:t>
      </w: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IV. Tener experiencia en procesos jurisdiccionales de por lo menos tres años anteriores a la designación;</w:t>
      </w: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V. Acreditar los requisitos de ingreso y permanencia para el personal de seguridad pública; y</w:t>
      </w: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294256">
        <w:rPr>
          <w:rFonts w:ascii="Arial" w:eastAsia="Times New Roman" w:hAnsi="Arial" w:cs="Arial"/>
          <w:sz w:val="24"/>
          <w:szCs w:val="24"/>
          <w:lang w:eastAsia="es-ES"/>
        </w:rPr>
        <w:t>VI. No haber sido sentenciado por delito doloso.</w:t>
      </w:r>
    </w:p>
    <w:p w:rsidR="00B40864" w:rsidRPr="00294256"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p>
    <w:p w:rsidR="00B40864" w:rsidRPr="00294256" w:rsidRDefault="00B40864" w:rsidP="00B40864">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 xml:space="preserve">En el caso de </w:t>
      </w:r>
      <w:smartTag w:uri="urn:schemas-microsoft-com:office:smarttags" w:element="PersonName">
        <w:smartTagPr>
          <w:attr w:name="ProductID" w:val="LA VISITADURￍA GENERAL"/>
        </w:smartTagPr>
        <w:r w:rsidRPr="00294256">
          <w:rPr>
            <w:rFonts w:ascii="Arial" w:eastAsia="Times New Roman" w:hAnsi="Arial" w:cs="Arial"/>
            <w:sz w:val="24"/>
            <w:szCs w:val="24"/>
            <w:lang w:val="es-ES_tradnl" w:eastAsia="es-ES"/>
          </w:rPr>
          <w:t>la Visitaduría General</w:t>
        </w:r>
      </w:smartTag>
      <w:r w:rsidRPr="00294256">
        <w:rPr>
          <w:rFonts w:ascii="Arial" w:eastAsia="Times New Roman" w:hAnsi="Arial" w:cs="Arial"/>
          <w:sz w:val="24"/>
          <w:szCs w:val="24"/>
          <w:lang w:val="es-ES_tradnl" w:eastAsia="es-ES"/>
        </w:rPr>
        <w:t>, se requerirá lo establecido en la legislación orgánica aplicable.</w:t>
      </w:r>
    </w:p>
    <w:p w:rsidR="00B40864" w:rsidRPr="00294256" w:rsidRDefault="00B40864" w:rsidP="00B40864">
      <w:pPr>
        <w:autoSpaceDE w:val="0"/>
        <w:autoSpaceDN w:val="0"/>
        <w:adjustRightInd w:val="0"/>
        <w:spacing w:after="0" w:line="240" w:lineRule="auto"/>
        <w:jc w:val="both"/>
        <w:rPr>
          <w:rFonts w:ascii="Arial" w:eastAsia="Times New Roman" w:hAnsi="Arial" w:cs="Arial"/>
          <w:b/>
          <w:sz w:val="24"/>
          <w:szCs w:val="24"/>
          <w:lang w:eastAsia="es-ES"/>
        </w:rPr>
      </w:pPr>
    </w:p>
    <w:p w:rsidR="00B40864" w:rsidRPr="00294256" w:rsidRDefault="00B40864" w:rsidP="00B40864">
      <w:pPr>
        <w:autoSpaceDE w:val="0"/>
        <w:autoSpaceDN w:val="0"/>
        <w:adjustRightInd w:val="0"/>
        <w:spacing w:after="0" w:line="240" w:lineRule="auto"/>
        <w:jc w:val="both"/>
        <w:rPr>
          <w:rFonts w:ascii="Arial" w:eastAsia="Times New Roman" w:hAnsi="Arial" w:cs="Arial"/>
          <w:sz w:val="24"/>
          <w:szCs w:val="24"/>
          <w:lang w:eastAsia="es-ES"/>
        </w:rPr>
      </w:pPr>
      <w:r w:rsidRPr="00294256">
        <w:rPr>
          <w:rFonts w:ascii="Arial" w:eastAsia="Times New Roman" w:hAnsi="Arial" w:cs="Arial"/>
          <w:b/>
          <w:sz w:val="24"/>
          <w:szCs w:val="24"/>
          <w:lang w:eastAsia="es-ES"/>
        </w:rPr>
        <w:t>Artículo 168.-</w:t>
      </w:r>
      <w:r w:rsidRPr="00294256">
        <w:rPr>
          <w:rFonts w:ascii="Arial" w:eastAsia="Times New Roman" w:hAnsi="Arial" w:cs="Arial"/>
          <w:sz w:val="24"/>
          <w:szCs w:val="24"/>
          <w:lang w:eastAsia="es-ES"/>
        </w:rPr>
        <w:t xml:space="preserve"> </w:t>
      </w:r>
      <w:smartTag w:uri="urn:schemas-microsoft-com:office:smarttags" w:element="PersonName">
        <w:smartTagPr>
          <w:attr w:name="ProductID" w:val="LA VISITADURￍA GENERAL"/>
        </w:smartTagPr>
        <w:r w:rsidRPr="00294256">
          <w:rPr>
            <w:rFonts w:ascii="Arial" w:eastAsia="Times New Roman" w:hAnsi="Arial" w:cs="Arial"/>
            <w:sz w:val="24"/>
            <w:szCs w:val="24"/>
            <w:lang w:eastAsia="es-ES"/>
          </w:rPr>
          <w:t>La Visitaduría General</w:t>
        </w:r>
      </w:smartTag>
      <w:r w:rsidRPr="00294256">
        <w:rPr>
          <w:rFonts w:ascii="Arial" w:eastAsia="Times New Roman" w:hAnsi="Arial" w:cs="Arial"/>
          <w:sz w:val="24"/>
          <w:szCs w:val="24"/>
          <w:lang w:eastAsia="es-ES"/>
        </w:rPr>
        <w:t xml:space="preserve"> y las Unidades de Asuntos Internos contarán con la estructura adecuada y el personal apropiado para el cumplimiento de sus funciones señaladas en la presente ley y en su reglamento respectivo, para efecto de realizar las investigaciones suficientes y allegarse de todos los datos necesarios, para poder determinar de manera fundada y motivada sus actuaciones, así como los reconocimientos y sanciones preventivas o definitivas que propongan ante el Consejo de Honor y Justicia de cada institución de seguridad pública.</w:t>
      </w:r>
    </w:p>
    <w:p w:rsidR="00B40864" w:rsidRPr="00294256" w:rsidRDefault="00B40864" w:rsidP="00B40864">
      <w:pPr>
        <w:autoSpaceDE w:val="0"/>
        <w:autoSpaceDN w:val="0"/>
        <w:adjustRightInd w:val="0"/>
        <w:spacing w:after="0" w:line="240" w:lineRule="auto"/>
        <w:jc w:val="both"/>
        <w:rPr>
          <w:rFonts w:ascii="Arial" w:eastAsia="Times New Roman" w:hAnsi="Arial" w:cs="Arial"/>
          <w:sz w:val="24"/>
          <w:szCs w:val="24"/>
          <w:lang w:eastAsia="es-ES"/>
        </w:rPr>
      </w:pPr>
    </w:p>
    <w:p w:rsidR="00B40864" w:rsidRPr="00294256" w:rsidRDefault="00B40864" w:rsidP="00B40864">
      <w:pPr>
        <w:autoSpaceDE w:val="0"/>
        <w:autoSpaceDN w:val="0"/>
        <w:adjustRightInd w:val="0"/>
        <w:spacing w:after="0" w:line="240" w:lineRule="auto"/>
        <w:jc w:val="both"/>
        <w:rPr>
          <w:rFonts w:ascii="Arial" w:eastAsia="Times New Roman" w:hAnsi="Arial" w:cs="Arial"/>
          <w:sz w:val="24"/>
          <w:szCs w:val="24"/>
          <w:lang w:val="es-ES_tradnl" w:eastAsia="es-ES"/>
        </w:rPr>
      </w:pPr>
      <w:r w:rsidRPr="00294256">
        <w:rPr>
          <w:rFonts w:ascii="Arial" w:eastAsia="Times New Roman" w:hAnsi="Arial" w:cs="Arial"/>
          <w:sz w:val="24"/>
          <w:szCs w:val="24"/>
          <w:lang w:val="es-ES_tradnl" w:eastAsia="es-ES"/>
        </w:rPr>
        <w:t>Las instituciones de seguridad pública, están obligadas a proporcionar los recursos humanos, materiales e incluirán en sus respectivos presupuestos, los recursos necesarios para su buen funcionamiento.</w:t>
      </w:r>
    </w:p>
    <w:p w:rsidR="00B40864" w:rsidRPr="00294256" w:rsidRDefault="00B40864" w:rsidP="00B40864">
      <w:pPr>
        <w:autoSpaceDE w:val="0"/>
        <w:autoSpaceDN w:val="0"/>
        <w:adjustRightInd w:val="0"/>
        <w:spacing w:after="0" w:line="240" w:lineRule="auto"/>
        <w:jc w:val="both"/>
        <w:rPr>
          <w:rFonts w:ascii="Arial" w:eastAsia="Times New Roman" w:hAnsi="Arial" w:cs="Arial"/>
          <w:b/>
          <w:sz w:val="24"/>
          <w:szCs w:val="24"/>
          <w:lang w:eastAsia="es-ES"/>
        </w:rPr>
      </w:pPr>
    </w:p>
    <w:p w:rsidR="00B40864" w:rsidRPr="00294256" w:rsidRDefault="00B40864" w:rsidP="00B40864">
      <w:pPr>
        <w:autoSpaceDE w:val="0"/>
        <w:autoSpaceDN w:val="0"/>
        <w:adjustRightInd w:val="0"/>
        <w:spacing w:after="0" w:line="240" w:lineRule="auto"/>
        <w:jc w:val="both"/>
        <w:rPr>
          <w:rFonts w:ascii="Arial" w:eastAsia="Times New Roman" w:hAnsi="Arial" w:cs="Arial"/>
          <w:sz w:val="24"/>
          <w:szCs w:val="24"/>
          <w:lang w:eastAsia="es-ES"/>
        </w:rPr>
      </w:pPr>
      <w:r w:rsidRPr="00294256">
        <w:rPr>
          <w:rFonts w:ascii="Arial" w:eastAsia="Times New Roman" w:hAnsi="Arial" w:cs="Arial"/>
          <w:b/>
          <w:sz w:val="24"/>
          <w:szCs w:val="24"/>
          <w:lang w:eastAsia="es-ES"/>
        </w:rPr>
        <w:t>Artículo 169.-</w:t>
      </w:r>
      <w:r w:rsidRPr="00294256">
        <w:rPr>
          <w:rFonts w:ascii="Arial" w:eastAsia="Times New Roman" w:hAnsi="Arial" w:cs="Arial"/>
          <w:sz w:val="24"/>
          <w:szCs w:val="24"/>
          <w:lang w:eastAsia="es-ES"/>
        </w:rPr>
        <w:t xml:space="preserve"> Los elementos sujetos a procedimiento administrativo, tendrán derecho a defenderse por sí, por abogado o por persona de su confianza, respetando en todo momento su derecho de audiencia.</w:t>
      </w:r>
    </w:p>
    <w:p w:rsidR="00B40864" w:rsidRDefault="00B40864" w:rsidP="00B40864">
      <w:pPr>
        <w:autoSpaceDE w:val="0"/>
        <w:autoSpaceDN w:val="0"/>
        <w:adjustRightInd w:val="0"/>
        <w:spacing w:after="0" w:line="240" w:lineRule="auto"/>
        <w:jc w:val="both"/>
        <w:rPr>
          <w:rFonts w:ascii="Arial" w:eastAsia="Times New Roman" w:hAnsi="Arial" w:cs="Arial"/>
          <w:b/>
          <w:sz w:val="24"/>
          <w:szCs w:val="24"/>
          <w:lang w:eastAsia="es-ES"/>
        </w:rPr>
      </w:pPr>
    </w:p>
    <w:p w:rsidR="00B40864" w:rsidRPr="00294256" w:rsidRDefault="00B40864" w:rsidP="00B40864">
      <w:pPr>
        <w:autoSpaceDE w:val="0"/>
        <w:autoSpaceDN w:val="0"/>
        <w:adjustRightInd w:val="0"/>
        <w:spacing w:after="0" w:line="240" w:lineRule="auto"/>
        <w:jc w:val="both"/>
        <w:rPr>
          <w:rFonts w:ascii="Arial" w:eastAsia="Times New Roman" w:hAnsi="Arial" w:cs="Arial"/>
          <w:sz w:val="24"/>
          <w:szCs w:val="24"/>
          <w:lang w:eastAsia="es-ES"/>
        </w:rPr>
      </w:pPr>
      <w:r w:rsidRPr="00294256">
        <w:rPr>
          <w:rFonts w:ascii="Arial" w:eastAsia="Times New Roman" w:hAnsi="Arial" w:cs="Arial"/>
          <w:b/>
          <w:sz w:val="24"/>
          <w:szCs w:val="24"/>
          <w:lang w:eastAsia="es-ES"/>
        </w:rPr>
        <w:t>Artículo 170.-</w:t>
      </w:r>
      <w:r w:rsidRPr="00294256">
        <w:rPr>
          <w:rFonts w:ascii="Arial" w:eastAsia="Times New Roman" w:hAnsi="Arial" w:cs="Arial"/>
          <w:sz w:val="24"/>
          <w:szCs w:val="24"/>
          <w:lang w:eastAsia="es-ES"/>
        </w:rPr>
        <w:t xml:space="preserve"> En todo asunto que conozca </w:t>
      </w:r>
      <w:smartTag w:uri="urn:schemas-microsoft-com:office:smarttags" w:element="PersonName">
        <w:smartTagPr>
          <w:attr w:name="ProductID" w:val="LA VISITADURￍA GENERAL"/>
        </w:smartTagPr>
        <w:r w:rsidRPr="00294256">
          <w:rPr>
            <w:rFonts w:ascii="Arial" w:eastAsia="Times New Roman" w:hAnsi="Arial" w:cs="Arial"/>
            <w:sz w:val="24"/>
            <w:szCs w:val="24"/>
            <w:lang w:eastAsia="es-ES"/>
          </w:rPr>
          <w:t>la Visitaduría General</w:t>
        </w:r>
      </w:smartTag>
      <w:r w:rsidRPr="00294256">
        <w:rPr>
          <w:rFonts w:ascii="Arial" w:eastAsia="Times New Roman" w:hAnsi="Arial" w:cs="Arial"/>
          <w:sz w:val="24"/>
          <w:szCs w:val="24"/>
          <w:lang w:eastAsia="es-ES"/>
        </w:rPr>
        <w:t xml:space="preserve"> se seguirá el procedimiento establecido por </w:t>
      </w:r>
      <w:smartTag w:uri="urn:schemas-microsoft-com:office:smarttags" w:element="PersonName">
        <w:smartTagPr>
          <w:attr w:name="ProductID" w:val="la Ley Org￡nica"/>
        </w:smartTagPr>
        <w:r w:rsidRPr="00294256">
          <w:rPr>
            <w:rFonts w:ascii="Arial" w:eastAsia="Times New Roman" w:hAnsi="Arial" w:cs="Arial"/>
            <w:sz w:val="24"/>
            <w:szCs w:val="24"/>
            <w:lang w:eastAsia="es-ES"/>
          </w:rPr>
          <w:t>la Ley Orgánica</w:t>
        </w:r>
      </w:smartTag>
      <w:r w:rsidRPr="00294256">
        <w:rPr>
          <w:rFonts w:ascii="Arial" w:eastAsia="Times New Roman" w:hAnsi="Arial" w:cs="Arial"/>
          <w:sz w:val="24"/>
          <w:szCs w:val="24"/>
          <w:lang w:eastAsia="es-ES"/>
        </w:rPr>
        <w:t xml:space="preserve"> de </w:t>
      </w:r>
      <w:smartTag w:uri="urn:schemas-microsoft-com:office:smarttags" w:element="PersonName">
        <w:smartTagPr>
          <w:attr w:name="ProductID" w:val="la Procuradur￭a General"/>
        </w:smartTagPr>
        <w:r w:rsidRPr="00294256">
          <w:rPr>
            <w:rFonts w:ascii="Arial" w:eastAsia="Times New Roman" w:hAnsi="Arial" w:cs="Arial"/>
            <w:sz w:val="24"/>
            <w:szCs w:val="24"/>
            <w:lang w:eastAsia="es-ES"/>
          </w:rPr>
          <w:t>la Procuraduría General</w:t>
        </w:r>
      </w:smartTag>
      <w:r w:rsidRPr="00294256">
        <w:rPr>
          <w:rFonts w:ascii="Arial" w:eastAsia="Times New Roman" w:hAnsi="Arial" w:cs="Arial"/>
          <w:sz w:val="24"/>
          <w:szCs w:val="24"/>
          <w:lang w:eastAsia="es-ES"/>
        </w:rPr>
        <w:t xml:space="preserve"> de Justicia y su reglamento.</w:t>
      </w:r>
    </w:p>
    <w:p w:rsidR="00B40864" w:rsidRPr="00294256" w:rsidRDefault="00B40864" w:rsidP="00B40864">
      <w:pPr>
        <w:autoSpaceDE w:val="0"/>
        <w:autoSpaceDN w:val="0"/>
        <w:adjustRightInd w:val="0"/>
        <w:spacing w:after="0" w:line="240" w:lineRule="auto"/>
        <w:jc w:val="both"/>
        <w:rPr>
          <w:rFonts w:ascii="Arial" w:eastAsia="Times New Roman" w:hAnsi="Arial" w:cs="Arial"/>
          <w:b/>
          <w:sz w:val="24"/>
          <w:szCs w:val="24"/>
          <w:lang w:eastAsia="es-ES"/>
        </w:rPr>
      </w:pPr>
    </w:p>
    <w:p w:rsidR="00B40864" w:rsidRPr="00294256" w:rsidRDefault="00B40864" w:rsidP="00B40864">
      <w:pPr>
        <w:autoSpaceDE w:val="0"/>
        <w:autoSpaceDN w:val="0"/>
        <w:adjustRightInd w:val="0"/>
        <w:spacing w:after="0" w:line="240" w:lineRule="auto"/>
        <w:jc w:val="both"/>
        <w:rPr>
          <w:rFonts w:ascii="Arial" w:eastAsia="Times New Roman" w:hAnsi="Arial" w:cs="Arial"/>
          <w:sz w:val="24"/>
          <w:szCs w:val="24"/>
          <w:lang w:eastAsia="es-ES"/>
        </w:rPr>
      </w:pPr>
      <w:r w:rsidRPr="00294256">
        <w:rPr>
          <w:rFonts w:ascii="Arial" w:eastAsia="Times New Roman" w:hAnsi="Arial" w:cs="Arial"/>
          <w:b/>
          <w:sz w:val="24"/>
          <w:szCs w:val="24"/>
          <w:lang w:eastAsia="es-ES"/>
        </w:rPr>
        <w:t>Artículo 171.-</w:t>
      </w:r>
      <w:r w:rsidRPr="00294256">
        <w:rPr>
          <w:rFonts w:ascii="Arial" w:eastAsia="Times New Roman" w:hAnsi="Arial" w:cs="Arial"/>
          <w:sz w:val="24"/>
          <w:szCs w:val="24"/>
          <w:lang w:eastAsia="es-ES"/>
        </w:rPr>
        <w:t xml:space="preserve"> En los asuntos que conozcan las Unidades de Asuntos Internos, se abrirá un expediente con las constancias que existan sobre el particular bajo el siguiente procedimiento:</w:t>
      </w:r>
    </w:p>
    <w:p w:rsidR="00B40864" w:rsidRDefault="00B40864" w:rsidP="00B40864">
      <w:pPr>
        <w:pStyle w:val="Style2"/>
        <w:widowControl/>
        <w:autoSpaceDE/>
        <w:autoSpaceDN/>
        <w:adjustRightInd/>
        <w:spacing w:line="240" w:lineRule="auto"/>
        <w:rPr>
          <w:rFonts w:cs="Arial"/>
          <w:lang w:val="es-MX"/>
        </w:rPr>
      </w:pPr>
    </w:p>
    <w:p w:rsidR="00B40864" w:rsidRPr="008E1412"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8E1412">
        <w:rPr>
          <w:rFonts w:ascii="Arial" w:eastAsia="Times New Roman" w:hAnsi="Arial" w:cs="Arial"/>
          <w:sz w:val="24"/>
          <w:szCs w:val="24"/>
          <w:lang w:eastAsia="es-ES"/>
        </w:rPr>
        <w:t>I. Al momento de tener conocimiento de la queja o denuncia, contará con quince días hábiles para integrar la investigación correspondiente, allegándose de la información que sea necesaria, así como de las pruebas ofrecidas por el quejoso; y, en caso de contar con pruebas suficientes, determinará el inicio del procedimiento administrativo, cuando la conducta atribuida encuadre o se encuentre prevista en el artículo 159;</w:t>
      </w:r>
    </w:p>
    <w:p w:rsidR="00B40864" w:rsidRPr="008E1412"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8E1412">
        <w:rPr>
          <w:rFonts w:ascii="Arial" w:eastAsia="Times New Roman" w:hAnsi="Arial" w:cs="Arial"/>
          <w:sz w:val="24"/>
          <w:szCs w:val="24"/>
          <w:lang w:eastAsia="es-ES"/>
        </w:rPr>
        <w:t>II. Concluido el término previsto en la fracción que antecede, se citará al elemento policial sujeto a procedimiento, para hacerle saber la naturaleza y causa del mismo, a fin de que conozca los hechos que se le imputan, entregándole copias certificadas del expediente formado para tal efecto, dejando constancia de ello;</w:t>
      </w:r>
    </w:p>
    <w:p w:rsidR="00B40864" w:rsidRPr="008E1412"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8E1412">
        <w:rPr>
          <w:rFonts w:ascii="Arial" w:eastAsia="Times New Roman" w:hAnsi="Arial" w:cs="Arial"/>
          <w:sz w:val="24"/>
          <w:szCs w:val="24"/>
          <w:lang w:eastAsia="es-ES"/>
        </w:rPr>
        <w:t>III. Notificada que sea el elemento, se le concederán diez días hábiles para que formule la contestación y ofrezca las pruebas que a su derecho convengan; concluido el término se procederá a abrir un período para el desahogo de las pruebas, por el término de cinco días hábiles. Dentro de dicho término, las partes deberán ofrecer las pruebas que a su derecho correspondan, relacionándolas con los hechos controvertidos;</w:t>
      </w:r>
    </w:p>
    <w:p w:rsidR="00B40864" w:rsidRPr="008E1412" w:rsidRDefault="00B40864" w:rsidP="00B40864">
      <w:pPr>
        <w:pStyle w:val="Sangra3detindependiente"/>
        <w:adjustRightInd w:val="0"/>
        <w:spacing w:after="0" w:line="240" w:lineRule="auto"/>
        <w:jc w:val="both"/>
        <w:rPr>
          <w:rFonts w:ascii="Arial" w:hAnsi="Arial" w:cs="Arial"/>
          <w:sz w:val="24"/>
          <w:szCs w:val="24"/>
        </w:rPr>
      </w:pPr>
      <w:r w:rsidRPr="008E1412">
        <w:rPr>
          <w:rFonts w:ascii="Arial" w:hAnsi="Arial" w:cs="Arial"/>
          <w:sz w:val="24"/>
          <w:szCs w:val="24"/>
        </w:rPr>
        <w:t xml:space="preserve">IV. Transcurrido el término probatorio, dentro de los tres días siguientes se dictará auto para que tenga verificativo la audiencia de pruebas y alegatos, debiendo contener lugar, día y hora para el desahogo de las mismas, con el apercibimiento de ambas partes, que en caso de no comparecer sin causa justificada, se llevará a cabo la audiencia, teniéndose por precluido cualquier derecho que pudiera ejercitar en la misma. El plazo para el desahogo de esta audiencia no deberá exceder de quince días hábiles; </w:t>
      </w:r>
    </w:p>
    <w:p w:rsidR="00B40864" w:rsidRPr="008E1412"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8E1412">
        <w:rPr>
          <w:rFonts w:ascii="Arial" w:eastAsia="Times New Roman" w:hAnsi="Arial" w:cs="Arial"/>
          <w:sz w:val="24"/>
          <w:szCs w:val="24"/>
          <w:lang w:eastAsia="es-ES"/>
        </w:rPr>
        <w:t>V. En la audiencia a que se refiere la fracción anterior, se desahogarán las pruebas ofrecidas y las partes deberán formular los alegatos que a su derecho convengan de manera verbal o por escrito;</w:t>
      </w:r>
    </w:p>
    <w:p w:rsidR="00B40864" w:rsidRPr="008E1412"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8E1412">
        <w:rPr>
          <w:rFonts w:ascii="Arial" w:eastAsia="Times New Roman" w:hAnsi="Arial" w:cs="Arial"/>
          <w:sz w:val="24"/>
          <w:szCs w:val="24"/>
          <w:lang w:eastAsia="es-ES"/>
        </w:rPr>
        <w:t>VI. Se elaborará la propuesta de sanción que se pondrá a consideración del Consejo de Honor y Justicia dentro de los cinco días hábiles siguientes al cierre de la instrucción, a efecto de que éste emita la resolución respectiva, que no deberá exceder del término de los diez días hábiles siguientes; y</w:t>
      </w:r>
    </w:p>
    <w:p w:rsidR="00B40864" w:rsidRPr="008E1412"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8E1412">
        <w:rPr>
          <w:rFonts w:ascii="Arial" w:eastAsia="Times New Roman" w:hAnsi="Arial" w:cs="Arial"/>
          <w:sz w:val="24"/>
          <w:szCs w:val="24"/>
          <w:lang w:eastAsia="es-ES"/>
        </w:rPr>
        <w:t>VII. A falta de disposición expresa y en cuanto no se oponga a lo que prevé este ordenamiento, se estará a lo dispuesto supletoriamente por la Ley de Justicia Administrativa en el Estado.</w:t>
      </w:r>
    </w:p>
    <w:p w:rsidR="00B40864" w:rsidRPr="001C0B2C" w:rsidRDefault="00B40864" w:rsidP="00B40864">
      <w:pPr>
        <w:autoSpaceDE w:val="0"/>
        <w:autoSpaceDN w:val="0"/>
        <w:adjustRightInd w:val="0"/>
        <w:spacing w:after="0" w:line="240" w:lineRule="auto"/>
        <w:jc w:val="both"/>
        <w:rPr>
          <w:rFonts w:ascii="Arial" w:eastAsia="Times New Roman" w:hAnsi="Arial" w:cs="Arial"/>
          <w:b/>
          <w:sz w:val="24"/>
          <w:szCs w:val="24"/>
          <w:lang w:eastAsia="es-ES"/>
        </w:rPr>
      </w:pPr>
      <w:r w:rsidRPr="001C0B2C">
        <w:rPr>
          <w:rFonts w:ascii="Arial" w:hAnsi="Arial" w:cs="Arial"/>
          <w:b/>
          <w:bCs/>
          <w:sz w:val="20"/>
          <w:szCs w:val="20"/>
        </w:rPr>
        <w:t xml:space="preserve">OBSERVACIÓN GENERAL.- </w:t>
      </w:r>
      <w:r w:rsidRPr="001C0B2C">
        <w:rPr>
          <w:rFonts w:ascii="Arial" w:hAnsi="Arial" w:cs="Arial"/>
          <w:bCs/>
          <w:sz w:val="20"/>
          <w:szCs w:val="20"/>
        </w:rPr>
        <w:t>El</w:t>
      </w:r>
      <w:r w:rsidRPr="001C0B2C">
        <w:rPr>
          <w:rFonts w:ascii="Arial" w:hAnsi="Arial" w:cs="Arial"/>
          <w:b/>
          <w:bCs/>
          <w:sz w:val="20"/>
          <w:szCs w:val="20"/>
        </w:rPr>
        <w:t xml:space="preserve"> </w:t>
      </w:r>
      <w:r w:rsidRPr="001C0B2C">
        <w:rPr>
          <w:rFonts w:ascii="Arial" w:hAnsi="Arial" w:cs="Arial"/>
          <w:sz w:val="20"/>
          <w:szCs w:val="20"/>
        </w:rPr>
        <w:t xml:space="preserve">artículo NOVENO del Decreto No. 2048, publicado en el Periódico Oficial “Tierra y Libertad” No. 5243 Alcance de fecha 2014/12/10, establece que se reforma el presente artículo; sin embargo dentro del cuerpo del mismo, no existe tal reforma. No encontrándose fe de erratas a la fecha. </w:t>
      </w:r>
    </w:p>
    <w:p w:rsidR="00B40864" w:rsidRPr="001C0B2C" w:rsidRDefault="00B40864" w:rsidP="00B40864">
      <w:pPr>
        <w:autoSpaceDE w:val="0"/>
        <w:autoSpaceDN w:val="0"/>
        <w:adjustRightInd w:val="0"/>
        <w:spacing w:after="0" w:line="240" w:lineRule="auto"/>
        <w:jc w:val="both"/>
        <w:rPr>
          <w:rFonts w:ascii="Arial" w:eastAsia="Times New Roman" w:hAnsi="Arial" w:cs="Arial"/>
          <w:b/>
          <w:sz w:val="24"/>
          <w:szCs w:val="24"/>
          <w:lang w:eastAsia="es-ES"/>
        </w:rPr>
      </w:pPr>
    </w:p>
    <w:p w:rsidR="00B40864" w:rsidRPr="001C0B2C" w:rsidRDefault="00B40864" w:rsidP="00B40864">
      <w:pPr>
        <w:autoSpaceDE w:val="0"/>
        <w:autoSpaceDN w:val="0"/>
        <w:adjustRightInd w:val="0"/>
        <w:spacing w:after="0" w:line="240" w:lineRule="auto"/>
        <w:jc w:val="both"/>
        <w:rPr>
          <w:rFonts w:ascii="Arial" w:eastAsia="Times New Roman" w:hAnsi="Arial" w:cs="Arial"/>
          <w:sz w:val="24"/>
          <w:szCs w:val="24"/>
          <w:lang w:eastAsia="es-ES"/>
        </w:rPr>
      </w:pPr>
      <w:r w:rsidRPr="001C0B2C">
        <w:rPr>
          <w:rFonts w:ascii="Arial" w:eastAsia="Times New Roman" w:hAnsi="Arial" w:cs="Arial"/>
          <w:b/>
          <w:sz w:val="24"/>
          <w:szCs w:val="24"/>
          <w:lang w:eastAsia="es-ES"/>
        </w:rPr>
        <w:t>Artículo 172.-</w:t>
      </w:r>
      <w:r w:rsidRPr="001C0B2C">
        <w:rPr>
          <w:rFonts w:ascii="Arial" w:eastAsia="Times New Roman" w:hAnsi="Arial" w:cs="Arial"/>
          <w:sz w:val="24"/>
          <w:szCs w:val="24"/>
          <w:lang w:eastAsia="es-ES"/>
        </w:rPr>
        <w:t xml:space="preserve"> Todo procedimiento deberá ser resuelto en un término no mayor de setenta días hábiles, contados a partir de la presentación de la queja ante </w:t>
      </w:r>
      <w:smartTag w:uri="urn:schemas-microsoft-com:office:smarttags" w:element="PersonName">
        <w:smartTagPr>
          <w:attr w:name="ProductID" w:val="la Unidad"/>
        </w:smartTagPr>
        <w:r w:rsidRPr="001C0B2C">
          <w:rPr>
            <w:rFonts w:ascii="Arial" w:eastAsia="Times New Roman" w:hAnsi="Arial" w:cs="Arial"/>
            <w:sz w:val="24"/>
            <w:szCs w:val="24"/>
            <w:lang w:eastAsia="es-ES"/>
          </w:rPr>
          <w:t>la Unidad</w:t>
        </w:r>
      </w:smartTag>
      <w:r w:rsidRPr="001C0B2C">
        <w:rPr>
          <w:rFonts w:ascii="Arial" w:eastAsia="Times New Roman" w:hAnsi="Arial" w:cs="Arial"/>
          <w:sz w:val="24"/>
          <w:szCs w:val="24"/>
          <w:lang w:eastAsia="es-ES"/>
        </w:rPr>
        <w:t xml:space="preserve"> de Asuntos Internos. Al vencimiento de este término se deberá contar con la resolución del Consejo de Honor y Justicia respectivo, debidamente fundada y motivada, debiendo devolverla para su ejecución a </w:t>
      </w:r>
      <w:smartTag w:uri="urn:schemas-microsoft-com:office:smarttags" w:element="PersonName">
        <w:smartTagPr>
          <w:attr w:name="ProductID" w:val="la Unidad"/>
        </w:smartTagPr>
        <w:r w:rsidRPr="001C0B2C">
          <w:rPr>
            <w:rFonts w:ascii="Arial" w:eastAsia="Times New Roman" w:hAnsi="Arial" w:cs="Arial"/>
            <w:sz w:val="24"/>
            <w:szCs w:val="24"/>
            <w:lang w:eastAsia="es-ES"/>
          </w:rPr>
          <w:t>la Unidad</w:t>
        </w:r>
      </w:smartTag>
      <w:r w:rsidRPr="001C0B2C">
        <w:rPr>
          <w:rFonts w:ascii="Arial" w:eastAsia="Times New Roman" w:hAnsi="Arial" w:cs="Arial"/>
          <w:sz w:val="24"/>
          <w:szCs w:val="24"/>
          <w:lang w:eastAsia="es-ES"/>
        </w:rPr>
        <w:t xml:space="preserve"> de Asuntos Internos que la remitió.</w:t>
      </w:r>
    </w:p>
    <w:p w:rsidR="00B40864" w:rsidRPr="001C0B2C" w:rsidRDefault="00B40864" w:rsidP="00B40864">
      <w:pPr>
        <w:autoSpaceDE w:val="0"/>
        <w:autoSpaceDN w:val="0"/>
        <w:adjustRightInd w:val="0"/>
        <w:spacing w:after="0" w:line="240" w:lineRule="auto"/>
        <w:jc w:val="both"/>
        <w:rPr>
          <w:rFonts w:ascii="Arial" w:eastAsia="Times New Roman" w:hAnsi="Arial" w:cs="Arial"/>
          <w:sz w:val="24"/>
          <w:szCs w:val="24"/>
          <w:lang w:eastAsia="es-ES"/>
        </w:rPr>
      </w:pPr>
    </w:p>
    <w:p w:rsidR="00B40864" w:rsidRPr="001C0B2C" w:rsidRDefault="00B40864" w:rsidP="00B40864">
      <w:pPr>
        <w:autoSpaceDE w:val="0"/>
        <w:autoSpaceDN w:val="0"/>
        <w:adjustRightInd w:val="0"/>
        <w:spacing w:after="0" w:line="240" w:lineRule="auto"/>
        <w:jc w:val="both"/>
        <w:rPr>
          <w:rFonts w:ascii="Arial" w:eastAsia="Times New Roman" w:hAnsi="Arial" w:cs="Arial"/>
          <w:sz w:val="24"/>
          <w:szCs w:val="24"/>
          <w:lang w:eastAsia="es-ES"/>
        </w:rPr>
      </w:pPr>
      <w:r w:rsidRPr="001C0B2C">
        <w:rPr>
          <w:rFonts w:ascii="Arial" w:eastAsia="Times New Roman" w:hAnsi="Arial" w:cs="Arial"/>
          <w:sz w:val="24"/>
          <w:szCs w:val="24"/>
          <w:lang w:eastAsia="es-ES"/>
        </w:rPr>
        <w:t>De cada actuación se levantará constancia por escrito, que se integrará secuencial y numeradamente al expediente con motivo del procedimiento.</w:t>
      </w:r>
    </w:p>
    <w:p w:rsidR="00B40864" w:rsidRPr="001C0B2C" w:rsidRDefault="00B40864" w:rsidP="00B40864">
      <w:pPr>
        <w:autoSpaceDE w:val="0"/>
        <w:autoSpaceDN w:val="0"/>
        <w:adjustRightInd w:val="0"/>
        <w:spacing w:after="0" w:line="240" w:lineRule="auto"/>
        <w:jc w:val="both"/>
        <w:rPr>
          <w:rFonts w:ascii="Arial" w:eastAsia="Times New Roman" w:hAnsi="Arial" w:cs="Arial"/>
          <w:b/>
          <w:sz w:val="24"/>
          <w:szCs w:val="24"/>
          <w:lang w:eastAsia="es-ES"/>
        </w:rPr>
      </w:pPr>
      <w:r w:rsidRPr="001C0B2C">
        <w:rPr>
          <w:rFonts w:ascii="Arial" w:hAnsi="Arial" w:cs="Arial"/>
          <w:b/>
          <w:bCs/>
          <w:sz w:val="20"/>
          <w:szCs w:val="20"/>
        </w:rPr>
        <w:t xml:space="preserve">OBSERVACIÓN GENERAL.- </w:t>
      </w:r>
      <w:r w:rsidRPr="001C0B2C">
        <w:rPr>
          <w:rFonts w:ascii="Arial" w:hAnsi="Arial" w:cs="Arial"/>
          <w:bCs/>
          <w:sz w:val="20"/>
          <w:szCs w:val="20"/>
        </w:rPr>
        <w:t>El</w:t>
      </w:r>
      <w:r w:rsidRPr="001C0B2C">
        <w:rPr>
          <w:rFonts w:ascii="Arial" w:hAnsi="Arial" w:cs="Arial"/>
          <w:b/>
          <w:bCs/>
          <w:sz w:val="20"/>
          <w:szCs w:val="20"/>
        </w:rPr>
        <w:t xml:space="preserve"> </w:t>
      </w:r>
      <w:r w:rsidRPr="001C0B2C">
        <w:rPr>
          <w:rFonts w:ascii="Arial" w:hAnsi="Arial" w:cs="Arial"/>
          <w:sz w:val="20"/>
          <w:szCs w:val="20"/>
        </w:rPr>
        <w:t xml:space="preserve">artículo NOVENO del Decreto No. 2048, publicado en el Periódico Oficial “Tierra y Libertad” No. 5243 Alcance de fecha 2014/12/10, establece que se reforma el presente artículo; sin embargo dentro del cuerpo del mismo, no existe tal reforma. No encontrándose fe de erratas a la fecha. </w:t>
      </w:r>
    </w:p>
    <w:p w:rsidR="00B40864" w:rsidRPr="001C0B2C" w:rsidRDefault="00B40864" w:rsidP="00B40864">
      <w:pPr>
        <w:autoSpaceDE w:val="0"/>
        <w:autoSpaceDN w:val="0"/>
        <w:adjustRightInd w:val="0"/>
        <w:spacing w:after="0" w:line="240" w:lineRule="auto"/>
        <w:jc w:val="both"/>
        <w:rPr>
          <w:rFonts w:ascii="Arial" w:eastAsia="Times New Roman" w:hAnsi="Arial" w:cs="Arial"/>
          <w:b/>
          <w:sz w:val="24"/>
          <w:szCs w:val="24"/>
          <w:lang w:eastAsia="es-ES"/>
        </w:rPr>
      </w:pPr>
    </w:p>
    <w:p w:rsidR="00B40864" w:rsidRPr="001C0B2C" w:rsidRDefault="00B40864" w:rsidP="00B40864">
      <w:pPr>
        <w:autoSpaceDE w:val="0"/>
        <w:autoSpaceDN w:val="0"/>
        <w:adjustRightInd w:val="0"/>
        <w:spacing w:after="0" w:line="240" w:lineRule="auto"/>
        <w:jc w:val="both"/>
        <w:rPr>
          <w:rFonts w:ascii="Arial" w:eastAsia="Times New Roman" w:hAnsi="Arial" w:cs="Arial"/>
          <w:sz w:val="24"/>
          <w:szCs w:val="24"/>
          <w:lang w:val="es-ES_tradnl" w:eastAsia="es-ES"/>
        </w:rPr>
      </w:pPr>
      <w:r w:rsidRPr="001C0B2C">
        <w:rPr>
          <w:rFonts w:ascii="Arial" w:eastAsia="Times New Roman" w:hAnsi="Arial" w:cs="Arial"/>
          <w:b/>
          <w:sz w:val="24"/>
          <w:szCs w:val="24"/>
          <w:lang w:eastAsia="es-ES"/>
        </w:rPr>
        <w:t>Artículo 173.-</w:t>
      </w:r>
      <w:r w:rsidRPr="001C0B2C">
        <w:rPr>
          <w:rFonts w:ascii="Arial" w:eastAsia="Times New Roman" w:hAnsi="Arial" w:cs="Arial"/>
          <w:sz w:val="24"/>
          <w:szCs w:val="24"/>
          <w:lang w:eastAsia="es-ES"/>
        </w:rPr>
        <w:t xml:space="preserve"> Las Unidades de Asuntos Internos gozarán de amplias facultades para examinar los expedientes u hojas de servicio de los sujetos a procedimiento y de practicar todas las diligencias legales permitidas para allegarse de los datos necesarios para emitir su propuesta al Consejo de Honor y Justicia; dentro del expediente</w:t>
      </w:r>
      <w:r w:rsidRPr="001C0B2C">
        <w:rPr>
          <w:rFonts w:ascii="Arial" w:eastAsia="Times New Roman" w:hAnsi="Arial" w:cs="Arial"/>
          <w:sz w:val="24"/>
          <w:szCs w:val="24"/>
          <w:lang w:val="es-ES_tradnl" w:eastAsia="es-ES"/>
        </w:rPr>
        <w:t xml:space="preserve"> deberá obrar copia certificada del expediente personal del elemento.</w:t>
      </w:r>
    </w:p>
    <w:p w:rsidR="00B40864" w:rsidRPr="001C0B2C" w:rsidRDefault="00B40864" w:rsidP="00B40864">
      <w:pPr>
        <w:autoSpaceDE w:val="0"/>
        <w:autoSpaceDN w:val="0"/>
        <w:adjustRightInd w:val="0"/>
        <w:spacing w:after="0" w:line="240" w:lineRule="auto"/>
        <w:jc w:val="both"/>
        <w:rPr>
          <w:rFonts w:ascii="Arial" w:eastAsia="Times New Roman" w:hAnsi="Arial" w:cs="Arial"/>
          <w:sz w:val="24"/>
          <w:szCs w:val="24"/>
          <w:lang w:val="es-ES_tradnl" w:eastAsia="es-ES"/>
        </w:rPr>
      </w:pPr>
    </w:p>
    <w:p w:rsidR="00B40864" w:rsidRPr="001C0B2C" w:rsidRDefault="00B40864" w:rsidP="00B40864">
      <w:pPr>
        <w:autoSpaceDE w:val="0"/>
        <w:autoSpaceDN w:val="0"/>
        <w:adjustRightInd w:val="0"/>
        <w:spacing w:after="0" w:line="240" w:lineRule="auto"/>
        <w:jc w:val="both"/>
        <w:rPr>
          <w:rFonts w:ascii="Arial" w:eastAsia="Times New Roman" w:hAnsi="Arial" w:cs="Arial"/>
          <w:sz w:val="24"/>
          <w:szCs w:val="24"/>
          <w:lang w:val="es-ES_tradnl" w:eastAsia="es-ES"/>
        </w:rPr>
      </w:pPr>
      <w:r w:rsidRPr="001C0B2C">
        <w:rPr>
          <w:rFonts w:ascii="Arial" w:eastAsia="Times New Roman" w:hAnsi="Arial" w:cs="Arial"/>
          <w:sz w:val="24"/>
          <w:szCs w:val="24"/>
          <w:lang w:val="es-ES_tradnl" w:eastAsia="es-ES"/>
        </w:rPr>
        <w:t xml:space="preserve">Las áreas requeridas para aportar información en virtud del presente artículo, deberán ajustarse a los términos especificados por esta ley. En caso de negativa, negligencia o retraso, serán sujetos al procedimiento correspondiente de conformidad con </w:t>
      </w:r>
      <w:smartTag w:uri="urn:schemas-microsoft-com:office:smarttags" w:element="PersonName">
        <w:smartTagPr>
          <w:attr w:name="ProductID" w:val="la Ley"/>
        </w:smartTagPr>
        <w:r w:rsidRPr="001C0B2C">
          <w:rPr>
            <w:rFonts w:ascii="Arial" w:eastAsia="Times New Roman" w:hAnsi="Arial" w:cs="Arial"/>
            <w:sz w:val="24"/>
            <w:szCs w:val="24"/>
            <w:lang w:val="es-ES_tradnl" w:eastAsia="es-ES"/>
          </w:rPr>
          <w:t>la Ley</w:t>
        </w:r>
      </w:smartTag>
      <w:r w:rsidRPr="001C0B2C">
        <w:rPr>
          <w:rFonts w:ascii="Arial" w:eastAsia="Times New Roman" w:hAnsi="Arial" w:cs="Arial"/>
          <w:sz w:val="24"/>
          <w:szCs w:val="24"/>
          <w:lang w:val="es-ES_tradnl" w:eastAsia="es-ES"/>
        </w:rPr>
        <w:t xml:space="preserve"> de Responsabilidades.</w:t>
      </w:r>
    </w:p>
    <w:p w:rsidR="00B40864" w:rsidRPr="001C0B2C" w:rsidRDefault="00B40864" w:rsidP="00B40864">
      <w:pPr>
        <w:autoSpaceDE w:val="0"/>
        <w:autoSpaceDN w:val="0"/>
        <w:adjustRightInd w:val="0"/>
        <w:spacing w:after="0" w:line="240" w:lineRule="auto"/>
        <w:jc w:val="both"/>
        <w:rPr>
          <w:rFonts w:ascii="Arial" w:eastAsia="Times New Roman" w:hAnsi="Arial" w:cs="Arial"/>
          <w:b/>
          <w:sz w:val="24"/>
          <w:szCs w:val="24"/>
          <w:lang w:eastAsia="es-ES"/>
        </w:rPr>
      </w:pPr>
    </w:p>
    <w:p w:rsidR="00B40864" w:rsidRPr="001C0B2C" w:rsidRDefault="00B40864" w:rsidP="00B40864">
      <w:pPr>
        <w:autoSpaceDE w:val="0"/>
        <w:autoSpaceDN w:val="0"/>
        <w:adjustRightInd w:val="0"/>
        <w:spacing w:after="0" w:line="240" w:lineRule="auto"/>
        <w:jc w:val="both"/>
        <w:rPr>
          <w:rFonts w:ascii="Arial" w:eastAsia="Times New Roman" w:hAnsi="Arial" w:cs="Arial"/>
          <w:sz w:val="24"/>
          <w:szCs w:val="24"/>
          <w:lang w:eastAsia="es-ES"/>
        </w:rPr>
      </w:pPr>
      <w:r w:rsidRPr="001C0B2C">
        <w:rPr>
          <w:rFonts w:ascii="Arial" w:eastAsia="Times New Roman" w:hAnsi="Arial" w:cs="Arial"/>
          <w:b/>
          <w:sz w:val="24"/>
          <w:szCs w:val="24"/>
          <w:lang w:eastAsia="es-ES"/>
        </w:rPr>
        <w:t>Artículo 174.-</w:t>
      </w:r>
      <w:r w:rsidRPr="001C0B2C">
        <w:rPr>
          <w:rFonts w:ascii="Arial" w:eastAsia="Times New Roman" w:hAnsi="Arial" w:cs="Arial"/>
          <w:sz w:val="24"/>
          <w:szCs w:val="24"/>
          <w:lang w:eastAsia="es-ES"/>
        </w:rPr>
        <w:t xml:space="preserve"> En aquellos casos que con motivo de su actuación, </w:t>
      </w:r>
      <w:smartTag w:uri="urn:schemas-microsoft-com:office:smarttags" w:element="PersonName">
        <w:smartTagPr>
          <w:attr w:name="ProductID" w:val="la Unidad"/>
        </w:smartTagPr>
        <w:r w:rsidRPr="001C0B2C">
          <w:rPr>
            <w:rFonts w:ascii="Arial" w:eastAsia="Times New Roman" w:hAnsi="Arial" w:cs="Arial"/>
            <w:sz w:val="24"/>
            <w:szCs w:val="24"/>
            <w:lang w:eastAsia="es-ES"/>
          </w:rPr>
          <w:t>la Unidad</w:t>
        </w:r>
      </w:smartTag>
      <w:r w:rsidRPr="001C0B2C">
        <w:rPr>
          <w:rFonts w:ascii="Arial" w:eastAsia="Times New Roman" w:hAnsi="Arial" w:cs="Arial"/>
          <w:sz w:val="24"/>
          <w:szCs w:val="24"/>
          <w:lang w:eastAsia="es-ES"/>
        </w:rPr>
        <w:t xml:space="preserve"> de Asuntos Internos, tenga conocimiento de la probable comisión de algún delito cometido por los elementos lo harán del conocimiento del Agente del Ministerio Público que corresponda.</w:t>
      </w:r>
    </w:p>
    <w:p w:rsidR="00B40864" w:rsidRPr="001C0B2C" w:rsidRDefault="00B40864" w:rsidP="00B40864">
      <w:pPr>
        <w:autoSpaceDE w:val="0"/>
        <w:autoSpaceDN w:val="0"/>
        <w:adjustRightInd w:val="0"/>
        <w:spacing w:after="0" w:line="240" w:lineRule="auto"/>
        <w:jc w:val="both"/>
        <w:rPr>
          <w:rFonts w:ascii="Arial" w:eastAsia="Times New Roman" w:hAnsi="Arial" w:cs="Arial"/>
          <w:sz w:val="24"/>
          <w:szCs w:val="24"/>
          <w:lang w:eastAsia="es-ES"/>
        </w:rPr>
      </w:pPr>
      <w:r w:rsidRPr="001C0B2C">
        <w:rPr>
          <w:rFonts w:ascii="Arial" w:eastAsia="Times New Roman" w:hAnsi="Arial" w:cs="Arial"/>
          <w:b/>
          <w:sz w:val="24"/>
          <w:szCs w:val="24"/>
          <w:lang w:eastAsia="es-ES"/>
        </w:rPr>
        <w:t>Artículo 175.-</w:t>
      </w:r>
      <w:r w:rsidRPr="001C0B2C">
        <w:rPr>
          <w:rFonts w:ascii="Arial" w:eastAsia="Times New Roman" w:hAnsi="Arial" w:cs="Arial"/>
          <w:sz w:val="24"/>
          <w:szCs w:val="24"/>
          <w:lang w:eastAsia="es-ES"/>
        </w:rPr>
        <w:t xml:space="preserve"> La Visitaduría General y las Unidades de Asuntos Internos, ejecutarán las resoluciones que tome el Consejo de Honor y Justicia y notificarán al elemento en proceso, y una vez que queden firmes, vigilarán y se coordinarán con las áreas administrativas y operativas correspondientes en lo relativo a la suspensión ó destitución, descuentos de adeudos, resguardos e inventario de equipo, inscripción en el Sistema Nacional de Personal de Seguridad Pública y otras medidas conducentes, su incumplimiento dará lugar a las sanciones previstas por la Ley Estatal de Responsabilidades.</w:t>
      </w:r>
    </w:p>
    <w:p w:rsidR="00B40864" w:rsidRPr="001C0B2C" w:rsidRDefault="00B40864" w:rsidP="00B40864">
      <w:pPr>
        <w:autoSpaceDE w:val="0"/>
        <w:autoSpaceDN w:val="0"/>
        <w:adjustRightInd w:val="0"/>
        <w:spacing w:after="0" w:line="240" w:lineRule="auto"/>
        <w:jc w:val="center"/>
        <w:rPr>
          <w:rFonts w:ascii="Arial" w:eastAsia="Times New Roman" w:hAnsi="Arial" w:cs="Arial"/>
          <w:b/>
          <w:sz w:val="24"/>
          <w:szCs w:val="24"/>
          <w:lang w:eastAsia="es-ES"/>
        </w:rPr>
      </w:pPr>
    </w:p>
    <w:p w:rsidR="00B40864" w:rsidRPr="001C0B2C" w:rsidRDefault="00B40864" w:rsidP="00B40864">
      <w:pPr>
        <w:autoSpaceDE w:val="0"/>
        <w:autoSpaceDN w:val="0"/>
        <w:adjustRightInd w:val="0"/>
        <w:spacing w:after="0" w:line="240" w:lineRule="auto"/>
        <w:jc w:val="center"/>
        <w:rPr>
          <w:rFonts w:ascii="Arial" w:eastAsia="Times New Roman" w:hAnsi="Arial" w:cs="Arial"/>
          <w:b/>
          <w:sz w:val="24"/>
          <w:szCs w:val="24"/>
          <w:lang w:eastAsia="es-ES"/>
        </w:rPr>
      </w:pPr>
      <w:r w:rsidRPr="001C0B2C">
        <w:rPr>
          <w:rFonts w:ascii="Arial" w:eastAsia="Times New Roman" w:hAnsi="Arial" w:cs="Arial"/>
          <w:b/>
          <w:sz w:val="24"/>
          <w:szCs w:val="24"/>
          <w:lang w:eastAsia="es-ES"/>
        </w:rPr>
        <w:t>CAPÍTULO III</w:t>
      </w:r>
    </w:p>
    <w:p w:rsidR="00B40864" w:rsidRPr="001C0B2C" w:rsidRDefault="00B40864" w:rsidP="00B40864">
      <w:pPr>
        <w:spacing w:after="0" w:line="240" w:lineRule="auto"/>
        <w:jc w:val="center"/>
        <w:rPr>
          <w:rFonts w:ascii="Arial" w:eastAsia="Times New Roman" w:hAnsi="Arial" w:cs="Arial"/>
          <w:b/>
          <w:sz w:val="24"/>
          <w:szCs w:val="24"/>
          <w:lang w:eastAsia="es-ES"/>
        </w:rPr>
      </w:pPr>
      <w:r w:rsidRPr="001C0B2C">
        <w:rPr>
          <w:rFonts w:ascii="Arial" w:eastAsia="Times New Roman" w:hAnsi="Arial" w:cs="Arial"/>
          <w:b/>
          <w:sz w:val="24"/>
          <w:szCs w:val="24"/>
          <w:lang w:eastAsia="es-ES"/>
        </w:rPr>
        <w:t>DE LOS CONSEJOS DE HONOR Y JUSTICIA</w:t>
      </w:r>
    </w:p>
    <w:p w:rsidR="00B40864" w:rsidRPr="001C0B2C" w:rsidRDefault="00B40864" w:rsidP="00B40864">
      <w:pPr>
        <w:spacing w:after="0" w:line="240" w:lineRule="auto"/>
        <w:jc w:val="center"/>
        <w:rPr>
          <w:rFonts w:ascii="Arial" w:eastAsia="Times New Roman" w:hAnsi="Arial" w:cs="Arial"/>
          <w:b/>
          <w:sz w:val="24"/>
          <w:szCs w:val="24"/>
          <w:lang w:eastAsia="es-ES"/>
        </w:rPr>
      </w:pPr>
    </w:p>
    <w:p w:rsidR="00B40864" w:rsidRPr="001C0B2C" w:rsidRDefault="00B40864" w:rsidP="00B40864">
      <w:pPr>
        <w:pStyle w:val="Textoindependiente"/>
        <w:tabs>
          <w:tab w:val="clear" w:pos="6739"/>
        </w:tabs>
        <w:rPr>
          <w:rFonts w:cs="Arial"/>
          <w:lang w:val="es-MX"/>
        </w:rPr>
      </w:pPr>
      <w:r w:rsidRPr="001C0B2C">
        <w:rPr>
          <w:rFonts w:cs="Arial"/>
          <w:b/>
          <w:lang w:val="es-MX"/>
        </w:rPr>
        <w:t>Artículo *176.-</w:t>
      </w:r>
      <w:r w:rsidRPr="001C0B2C">
        <w:rPr>
          <w:rFonts w:cs="Arial"/>
          <w:lang w:val="es-MX"/>
        </w:rPr>
        <w:t xml:space="preserve"> La Fiscalía, la Secretaría, la Coordinación del Sistema Penitenciario y las áreas de Seguridad Pública Estatal y Municipales, contarán con un Consejo de Honor y Justicia, el cual conocerá y resolverá los asuntos que le sean turnados por la Visitaduría y las Unidades de Asuntos Internos, una vez que se haya agotado todo el procedimiento establecido en esta Ley y las demás aplicables, dentro de los plazos establecidos por la misma.</w:t>
      </w:r>
    </w:p>
    <w:p w:rsidR="00B40864" w:rsidRPr="001C0B2C" w:rsidRDefault="00B40864" w:rsidP="00B40864">
      <w:pPr>
        <w:spacing w:after="0" w:line="240" w:lineRule="auto"/>
        <w:jc w:val="both"/>
        <w:rPr>
          <w:rFonts w:ascii="Arial" w:hAnsi="Arial" w:cs="Arial"/>
          <w:sz w:val="24"/>
          <w:szCs w:val="24"/>
        </w:rPr>
      </w:pPr>
    </w:p>
    <w:p w:rsidR="00B40864" w:rsidRPr="001C0B2C" w:rsidRDefault="00B40864" w:rsidP="00B40864">
      <w:pPr>
        <w:spacing w:after="0" w:line="240" w:lineRule="auto"/>
        <w:jc w:val="both"/>
        <w:rPr>
          <w:rFonts w:ascii="Arial" w:hAnsi="Arial" w:cs="Arial"/>
          <w:sz w:val="24"/>
          <w:szCs w:val="24"/>
        </w:rPr>
      </w:pPr>
      <w:r w:rsidRPr="001C0B2C">
        <w:rPr>
          <w:rFonts w:ascii="Arial" w:hAnsi="Arial" w:cs="Arial"/>
          <w:sz w:val="24"/>
          <w:szCs w:val="24"/>
        </w:rPr>
        <w:t>El Consejo de Honor y Justicia confirmará, modificará o negará la propuesta de sanción, por unanimidad o mayoría simple de sus miembros, respecto de los siguientes asuntos:</w:t>
      </w:r>
    </w:p>
    <w:p w:rsidR="00B40864" w:rsidRPr="001C0B2C" w:rsidRDefault="00B40864" w:rsidP="00B40864">
      <w:pPr>
        <w:spacing w:after="0" w:line="240" w:lineRule="auto"/>
        <w:jc w:val="both"/>
        <w:rPr>
          <w:rFonts w:ascii="Arial" w:hAnsi="Arial" w:cs="Arial"/>
          <w:sz w:val="24"/>
          <w:szCs w:val="24"/>
        </w:rPr>
      </w:pPr>
    </w:p>
    <w:p w:rsidR="00B40864" w:rsidRPr="001C0B2C" w:rsidRDefault="00B40864" w:rsidP="00B40864">
      <w:pPr>
        <w:spacing w:after="0" w:line="240" w:lineRule="auto"/>
        <w:ind w:left="284"/>
        <w:jc w:val="both"/>
        <w:rPr>
          <w:rFonts w:ascii="Arial" w:hAnsi="Arial" w:cs="Arial"/>
          <w:sz w:val="24"/>
          <w:szCs w:val="24"/>
        </w:rPr>
      </w:pPr>
      <w:r w:rsidRPr="001C0B2C">
        <w:rPr>
          <w:rFonts w:ascii="Arial" w:hAnsi="Arial" w:cs="Arial"/>
          <w:sz w:val="24"/>
          <w:szCs w:val="24"/>
        </w:rPr>
        <w:t xml:space="preserve">I. La destitución o remoción de la relación administrativa; </w:t>
      </w:r>
    </w:p>
    <w:p w:rsidR="00B40864" w:rsidRPr="001C0B2C" w:rsidRDefault="00B40864" w:rsidP="00B40864">
      <w:pPr>
        <w:spacing w:after="0" w:line="240" w:lineRule="auto"/>
        <w:ind w:left="284"/>
        <w:jc w:val="both"/>
        <w:rPr>
          <w:rFonts w:ascii="Arial" w:hAnsi="Arial" w:cs="Arial"/>
          <w:sz w:val="24"/>
          <w:szCs w:val="24"/>
        </w:rPr>
      </w:pPr>
      <w:r w:rsidRPr="001C0B2C">
        <w:rPr>
          <w:rFonts w:ascii="Arial" w:hAnsi="Arial" w:cs="Arial"/>
          <w:sz w:val="24"/>
          <w:szCs w:val="24"/>
        </w:rPr>
        <w:t xml:space="preserve">II. La suspensión temporal de funciones; </w:t>
      </w:r>
    </w:p>
    <w:p w:rsidR="00B40864" w:rsidRPr="001C0B2C" w:rsidRDefault="00B40864" w:rsidP="00B40864">
      <w:pPr>
        <w:spacing w:after="0" w:line="240" w:lineRule="auto"/>
        <w:ind w:left="284"/>
        <w:jc w:val="both"/>
        <w:rPr>
          <w:rFonts w:ascii="Arial" w:hAnsi="Arial" w:cs="Arial"/>
          <w:sz w:val="24"/>
          <w:szCs w:val="24"/>
        </w:rPr>
      </w:pPr>
      <w:r w:rsidRPr="001C0B2C">
        <w:rPr>
          <w:rFonts w:ascii="Arial" w:hAnsi="Arial" w:cs="Arial"/>
          <w:sz w:val="24"/>
          <w:szCs w:val="24"/>
        </w:rPr>
        <w:t xml:space="preserve">III. Cambio de adscripción; y </w:t>
      </w:r>
    </w:p>
    <w:p w:rsidR="00B40864" w:rsidRPr="001C0B2C" w:rsidRDefault="00B40864" w:rsidP="00B40864">
      <w:pPr>
        <w:spacing w:after="0" w:line="240" w:lineRule="auto"/>
        <w:ind w:left="284"/>
        <w:jc w:val="both"/>
        <w:rPr>
          <w:rFonts w:ascii="Arial" w:eastAsia="Times New Roman" w:hAnsi="Arial" w:cs="Arial"/>
          <w:bCs/>
          <w:sz w:val="24"/>
          <w:szCs w:val="24"/>
          <w:lang w:val="es-ES_tradnl" w:eastAsia="es-ES"/>
        </w:rPr>
      </w:pPr>
      <w:r w:rsidRPr="001C0B2C">
        <w:rPr>
          <w:rFonts w:ascii="Arial" w:hAnsi="Arial" w:cs="Arial"/>
          <w:sz w:val="24"/>
          <w:szCs w:val="24"/>
        </w:rPr>
        <w:t>IV. Los recursos de queja y rectificación.</w:t>
      </w:r>
    </w:p>
    <w:p w:rsidR="00B40864" w:rsidRPr="001C0B2C" w:rsidRDefault="00B40864" w:rsidP="00B40864">
      <w:pPr>
        <w:tabs>
          <w:tab w:val="left" w:pos="858"/>
        </w:tabs>
        <w:autoSpaceDE w:val="0"/>
        <w:autoSpaceDN w:val="0"/>
        <w:adjustRightInd w:val="0"/>
        <w:spacing w:after="0" w:line="240" w:lineRule="auto"/>
        <w:jc w:val="both"/>
        <w:rPr>
          <w:rFonts w:ascii="Arial" w:eastAsia="Times New Roman" w:hAnsi="Arial" w:cs="Arial"/>
          <w:b/>
          <w:bCs/>
          <w:sz w:val="20"/>
          <w:szCs w:val="20"/>
          <w:lang w:val="es-ES_tradnl" w:eastAsia="es-ES"/>
        </w:rPr>
      </w:pPr>
      <w:r w:rsidRPr="001C0B2C">
        <w:rPr>
          <w:rFonts w:ascii="Arial" w:eastAsia="Times New Roman" w:hAnsi="Arial" w:cs="Arial"/>
          <w:b/>
          <w:bCs/>
          <w:sz w:val="20"/>
          <w:szCs w:val="20"/>
          <w:lang w:val="es-ES_tradnl" w:eastAsia="es-ES"/>
        </w:rPr>
        <w:t>NOTAS:</w:t>
      </w:r>
    </w:p>
    <w:p w:rsidR="00B40864" w:rsidRPr="001C0B2C" w:rsidRDefault="00B40864" w:rsidP="00B40864">
      <w:pPr>
        <w:pStyle w:val="Textoindependiente"/>
        <w:rPr>
          <w:rFonts w:cs="Arial"/>
          <w:sz w:val="20"/>
          <w:szCs w:val="20"/>
        </w:rPr>
      </w:pPr>
      <w:r w:rsidRPr="001C0B2C">
        <w:rPr>
          <w:rFonts w:cs="Arial"/>
          <w:b/>
          <w:sz w:val="20"/>
          <w:szCs w:val="20"/>
        </w:rPr>
        <w:t>REFORMA VIGENTE.-</w:t>
      </w:r>
      <w:r w:rsidRPr="001C0B2C">
        <w:rPr>
          <w:rFonts w:cs="Arial"/>
          <w:sz w:val="20"/>
          <w:szCs w:val="20"/>
        </w:rPr>
        <w:t xml:space="preserve"> Se reforma el párrafo primero, por ARTÍCULO SEGUNDO dispositivo del Decreto No. 05, publicado en el Periódico Oficial “Tierra y Libertad” número 6349, de fecha 2024/09/30. Vigencia: 2024/09/30. </w:t>
      </w:r>
      <w:r w:rsidRPr="001C0B2C">
        <w:rPr>
          <w:rFonts w:cs="Arial"/>
          <w:b/>
          <w:sz w:val="20"/>
          <w:szCs w:val="20"/>
        </w:rPr>
        <w:t>Antes decía:</w:t>
      </w:r>
      <w:r w:rsidRPr="001C0B2C">
        <w:rPr>
          <w:rFonts w:cs="Arial"/>
          <w:sz w:val="20"/>
          <w:szCs w:val="20"/>
        </w:rPr>
        <w:t xml:space="preserve"> Artículo *176.- La Fiscalía, la Comisión Estatal de Seguridad Pública, la Coordinación Estatal de Reinserción Social y las áreas de Seguridad Pública Estatal y Municipales, contarán con un Consejo de Honor y Justicia, el cual conocerá y resolverá los asuntos que le sean turnados por la Visitaduría y las Unidades de Asuntos Internos, una vez que se haya agotado todo el procedimiento establecido en esta Ley y las demás aplicables, dentro de los plazos establecidos por la misma.</w:t>
      </w:r>
    </w:p>
    <w:p w:rsidR="00B40864" w:rsidRPr="001C0B2C" w:rsidRDefault="00B40864" w:rsidP="00B40864">
      <w:pPr>
        <w:pStyle w:val="Textoindependiente"/>
        <w:rPr>
          <w:rFonts w:cs="Arial"/>
          <w:sz w:val="20"/>
          <w:szCs w:val="20"/>
        </w:rPr>
      </w:pPr>
      <w:r w:rsidRPr="001C0B2C">
        <w:rPr>
          <w:rFonts w:cs="Arial"/>
          <w:sz w:val="20"/>
          <w:szCs w:val="20"/>
        </w:rPr>
        <w:t>…</w:t>
      </w:r>
    </w:p>
    <w:p w:rsidR="00B40864" w:rsidRPr="001C0B2C" w:rsidRDefault="00B40864" w:rsidP="00B40864">
      <w:pPr>
        <w:pStyle w:val="Textoindependiente"/>
        <w:rPr>
          <w:rFonts w:cs="Arial"/>
          <w:sz w:val="20"/>
          <w:szCs w:val="20"/>
        </w:rPr>
      </w:pPr>
      <w:r w:rsidRPr="001C0B2C">
        <w:rPr>
          <w:rFonts w:cs="Arial"/>
          <w:sz w:val="20"/>
          <w:szCs w:val="20"/>
        </w:rPr>
        <w:t>I. a la IV. …</w:t>
      </w:r>
    </w:p>
    <w:p w:rsidR="00B40864" w:rsidRPr="001C0B2C" w:rsidRDefault="00B40864" w:rsidP="00B40864">
      <w:pPr>
        <w:tabs>
          <w:tab w:val="left" w:pos="858"/>
        </w:tabs>
        <w:autoSpaceDE w:val="0"/>
        <w:autoSpaceDN w:val="0"/>
        <w:adjustRightInd w:val="0"/>
        <w:spacing w:after="0" w:line="240" w:lineRule="auto"/>
        <w:jc w:val="both"/>
        <w:rPr>
          <w:rFonts w:ascii="Arial" w:hAnsi="Arial" w:cs="Arial"/>
          <w:sz w:val="20"/>
          <w:szCs w:val="20"/>
        </w:rPr>
      </w:pPr>
      <w:r w:rsidRPr="001C0B2C">
        <w:rPr>
          <w:rFonts w:ascii="Arial" w:eastAsia="Times New Roman" w:hAnsi="Arial" w:cs="Arial"/>
          <w:b/>
          <w:sz w:val="20"/>
          <w:szCs w:val="20"/>
          <w:lang w:eastAsia="es-ES"/>
        </w:rPr>
        <w:t xml:space="preserve">REFORMA VIGENTE.- </w:t>
      </w:r>
      <w:r w:rsidRPr="001C0B2C">
        <w:rPr>
          <w:rFonts w:ascii="Arial" w:eastAsia="Times New Roman" w:hAnsi="Arial" w:cs="Arial"/>
          <w:sz w:val="20"/>
          <w:szCs w:val="20"/>
          <w:lang w:eastAsia="es-ES"/>
        </w:rPr>
        <w:t xml:space="preserve">Reformado por </w:t>
      </w:r>
      <w:r w:rsidRPr="001C0B2C">
        <w:rPr>
          <w:rFonts w:ascii="Arial" w:hAnsi="Arial" w:cs="Arial"/>
          <w:sz w:val="20"/>
          <w:szCs w:val="20"/>
        </w:rPr>
        <w:t xml:space="preserve">artículo segundo del Decreto No. 3447, publicado en el Periódico Oficial “Tierra y Libertad” No. 5628, de fecha 2018/08/30. Vigencia 2018/08/31. </w:t>
      </w:r>
      <w:r w:rsidRPr="001C0B2C">
        <w:rPr>
          <w:rFonts w:ascii="Arial" w:hAnsi="Arial" w:cs="Arial"/>
          <w:b/>
          <w:sz w:val="20"/>
          <w:szCs w:val="20"/>
        </w:rPr>
        <w:t>Antes decía:</w:t>
      </w:r>
      <w:r w:rsidRPr="001C0B2C">
        <w:rPr>
          <w:rFonts w:ascii="Arial" w:hAnsi="Arial" w:cs="Arial"/>
        </w:rPr>
        <w:t xml:space="preserve"> </w:t>
      </w:r>
      <w:r w:rsidRPr="001C0B2C">
        <w:rPr>
          <w:rFonts w:ascii="Arial" w:hAnsi="Arial" w:cs="Arial"/>
          <w:sz w:val="20"/>
          <w:szCs w:val="20"/>
        </w:rPr>
        <w:t>La Fiscalía, la Comisión Estatal de Seguridad Pública, la Coordinación Estatal de Reinserción Social y las áreas de Seguridad Pública Estatal y Municipales, contarán con un Consejo de Honor y Justicia, el cual conocerá y resolverá los asuntos que le sean turnados por la Visitaduría y las Unidades de Asuntos Internos, una vez que se haya agotado todo el procedimiento establecido en esta Ley y dentro de los plazos establecidos por la misma.</w:t>
      </w:r>
    </w:p>
    <w:p w:rsidR="00B40864" w:rsidRPr="001C0B2C" w:rsidRDefault="00B40864" w:rsidP="00B40864">
      <w:pPr>
        <w:tabs>
          <w:tab w:val="left" w:pos="858"/>
        </w:tabs>
        <w:autoSpaceDE w:val="0"/>
        <w:autoSpaceDN w:val="0"/>
        <w:adjustRightInd w:val="0"/>
        <w:spacing w:after="0" w:line="240" w:lineRule="auto"/>
        <w:jc w:val="both"/>
        <w:rPr>
          <w:rFonts w:ascii="Arial" w:hAnsi="Arial" w:cs="Arial"/>
          <w:sz w:val="20"/>
          <w:szCs w:val="20"/>
        </w:rPr>
      </w:pPr>
      <w:r w:rsidRPr="001C0B2C">
        <w:rPr>
          <w:rFonts w:ascii="Arial" w:hAnsi="Arial" w:cs="Arial"/>
          <w:sz w:val="20"/>
          <w:szCs w:val="20"/>
        </w:rPr>
        <w:t>El Consejo de Honor y Justicia confirmará, modificará o negará la propuesta de sanción, por unanimidad o mayoría simple de sus miembros, respecto de los siguientes asuntos:</w:t>
      </w:r>
    </w:p>
    <w:p w:rsidR="00B40864" w:rsidRPr="001C0B2C" w:rsidRDefault="00B40864" w:rsidP="00B40864">
      <w:pPr>
        <w:tabs>
          <w:tab w:val="left" w:pos="858"/>
        </w:tabs>
        <w:autoSpaceDE w:val="0"/>
        <w:autoSpaceDN w:val="0"/>
        <w:adjustRightInd w:val="0"/>
        <w:spacing w:after="0" w:line="240" w:lineRule="auto"/>
        <w:jc w:val="both"/>
        <w:rPr>
          <w:rFonts w:ascii="Arial" w:hAnsi="Arial" w:cs="Arial"/>
          <w:sz w:val="20"/>
          <w:szCs w:val="20"/>
        </w:rPr>
      </w:pPr>
      <w:r w:rsidRPr="001C0B2C">
        <w:rPr>
          <w:rFonts w:ascii="Arial" w:hAnsi="Arial" w:cs="Arial"/>
          <w:sz w:val="20"/>
          <w:szCs w:val="20"/>
        </w:rPr>
        <w:t>I. La destitución o remoción de la relación administrativa;</w:t>
      </w:r>
    </w:p>
    <w:p w:rsidR="00B40864" w:rsidRPr="001C0B2C" w:rsidRDefault="00B40864" w:rsidP="00B40864">
      <w:pPr>
        <w:tabs>
          <w:tab w:val="left" w:pos="858"/>
        </w:tabs>
        <w:autoSpaceDE w:val="0"/>
        <w:autoSpaceDN w:val="0"/>
        <w:adjustRightInd w:val="0"/>
        <w:spacing w:after="0" w:line="240" w:lineRule="auto"/>
        <w:jc w:val="both"/>
        <w:rPr>
          <w:rFonts w:ascii="Arial" w:hAnsi="Arial" w:cs="Arial"/>
          <w:sz w:val="20"/>
          <w:szCs w:val="20"/>
        </w:rPr>
      </w:pPr>
      <w:r w:rsidRPr="001C0B2C">
        <w:rPr>
          <w:rFonts w:ascii="Arial" w:hAnsi="Arial" w:cs="Arial"/>
          <w:sz w:val="20"/>
          <w:szCs w:val="20"/>
        </w:rPr>
        <w:t xml:space="preserve">II. La suspensión temporal de funciones; </w:t>
      </w:r>
    </w:p>
    <w:p w:rsidR="00B40864" w:rsidRPr="001C0B2C" w:rsidRDefault="00B40864" w:rsidP="00B40864">
      <w:pPr>
        <w:tabs>
          <w:tab w:val="left" w:pos="858"/>
        </w:tabs>
        <w:autoSpaceDE w:val="0"/>
        <w:autoSpaceDN w:val="0"/>
        <w:adjustRightInd w:val="0"/>
        <w:spacing w:after="0" w:line="240" w:lineRule="auto"/>
        <w:jc w:val="both"/>
        <w:rPr>
          <w:rFonts w:ascii="Arial" w:hAnsi="Arial" w:cs="Arial"/>
          <w:sz w:val="20"/>
          <w:szCs w:val="20"/>
        </w:rPr>
      </w:pPr>
      <w:r w:rsidRPr="001C0B2C">
        <w:rPr>
          <w:rFonts w:ascii="Arial" w:hAnsi="Arial" w:cs="Arial"/>
          <w:sz w:val="20"/>
          <w:szCs w:val="20"/>
        </w:rPr>
        <w:t>III. Cambio de adscripción, y</w:t>
      </w:r>
    </w:p>
    <w:p w:rsidR="00B40864" w:rsidRPr="001C0B2C" w:rsidRDefault="00B40864" w:rsidP="00B40864">
      <w:pPr>
        <w:tabs>
          <w:tab w:val="left" w:pos="858"/>
        </w:tabs>
        <w:autoSpaceDE w:val="0"/>
        <w:autoSpaceDN w:val="0"/>
        <w:adjustRightInd w:val="0"/>
        <w:spacing w:after="0" w:line="240" w:lineRule="auto"/>
        <w:jc w:val="both"/>
        <w:rPr>
          <w:rFonts w:ascii="Arial" w:eastAsia="Times New Roman" w:hAnsi="Arial" w:cs="Arial"/>
          <w:b/>
          <w:bCs/>
          <w:sz w:val="20"/>
          <w:szCs w:val="20"/>
          <w:lang w:val="es-ES_tradnl" w:eastAsia="es-ES"/>
        </w:rPr>
      </w:pPr>
      <w:r w:rsidRPr="001C0B2C">
        <w:rPr>
          <w:rFonts w:ascii="Arial" w:hAnsi="Arial" w:cs="Arial"/>
          <w:sz w:val="20"/>
          <w:szCs w:val="20"/>
        </w:rPr>
        <w:t>IV. Los recursos de queja y rectificación.</w:t>
      </w:r>
    </w:p>
    <w:p w:rsidR="00B40864" w:rsidRPr="001C0B2C" w:rsidRDefault="00B40864" w:rsidP="00B40864">
      <w:pPr>
        <w:spacing w:after="0" w:line="240" w:lineRule="auto"/>
        <w:jc w:val="both"/>
        <w:rPr>
          <w:rFonts w:ascii="Arial" w:eastAsia="Times New Roman" w:hAnsi="Arial" w:cs="Arial"/>
          <w:sz w:val="20"/>
          <w:szCs w:val="20"/>
          <w:lang w:eastAsia="es-ES"/>
        </w:rPr>
      </w:pPr>
      <w:r w:rsidRPr="001C0B2C">
        <w:rPr>
          <w:rFonts w:ascii="Arial" w:eastAsia="Times New Roman" w:hAnsi="Arial" w:cs="Arial"/>
          <w:b/>
          <w:bCs/>
          <w:sz w:val="20"/>
          <w:szCs w:val="20"/>
          <w:lang w:val="es-ES" w:eastAsia="es-ES"/>
        </w:rPr>
        <w:t>REFORMA SN VIGENCIA.-</w:t>
      </w:r>
      <w:r w:rsidRPr="001C0B2C">
        <w:rPr>
          <w:rFonts w:ascii="Arial" w:eastAsia="Times New Roman" w:hAnsi="Arial" w:cs="Arial"/>
          <w:bCs/>
          <w:sz w:val="20"/>
          <w:szCs w:val="20"/>
          <w:lang w:val="es-ES" w:eastAsia="es-ES"/>
        </w:rPr>
        <w:t xml:space="preserve"> Reformado el primer párrafo, por artículo primero del Decreto No. 583, publicado en el Periódico Oficial “Tierra y Libertad”, No. 5401, de fecha 2016/06/01. Vigencia 2016/06/02. </w:t>
      </w:r>
      <w:r w:rsidRPr="001C0B2C">
        <w:rPr>
          <w:rFonts w:ascii="Arial" w:eastAsia="Times New Roman" w:hAnsi="Arial" w:cs="Arial"/>
          <w:b/>
          <w:bCs/>
          <w:sz w:val="20"/>
          <w:szCs w:val="20"/>
          <w:lang w:val="es-ES" w:eastAsia="es-ES"/>
        </w:rPr>
        <w:t xml:space="preserve">Antes decía: </w:t>
      </w:r>
      <w:r w:rsidRPr="001C0B2C">
        <w:rPr>
          <w:rFonts w:ascii="Arial" w:eastAsia="Times New Roman" w:hAnsi="Arial" w:cs="Arial"/>
          <w:sz w:val="20"/>
          <w:szCs w:val="20"/>
          <w:lang w:eastAsia="es-ES"/>
        </w:rPr>
        <w:t>La Fiscalía, la Comisión Estatal de Seguridad Pública y las áreas de Seguridad Pública Municipales, contarán con un Consejo de Honor y Justicia, el cual conocerá y resolverá los asuntos que le sean turnados por la Visitaduría y las Unidades de Asuntos Internos; una vez que se haya agotado todo el procedimiento establecido en esta Ley y dentro de los plazos establecidos por la misma.</w:t>
      </w:r>
    </w:p>
    <w:p w:rsidR="00B40864" w:rsidRPr="001C0B2C" w:rsidRDefault="00B40864" w:rsidP="00B40864">
      <w:pPr>
        <w:tabs>
          <w:tab w:val="left" w:pos="858"/>
        </w:tabs>
        <w:autoSpaceDE w:val="0"/>
        <w:autoSpaceDN w:val="0"/>
        <w:adjustRightInd w:val="0"/>
        <w:spacing w:after="0" w:line="240" w:lineRule="auto"/>
        <w:jc w:val="both"/>
        <w:rPr>
          <w:rFonts w:ascii="Arial" w:hAnsi="Arial" w:cs="Arial"/>
          <w:sz w:val="20"/>
          <w:szCs w:val="20"/>
        </w:rPr>
      </w:pPr>
      <w:r w:rsidRPr="001C0B2C">
        <w:rPr>
          <w:rFonts w:ascii="Arial" w:hAnsi="Arial" w:cs="Arial"/>
          <w:b/>
          <w:bCs/>
          <w:sz w:val="20"/>
          <w:szCs w:val="20"/>
        </w:rPr>
        <w:t>REFORMA SIN VIGENCIA.-</w:t>
      </w:r>
      <w:r w:rsidRPr="001C0B2C">
        <w:rPr>
          <w:rFonts w:ascii="Arial" w:hAnsi="Arial" w:cs="Arial"/>
          <w:sz w:val="20"/>
          <w:szCs w:val="20"/>
        </w:rPr>
        <w:t xml:space="preserve"> Reformadas las fracciones I y II, y adicionadas las fracciones III y IV por artículo NOVENO del Decreto No. 2048, publicado en el Periódico Oficial “Tierra y Libertad” No. 5243 Alcance de fecha 2014/12/10. </w:t>
      </w:r>
      <w:r w:rsidRPr="001C0B2C">
        <w:rPr>
          <w:rFonts w:ascii="Arial" w:hAnsi="Arial" w:cs="Arial"/>
          <w:b/>
          <w:sz w:val="20"/>
          <w:szCs w:val="20"/>
        </w:rPr>
        <w:t>Antes decían:</w:t>
      </w:r>
      <w:r w:rsidRPr="001C0B2C">
        <w:rPr>
          <w:rFonts w:ascii="Arial" w:hAnsi="Arial" w:cs="Arial"/>
        </w:rPr>
        <w:t xml:space="preserve"> </w:t>
      </w:r>
      <w:r w:rsidRPr="001C0B2C">
        <w:rPr>
          <w:rFonts w:ascii="Arial" w:hAnsi="Arial" w:cs="Arial"/>
          <w:sz w:val="20"/>
          <w:szCs w:val="20"/>
        </w:rPr>
        <w:t>I. La suspensión temporal del elemento, y</w:t>
      </w:r>
    </w:p>
    <w:p w:rsidR="00B40864" w:rsidRPr="001C0B2C" w:rsidRDefault="00B40864" w:rsidP="00B40864">
      <w:pPr>
        <w:tabs>
          <w:tab w:val="left" w:pos="858"/>
        </w:tabs>
        <w:autoSpaceDE w:val="0"/>
        <w:autoSpaceDN w:val="0"/>
        <w:adjustRightInd w:val="0"/>
        <w:spacing w:after="0" w:line="240" w:lineRule="auto"/>
        <w:jc w:val="both"/>
        <w:rPr>
          <w:rFonts w:ascii="Arial" w:eastAsia="Times New Roman" w:hAnsi="Arial" w:cs="Arial"/>
          <w:b/>
          <w:bCs/>
          <w:sz w:val="20"/>
          <w:szCs w:val="20"/>
          <w:lang w:val="es-ES_tradnl" w:eastAsia="es-ES"/>
        </w:rPr>
      </w:pPr>
      <w:r w:rsidRPr="001C0B2C">
        <w:rPr>
          <w:rFonts w:ascii="Arial" w:hAnsi="Arial" w:cs="Arial"/>
          <w:sz w:val="20"/>
          <w:szCs w:val="20"/>
        </w:rPr>
        <w:t>II. Los recursos de queja, revisión o rectificación.</w:t>
      </w:r>
      <w:r w:rsidRPr="001C0B2C">
        <w:rPr>
          <w:rFonts w:ascii="Arial" w:hAnsi="Arial" w:cs="Arial"/>
          <w:b/>
          <w:sz w:val="20"/>
          <w:szCs w:val="20"/>
        </w:rPr>
        <w:t xml:space="preserve"> </w:t>
      </w:r>
    </w:p>
    <w:p w:rsidR="00B40864" w:rsidRPr="001C0B2C" w:rsidRDefault="00B40864" w:rsidP="00B40864">
      <w:pPr>
        <w:autoSpaceDE w:val="0"/>
        <w:autoSpaceDN w:val="0"/>
        <w:adjustRightInd w:val="0"/>
        <w:spacing w:after="0" w:line="240" w:lineRule="auto"/>
        <w:jc w:val="both"/>
        <w:rPr>
          <w:rFonts w:ascii="Arial" w:eastAsia="Times New Roman" w:hAnsi="Arial" w:cs="Arial"/>
          <w:b/>
          <w:bCs/>
          <w:sz w:val="20"/>
          <w:szCs w:val="20"/>
          <w:lang w:val="es-ES_tradnl" w:eastAsia="es-ES"/>
        </w:rPr>
      </w:pPr>
      <w:r w:rsidRPr="001C0B2C">
        <w:rPr>
          <w:rFonts w:ascii="Arial" w:eastAsia="Times New Roman" w:hAnsi="Arial" w:cs="Arial"/>
          <w:b/>
          <w:bCs/>
          <w:sz w:val="20"/>
          <w:szCs w:val="20"/>
          <w:lang w:val="es-ES_tradnl" w:eastAsia="es-ES"/>
        </w:rPr>
        <w:t xml:space="preserve">REFORMA SN VIGENCIA.- </w:t>
      </w:r>
      <w:r w:rsidRPr="001C0B2C">
        <w:rPr>
          <w:rFonts w:ascii="Arial" w:eastAsia="Times New Roman" w:hAnsi="Arial" w:cs="Arial"/>
          <w:bCs/>
          <w:sz w:val="20"/>
          <w:szCs w:val="20"/>
          <w:lang w:val="es-ES_tradnl" w:eastAsia="es-ES"/>
        </w:rPr>
        <w:t xml:space="preserve">Reformado por artículo Segundo del Decreto No. 1310, publicado en el Periódico Oficial “Tierra y Libertad” No. 5172 de fecha 2014/03/26. Vigencia 2014/03/27. </w:t>
      </w:r>
      <w:r w:rsidRPr="001C0B2C">
        <w:rPr>
          <w:rFonts w:ascii="Arial" w:eastAsia="Times New Roman" w:hAnsi="Arial" w:cs="Arial"/>
          <w:b/>
          <w:bCs/>
          <w:sz w:val="20"/>
          <w:szCs w:val="20"/>
          <w:lang w:val="es-ES_tradnl" w:eastAsia="es-ES"/>
        </w:rPr>
        <w:t xml:space="preserve">Antes decía: </w:t>
      </w:r>
      <w:r w:rsidRPr="001C0B2C">
        <w:rPr>
          <w:rFonts w:ascii="Arial" w:eastAsia="Times New Roman" w:hAnsi="Arial" w:cs="Arial"/>
          <w:sz w:val="20"/>
          <w:szCs w:val="20"/>
          <w:lang w:eastAsia="es-ES"/>
        </w:rPr>
        <w:t>La Procuraduría, la Secretaría de Seguridad Pública Estatal y las áreas de seguridad pública municipales,</w:t>
      </w:r>
      <w:r w:rsidRPr="001C0B2C" w:rsidDel="008829D0">
        <w:rPr>
          <w:rFonts w:ascii="Arial" w:eastAsia="Times New Roman" w:hAnsi="Arial" w:cs="Arial"/>
          <w:sz w:val="20"/>
          <w:szCs w:val="20"/>
          <w:lang w:eastAsia="es-ES"/>
        </w:rPr>
        <w:t xml:space="preserve"> </w:t>
      </w:r>
      <w:r w:rsidRPr="001C0B2C">
        <w:rPr>
          <w:rFonts w:ascii="Arial" w:eastAsia="Times New Roman" w:hAnsi="Arial" w:cs="Arial"/>
          <w:sz w:val="20"/>
          <w:szCs w:val="20"/>
          <w:lang w:eastAsia="es-ES"/>
        </w:rPr>
        <w:t>contarán con un Consejo de Honor y Justicia, el cual conocerá y resolverá los asuntos que le sean turnados por la Visitaduría General y las Unidades de Asuntos Internos; una vez que se haya agotado todo el procedimiento establecido en esta ley y dentro de los plazos establecidos por la misma.</w:t>
      </w:r>
    </w:p>
    <w:p w:rsidR="00B40864" w:rsidRPr="001C0B2C" w:rsidRDefault="00B40864" w:rsidP="00B40864">
      <w:pPr>
        <w:spacing w:after="0" w:line="240" w:lineRule="auto"/>
        <w:jc w:val="both"/>
        <w:rPr>
          <w:rFonts w:ascii="Arial" w:eastAsia="Times New Roman" w:hAnsi="Arial" w:cs="Arial"/>
          <w:sz w:val="20"/>
          <w:szCs w:val="20"/>
          <w:lang w:eastAsia="es-ES"/>
        </w:rPr>
      </w:pPr>
      <w:r w:rsidRPr="001C0B2C">
        <w:rPr>
          <w:rFonts w:ascii="Arial" w:eastAsia="Times New Roman" w:hAnsi="Arial" w:cs="Arial"/>
          <w:sz w:val="20"/>
          <w:szCs w:val="20"/>
          <w:lang w:eastAsia="es-ES"/>
        </w:rPr>
        <w:t>El Consejo de Honor y Justicia confirmará, modificará o negará la propuesta de sanción, por unanimidad o mayoría simple de sus miembros, respecto de los siguientes asuntos:</w:t>
      </w:r>
    </w:p>
    <w:p w:rsidR="00B40864" w:rsidRPr="001C0B2C" w:rsidRDefault="00B40864" w:rsidP="00B40864">
      <w:pPr>
        <w:autoSpaceDE w:val="0"/>
        <w:autoSpaceDN w:val="0"/>
        <w:adjustRightInd w:val="0"/>
        <w:spacing w:after="0" w:line="240" w:lineRule="auto"/>
        <w:jc w:val="both"/>
        <w:rPr>
          <w:rFonts w:ascii="Arial" w:eastAsia="Times New Roman" w:hAnsi="Arial" w:cs="Arial"/>
          <w:sz w:val="20"/>
          <w:szCs w:val="20"/>
          <w:lang w:eastAsia="es-ES"/>
        </w:rPr>
      </w:pPr>
      <w:r w:rsidRPr="001C0B2C">
        <w:rPr>
          <w:rFonts w:ascii="Arial" w:eastAsia="Times New Roman" w:hAnsi="Arial" w:cs="Arial"/>
          <w:sz w:val="20"/>
          <w:szCs w:val="20"/>
          <w:lang w:eastAsia="es-ES"/>
        </w:rPr>
        <w:t>I. La suspensión temporal del elemento;</w:t>
      </w:r>
    </w:p>
    <w:p w:rsidR="00B40864" w:rsidRPr="001C0B2C" w:rsidRDefault="00B40864" w:rsidP="00B40864">
      <w:pPr>
        <w:autoSpaceDE w:val="0"/>
        <w:autoSpaceDN w:val="0"/>
        <w:adjustRightInd w:val="0"/>
        <w:spacing w:after="0" w:line="240" w:lineRule="auto"/>
        <w:jc w:val="both"/>
        <w:rPr>
          <w:rFonts w:ascii="Arial" w:eastAsia="Times New Roman" w:hAnsi="Arial" w:cs="Arial"/>
          <w:sz w:val="20"/>
          <w:szCs w:val="20"/>
          <w:lang w:eastAsia="es-ES"/>
        </w:rPr>
      </w:pPr>
      <w:r w:rsidRPr="001C0B2C">
        <w:rPr>
          <w:rFonts w:ascii="Arial" w:eastAsia="Times New Roman" w:hAnsi="Arial" w:cs="Arial"/>
          <w:sz w:val="20"/>
          <w:szCs w:val="20"/>
          <w:lang w:eastAsia="es-ES"/>
        </w:rPr>
        <w:t>II. Los recursos de queja, revisión, rectificación.</w:t>
      </w:r>
    </w:p>
    <w:p w:rsidR="00B40864" w:rsidRPr="001C0B2C" w:rsidRDefault="00B40864" w:rsidP="00B40864">
      <w:pPr>
        <w:spacing w:after="0" w:line="240" w:lineRule="auto"/>
        <w:jc w:val="both"/>
        <w:rPr>
          <w:rFonts w:ascii="Arial" w:eastAsia="Times New Roman" w:hAnsi="Arial" w:cs="Arial"/>
          <w:b/>
          <w:sz w:val="24"/>
          <w:szCs w:val="24"/>
          <w:lang w:eastAsia="es-ES"/>
        </w:rPr>
      </w:pPr>
    </w:p>
    <w:p w:rsidR="00B40864" w:rsidRPr="001C0B2C" w:rsidRDefault="00B40864" w:rsidP="00B40864">
      <w:pPr>
        <w:spacing w:after="0" w:line="240" w:lineRule="auto"/>
        <w:jc w:val="both"/>
        <w:rPr>
          <w:rFonts w:ascii="Arial" w:eastAsia="Times New Roman" w:hAnsi="Arial" w:cs="Arial"/>
          <w:sz w:val="24"/>
          <w:szCs w:val="24"/>
          <w:lang w:eastAsia="es-ES"/>
        </w:rPr>
      </w:pPr>
      <w:r w:rsidRPr="001C0B2C">
        <w:rPr>
          <w:rFonts w:ascii="Arial" w:eastAsia="Times New Roman" w:hAnsi="Arial" w:cs="Arial"/>
          <w:b/>
          <w:sz w:val="24"/>
          <w:szCs w:val="24"/>
          <w:lang w:eastAsia="es-ES"/>
        </w:rPr>
        <w:t>Artículo 177.-</w:t>
      </w:r>
      <w:r w:rsidRPr="001C0B2C">
        <w:rPr>
          <w:rFonts w:ascii="Arial" w:eastAsia="Times New Roman" w:hAnsi="Arial" w:cs="Arial"/>
          <w:sz w:val="24"/>
          <w:szCs w:val="24"/>
          <w:lang w:eastAsia="es-ES"/>
        </w:rPr>
        <w:t xml:space="preserve"> Los Consejos de Honor y Justicia velarán por la honorabilidad y reputación de las corporaciones e instituciones de seguridad pública y combatirán con energía las conductas lesivas para la comunidad o la corporación; para tal efecto gozarán de amplias facultades para examinar los expedientes u hojas de servicio de los elementos para allegarse de la información necesaria para dictar su resolución.</w:t>
      </w:r>
    </w:p>
    <w:p w:rsidR="00B40864" w:rsidRPr="001C0B2C" w:rsidRDefault="00B40864" w:rsidP="00B40864">
      <w:pPr>
        <w:spacing w:after="0" w:line="240" w:lineRule="auto"/>
        <w:jc w:val="both"/>
        <w:rPr>
          <w:rFonts w:ascii="Arial" w:eastAsia="Times New Roman" w:hAnsi="Arial" w:cs="Arial"/>
          <w:sz w:val="24"/>
          <w:szCs w:val="24"/>
          <w:lang w:eastAsia="es-ES"/>
        </w:rPr>
      </w:pPr>
    </w:p>
    <w:p w:rsidR="00B40864" w:rsidRPr="001C0B2C" w:rsidRDefault="00B40864" w:rsidP="00B40864">
      <w:pPr>
        <w:spacing w:after="0" w:line="240" w:lineRule="auto"/>
        <w:jc w:val="both"/>
        <w:rPr>
          <w:rFonts w:ascii="Arial" w:eastAsia="Times New Roman" w:hAnsi="Arial" w:cs="Arial"/>
          <w:sz w:val="24"/>
          <w:szCs w:val="24"/>
          <w:lang w:eastAsia="es-ES"/>
        </w:rPr>
      </w:pPr>
      <w:r w:rsidRPr="001C0B2C">
        <w:rPr>
          <w:rFonts w:ascii="Arial" w:eastAsia="Times New Roman" w:hAnsi="Arial" w:cs="Arial"/>
          <w:sz w:val="24"/>
          <w:szCs w:val="24"/>
          <w:lang w:eastAsia="es-ES"/>
        </w:rPr>
        <w:t>Podrán proponer al Consejo Estatal o Municipal, la condecoración de elementos que se hayan destacado por su actuación y desempeño en el servicio.</w:t>
      </w:r>
    </w:p>
    <w:p w:rsidR="00B40864" w:rsidRPr="001C0B2C" w:rsidRDefault="00B40864" w:rsidP="00B40864">
      <w:pPr>
        <w:spacing w:after="0" w:line="240" w:lineRule="auto"/>
        <w:jc w:val="both"/>
        <w:rPr>
          <w:rFonts w:ascii="Arial" w:eastAsia="Times New Roman" w:hAnsi="Arial" w:cs="Arial"/>
          <w:b/>
          <w:sz w:val="24"/>
          <w:szCs w:val="24"/>
          <w:lang w:eastAsia="es-ES"/>
        </w:rPr>
      </w:pPr>
    </w:p>
    <w:p w:rsidR="00B40864" w:rsidRPr="001C0B2C" w:rsidRDefault="00B40864" w:rsidP="00B40864">
      <w:pPr>
        <w:spacing w:after="0" w:line="240" w:lineRule="auto"/>
        <w:jc w:val="both"/>
        <w:rPr>
          <w:rFonts w:ascii="Arial" w:hAnsi="Arial" w:cs="Arial"/>
          <w:sz w:val="24"/>
          <w:szCs w:val="24"/>
        </w:rPr>
      </w:pPr>
      <w:r w:rsidRPr="001C0B2C">
        <w:rPr>
          <w:rFonts w:ascii="Arial" w:eastAsia="Times New Roman" w:hAnsi="Arial" w:cs="Arial"/>
          <w:b/>
          <w:sz w:val="24"/>
          <w:szCs w:val="24"/>
          <w:lang w:eastAsia="es-ES"/>
        </w:rPr>
        <w:t xml:space="preserve">Artículo *178.- </w:t>
      </w:r>
      <w:r w:rsidRPr="001C0B2C">
        <w:rPr>
          <w:rFonts w:ascii="Arial" w:hAnsi="Arial" w:cs="Arial"/>
        </w:rPr>
        <w:t xml:space="preserve">- </w:t>
      </w:r>
      <w:r w:rsidRPr="001C0B2C">
        <w:rPr>
          <w:rFonts w:ascii="Arial" w:hAnsi="Arial" w:cs="Arial"/>
          <w:sz w:val="24"/>
          <w:szCs w:val="24"/>
        </w:rPr>
        <w:t xml:space="preserve">Los Consejos de Honor y Justicia estarán integrados por los siguientes funcionarios estatales o sus equivalentes en el ámbito municipal: </w:t>
      </w:r>
    </w:p>
    <w:p w:rsidR="00B40864" w:rsidRPr="001C0B2C" w:rsidRDefault="00B40864" w:rsidP="00B40864">
      <w:pPr>
        <w:spacing w:after="0" w:line="240" w:lineRule="auto"/>
        <w:jc w:val="both"/>
        <w:rPr>
          <w:rFonts w:ascii="Arial" w:hAnsi="Arial" w:cs="Arial"/>
          <w:sz w:val="24"/>
          <w:szCs w:val="24"/>
        </w:rPr>
      </w:pPr>
    </w:p>
    <w:p w:rsidR="00B40864" w:rsidRPr="001C0B2C" w:rsidRDefault="00B40864" w:rsidP="00B40864">
      <w:pPr>
        <w:spacing w:after="0" w:line="240" w:lineRule="auto"/>
        <w:ind w:left="284"/>
        <w:jc w:val="both"/>
        <w:rPr>
          <w:rFonts w:ascii="Arial" w:hAnsi="Arial" w:cs="Arial"/>
          <w:sz w:val="24"/>
          <w:szCs w:val="24"/>
        </w:rPr>
      </w:pPr>
      <w:r w:rsidRPr="001C0B2C">
        <w:rPr>
          <w:rFonts w:ascii="Arial" w:hAnsi="Arial" w:cs="Arial"/>
          <w:sz w:val="24"/>
          <w:szCs w:val="24"/>
        </w:rPr>
        <w:t>I. El titular o el representante que éste designe de la institución de seguridad pública correspondiente, quien fungirá como presidente pero sólo contará con voz;</w:t>
      </w:r>
    </w:p>
    <w:p w:rsidR="00B40864" w:rsidRPr="001C0B2C" w:rsidRDefault="00B40864" w:rsidP="00B40864">
      <w:pPr>
        <w:spacing w:after="0" w:line="240" w:lineRule="auto"/>
        <w:ind w:left="284"/>
        <w:jc w:val="both"/>
        <w:rPr>
          <w:rFonts w:ascii="Arial" w:hAnsi="Arial" w:cs="Arial"/>
          <w:sz w:val="24"/>
          <w:szCs w:val="24"/>
        </w:rPr>
      </w:pPr>
      <w:r w:rsidRPr="001C0B2C">
        <w:rPr>
          <w:rFonts w:ascii="Arial" w:hAnsi="Arial" w:cs="Arial"/>
          <w:sz w:val="24"/>
          <w:szCs w:val="24"/>
        </w:rPr>
        <w:t xml:space="preserve">II. Un representante del Secretariado Ejecutivo Estatal, quien intervendrá en los Consejos de Honor y Justicia Estatales y Municipales; </w:t>
      </w:r>
    </w:p>
    <w:p w:rsidR="00B40864" w:rsidRPr="001C0B2C" w:rsidRDefault="00B40864" w:rsidP="00B40864">
      <w:pPr>
        <w:spacing w:after="0" w:line="240" w:lineRule="auto"/>
        <w:ind w:left="284"/>
        <w:jc w:val="both"/>
        <w:rPr>
          <w:rFonts w:ascii="Arial" w:hAnsi="Arial" w:cs="Arial"/>
          <w:sz w:val="24"/>
          <w:szCs w:val="24"/>
        </w:rPr>
      </w:pPr>
      <w:r w:rsidRPr="001C0B2C">
        <w:rPr>
          <w:rFonts w:ascii="Arial" w:hAnsi="Arial" w:cs="Arial"/>
          <w:sz w:val="24"/>
          <w:szCs w:val="24"/>
        </w:rPr>
        <w:t xml:space="preserve">III. Un representante del Secretariado Ejecutivo Municipal, en su caso; </w:t>
      </w:r>
    </w:p>
    <w:p w:rsidR="00B40864" w:rsidRPr="001C0B2C" w:rsidRDefault="00B40864" w:rsidP="00B40864">
      <w:pPr>
        <w:spacing w:after="0" w:line="240" w:lineRule="auto"/>
        <w:ind w:left="284"/>
        <w:jc w:val="both"/>
        <w:rPr>
          <w:rFonts w:ascii="Arial" w:hAnsi="Arial" w:cs="Arial"/>
          <w:sz w:val="24"/>
          <w:szCs w:val="24"/>
        </w:rPr>
      </w:pPr>
      <w:r w:rsidRPr="001C0B2C">
        <w:rPr>
          <w:rFonts w:ascii="Arial" w:hAnsi="Arial" w:cs="Arial"/>
          <w:sz w:val="24"/>
          <w:szCs w:val="24"/>
        </w:rPr>
        <w:t xml:space="preserve">IV. Un representante de la Secretaría de Gobierno; </w:t>
      </w:r>
    </w:p>
    <w:p w:rsidR="00B40864" w:rsidRPr="001C0B2C" w:rsidRDefault="00B40864" w:rsidP="00B40864">
      <w:pPr>
        <w:spacing w:after="0" w:line="240" w:lineRule="auto"/>
        <w:ind w:left="284"/>
        <w:jc w:val="both"/>
        <w:rPr>
          <w:rFonts w:ascii="Arial" w:hAnsi="Arial" w:cs="Arial"/>
          <w:sz w:val="24"/>
          <w:szCs w:val="24"/>
        </w:rPr>
      </w:pPr>
      <w:r w:rsidRPr="001C0B2C">
        <w:rPr>
          <w:rFonts w:ascii="Arial" w:hAnsi="Arial" w:cs="Arial"/>
          <w:sz w:val="24"/>
          <w:szCs w:val="24"/>
        </w:rPr>
        <w:t xml:space="preserve">V. Un representante de la Secretaría de Contraloría; </w:t>
      </w:r>
    </w:p>
    <w:p w:rsidR="00B40864" w:rsidRPr="001C0B2C" w:rsidRDefault="00B40864" w:rsidP="00B40864">
      <w:pPr>
        <w:spacing w:after="0" w:line="240" w:lineRule="auto"/>
        <w:ind w:left="284"/>
        <w:jc w:val="both"/>
        <w:rPr>
          <w:rFonts w:ascii="Arial" w:hAnsi="Arial" w:cs="Arial"/>
          <w:sz w:val="24"/>
          <w:szCs w:val="24"/>
        </w:rPr>
      </w:pPr>
      <w:r w:rsidRPr="001C0B2C">
        <w:rPr>
          <w:rFonts w:ascii="Arial" w:hAnsi="Arial" w:cs="Arial"/>
          <w:sz w:val="24"/>
          <w:szCs w:val="24"/>
        </w:rPr>
        <w:t xml:space="preserve">VI. Derogada; </w:t>
      </w:r>
    </w:p>
    <w:p w:rsidR="00B40864" w:rsidRPr="001C0B2C" w:rsidRDefault="00B40864" w:rsidP="00B40864">
      <w:pPr>
        <w:spacing w:after="0" w:line="240" w:lineRule="auto"/>
        <w:ind w:left="284"/>
        <w:jc w:val="both"/>
        <w:rPr>
          <w:rFonts w:ascii="Arial" w:hAnsi="Arial" w:cs="Arial"/>
          <w:sz w:val="24"/>
          <w:szCs w:val="24"/>
        </w:rPr>
      </w:pPr>
      <w:r w:rsidRPr="001C0B2C">
        <w:rPr>
          <w:rFonts w:ascii="Arial" w:hAnsi="Arial" w:cs="Arial"/>
          <w:sz w:val="24"/>
          <w:szCs w:val="24"/>
        </w:rPr>
        <w:t xml:space="preserve">VII. Dos vocales ciudadanos, que serán designados por el Consejo Estatal o Municipal de Seguridad Pública, según sea el caso, y </w:t>
      </w:r>
    </w:p>
    <w:p w:rsidR="00B40864" w:rsidRPr="001C0B2C" w:rsidRDefault="00B40864" w:rsidP="00B40864">
      <w:pPr>
        <w:spacing w:after="0" w:line="240" w:lineRule="auto"/>
        <w:ind w:left="284"/>
        <w:jc w:val="both"/>
        <w:rPr>
          <w:rFonts w:ascii="Arial" w:hAnsi="Arial" w:cs="Arial"/>
          <w:sz w:val="24"/>
          <w:szCs w:val="24"/>
        </w:rPr>
      </w:pPr>
      <w:r w:rsidRPr="001C0B2C">
        <w:rPr>
          <w:rFonts w:ascii="Arial" w:hAnsi="Arial" w:cs="Arial"/>
          <w:sz w:val="24"/>
          <w:szCs w:val="24"/>
        </w:rPr>
        <w:t xml:space="preserve">VIII. El titular de la Visitaduría General o de la Unidad de Asuntos Internos, quien fungirá como secretario técnico y sólo tendrá derecho a voz; </w:t>
      </w:r>
    </w:p>
    <w:p w:rsidR="00B40864" w:rsidRPr="001C0B2C" w:rsidRDefault="00B40864" w:rsidP="00B40864">
      <w:pPr>
        <w:spacing w:after="0" w:line="240" w:lineRule="auto"/>
        <w:jc w:val="both"/>
        <w:rPr>
          <w:rFonts w:ascii="Arial" w:hAnsi="Arial" w:cs="Arial"/>
          <w:sz w:val="24"/>
          <w:szCs w:val="24"/>
        </w:rPr>
      </w:pPr>
    </w:p>
    <w:p w:rsidR="00B40864" w:rsidRPr="001C0B2C" w:rsidRDefault="00B40864" w:rsidP="00B40864">
      <w:pPr>
        <w:spacing w:after="0" w:line="240" w:lineRule="auto"/>
        <w:jc w:val="both"/>
        <w:rPr>
          <w:rFonts w:ascii="Arial" w:eastAsia="Times New Roman" w:hAnsi="Arial" w:cs="Arial"/>
          <w:sz w:val="24"/>
          <w:szCs w:val="24"/>
          <w:lang w:eastAsia="es-ES"/>
        </w:rPr>
      </w:pPr>
      <w:r w:rsidRPr="001C0B2C">
        <w:rPr>
          <w:rFonts w:ascii="Arial" w:hAnsi="Arial" w:cs="Arial"/>
          <w:sz w:val="24"/>
          <w:szCs w:val="24"/>
        </w:rPr>
        <w:t>El cargo de consejero de honor y justicia será honorífico y deberá acreditar el perfil de licenciatura en derecho, con excepción de las fracciones I y VII. En el caso de la Fiscalía, toda vez que goza de plena autonomía constitucional, integrará su Consejo de Honor y Justicia de acuerdo a lo que establezca su propia ley orgánica.</w:t>
      </w:r>
    </w:p>
    <w:p w:rsidR="00B40864" w:rsidRPr="001C0B2C" w:rsidRDefault="00B40864" w:rsidP="00B40864">
      <w:pPr>
        <w:tabs>
          <w:tab w:val="left" w:pos="858"/>
        </w:tabs>
        <w:autoSpaceDE w:val="0"/>
        <w:autoSpaceDN w:val="0"/>
        <w:adjustRightInd w:val="0"/>
        <w:spacing w:after="0" w:line="240" w:lineRule="auto"/>
        <w:jc w:val="both"/>
        <w:rPr>
          <w:rFonts w:ascii="Arial" w:eastAsia="Times New Roman" w:hAnsi="Arial" w:cs="Arial"/>
          <w:b/>
          <w:bCs/>
          <w:sz w:val="20"/>
          <w:szCs w:val="20"/>
          <w:lang w:val="es-ES_tradnl" w:eastAsia="es-ES"/>
        </w:rPr>
      </w:pPr>
      <w:r w:rsidRPr="001C0B2C">
        <w:rPr>
          <w:rFonts w:ascii="Arial" w:eastAsia="Times New Roman" w:hAnsi="Arial" w:cs="Arial"/>
          <w:b/>
          <w:bCs/>
          <w:sz w:val="20"/>
          <w:szCs w:val="20"/>
          <w:lang w:val="es-ES_tradnl" w:eastAsia="es-ES"/>
        </w:rPr>
        <w:t>NOTAS:</w:t>
      </w:r>
    </w:p>
    <w:p w:rsidR="00B40864" w:rsidRPr="001C0B2C" w:rsidRDefault="00B40864" w:rsidP="00B40864">
      <w:pPr>
        <w:tabs>
          <w:tab w:val="left" w:pos="858"/>
        </w:tabs>
        <w:autoSpaceDE w:val="0"/>
        <w:autoSpaceDN w:val="0"/>
        <w:adjustRightInd w:val="0"/>
        <w:spacing w:after="0" w:line="240" w:lineRule="auto"/>
        <w:jc w:val="both"/>
        <w:rPr>
          <w:rFonts w:ascii="Arial" w:hAnsi="Arial" w:cs="Arial"/>
          <w:sz w:val="20"/>
          <w:szCs w:val="20"/>
        </w:rPr>
      </w:pPr>
      <w:r w:rsidRPr="001C0B2C">
        <w:rPr>
          <w:rFonts w:ascii="Arial" w:eastAsia="Times New Roman" w:hAnsi="Arial" w:cs="Arial"/>
          <w:b/>
          <w:sz w:val="20"/>
          <w:szCs w:val="20"/>
          <w:lang w:eastAsia="es-ES"/>
        </w:rPr>
        <w:t xml:space="preserve">REFORMA VIGENTE.- </w:t>
      </w:r>
      <w:r w:rsidRPr="001C0B2C">
        <w:rPr>
          <w:rFonts w:ascii="Arial" w:eastAsia="Times New Roman" w:hAnsi="Arial" w:cs="Arial"/>
          <w:sz w:val="20"/>
          <w:szCs w:val="20"/>
          <w:lang w:eastAsia="es-ES"/>
        </w:rPr>
        <w:t xml:space="preserve">Reformado por </w:t>
      </w:r>
      <w:r w:rsidRPr="001C0B2C">
        <w:rPr>
          <w:rFonts w:ascii="Arial" w:hAnsi="Arial" w:cs="Arial"/>
          <w:sz w:val="20"/>
          <w:szCs w:val="20"/>
        </w:rPr>
        <w:t xml:space="preserve">artículo segundo del Decreto No. 3447, publicado en el Periódico Oficial “Tierra y Libertad” No. 5628, de fecha 2018/08/30. Vigencia 2018/08/31. </w:t>
      </w:r>
      <w:r w:rsidRPr="001C0B2C">
        <w:rPr>
          <w:rFonts w:ascii="Arial" w:hAnsi="Arial" w:cs="Arial"/>
          <w:b/>
          <w:sz w:val="20"/>
          <w:szCs w:val="20"/>
        </w:rPr>
        <w:t>Antes decía:</w:t>
      </w:r>
      <w:r w:rsidRPr="001C0B2C">
        <w:rPr>
          <w:rFonts w:ascii="Arial" w:hAnsi="Arial" w:cs="Arial"/>
        </w:rPr>
        <w:t xml:space="preserve"> </w:t>
      </w:r>
      <w:r w:rsidRPr="001C0B2C">
        <w:rPr>
          <w:rFonts w:ascii="Arial" w:hAnsi="Arial" w:cs="Arial"/>
          <w:sz w:val="20"/>
          <w:szCs w:val="20"/>
        </w:rPr>
        <w:t>Los Consejos de Honor y Justicia estarán integrados por los siguientes funcionarios estatales o sus equivalentes en el ámbito municipal:</w:t>
      </w:r>
    </w:p>
    <w:p w:rsidR="00B40864" w:rsidRPr="001C0B2C" w:rsidRDefault="00B40864" w:rsidP="00B40864">
      <w:pPr>
        <w:tabs>
          <w:tab w:val="left" w:pos="858"/>
        </w:tabs>
        <w:autoSpaceDE w:val="0"/>
        <w:autoSpaceDN w:val="0"/>
        <w:adjustRightInd w:val="0"/>
        <w:spacing w:after="0" w:line="240" w:lineRule="auto"/>
        <w:jc w:val="both"/>
        <w:rPr>
          <w:rFonts w:ascii="Arial" w:hAnsi="Arial" w:cs="Arial"/>
          <w:sz w:val="20"/>
          <w:szCs w:val="20"/>
        </w:rPr>
      </w:pPr>
      <w:r w:rsidRPr="001C0B2C">
        <w:rPr>
          <w:rFonts w:ascii="Arial" w:hAnsi="Arial" w:cs="Arial"/>
          <w:sz w:val="20"/>
          <w:szCs w:val="20"/>
        </w:rPr>
        <w:t xml:space="preserve">I. El titular o el representante que éste designe de la institución de seguridad pública correspondiente, quien fungirá como presidente pero sólo contará con voz; </w:t>
      </w:r>
    </w:p>
    <w:p w:rsidR="00B40864" w:rsidRPr="001C0B2C" w:rsidRDefault="00B40864" w:rsidP="00B40864">
      <w:pPr>
        <w:tabs>
          <w:tab w:val="left" w:pos="858"/>
        </w:tabs>
        <w:autoSpaceDE w:val="0"/>
        <w:autoSpaceDN w:val="0"/>
        <w:adjustRightInd w:val="0"/>
        <w:spacing w:after="0" w:line="240" w:lineRule="auto"/>
        <w:jc w:val="both"/>
        <w:rPr>
          <w:rFonts w:ascii="Arial" w:hAnsi="Arial" w:cs="Arial"/>
          <w:sz w:val="20"/>
          <w:szCs w:val="20"/>
        </w:rPr>
      </w:pPr>
      <w:r w:rsidRPr="001C0B2C">
        <w:rPr>
          <w:rFonts w:ascii="Arial" w:hAnsi="Arial" w:cs="Arial"/>
          <w:sz w:val="20"/>
          <w:szCs w:val="20"/>
        </w:rPr>
        <w:t>II. Un representante del Secretariado Ejecutivo Estatal, quien intervendrá en los Consejos de Honor y Justicia Estatales y Municipales;</w:t>
      </w:r>
    </w:p>
    <w:p w:rsidR="00B40864" w:rsidRPr="001C0B2C" w:rsidRDefault="00B40864" w:rsidP="00B40864">
      <w:pPr>
        <w:tabs>
          <w:tab w:val="left" w:pos="858"/>
        </w:tabs>
        <w:autoSpaceDE w:val="0"/>
        <w:autoSpaceDN w:val="0"/>
        <w:adjustRightInd w:val="0"/>
        <w:spacing w:after="0" w:line="240" w:lineRule="auto"/>
        <w:jc w:val="both"/>
        <w:rPr>
          <w:rFonts w:ascii="Arial" w:hAnsi="Arial" w:cs="Arial"/>
          <w:sz w:val="20"/>
          <w:szCs w:val="20"/>
        </w:rPr>
      </w:pPr>
      <w:r w:rsidRPr="001C0B2C">
        <w:rPr>
          <w:rFonts w:ascii="Arial" w:hAnsi="Arial" w:cs="Arial"/>
          <w:sz w:val="20"/>
          <w:szCs w:val="20"/>
        </w:rPr>
        <w:t xml:space="preserve">III. Un representante del Secretariado Ejecutivo Municipal, en su caso; </w:t>
      </w:r>
    </w:p>
    <w:p w:rsidR="00B40864" w:rsidRPr="001C0B2C" w:rsidRDefault="00B40864" w:rsidP="00B40864">
      <w:pPr>
        <w:tabs>
          <w:tab w:val="left" w:pos="858"/>
        </w:tabs>
        <w:autoSpaceDE w:val="0"/>
        <w:autoSpaceDN w:val="0"/>
        <w:adjustRightInd w:val="0"/>
        <w:spacing w:after="0" w:line="240" w:lineRule="auto"/>
        <w:jc w:val="both"/>
        <w:rPr>
          <w:rFonts w:ascii="Arial" w:hAnsi="Arial" w:cs="Arial"/>
          <w:sz w:val="20"/>
          <w:szCs w:val="20"/>
        </w:rPr>
      </w:pPr>
      <w:r w:rsidRPr="001C0B2C">
        <w:rPr>
          <w:rFonts w:ascii="Arial" w:hAnsi="Arial" w:cs="Arial"/>
          <w:sz w:val="20"/>
          <w:szCs w:val="20"/>
        </w:rPr>
        <w:t>IV. Un representante de la Secretaría de Gobierno;</w:t>
      </w:r>
    </w:p>
    <w:p w:rsidR="00B40864" w:rsidRPr="001C0B2C" w:rsidRDefault="00B40864" w:rsidP="00B40864">
      <w:pPr>
        <w:tabs>
          <w:tab w:val="left" w:pos="858"/>
        </w:tabs>
        <w:autoSpaceDE w:val="0"/>
        <w:autoSpaceDN w:val="0"/>
        <w:adjustRightInd w:val="0"/>
        <w:spacing w:after="0" w:line="240" w:lineRule="auto"/>
        <w:jc w:val="both"/>
        <w:rPr>
          <w:rFonts w:ascii="Arial" w:hAnsi="Arial" w:cs="Arial"/>
          <w:sz w:val="20"/>
          <w:szCs w:val="20"/>
        </w:rPr>
      </w:pPr>
      <w:r w:rsidRPr="001C0B2C">
        <w:rPr>
          <w:rFonts w:ascii="Arial" w:hAnsi="Arial" w:cs="Arial"/>
          <w:sz w:val="20"/>
          <w:szCs w:val="20"/>
        </w:rPr>
        <w:t>V. Un representante de la Secretaría de Contraloría;</w:t>
      </w:r>
    </w:p>
    <w:p w:rsidR="00B40864" w:rsidRPr="001C0B2C" w:rsidRDefault="00B40864" w:rsidP="00B40864">
      <w:pPr>
        <w:tabs>
          <w:tab w:val="left" w:pos="858"/>
        </w:tabs>
        <w:autoSpaceDE w:val="0"/>
        <w:autoSpaceDN w:val="0"/>
        <w:adjustRightInd w:val="0"/>
        <w:spacing w:after="0" w:line="240" w:lineRule="auto"/>
        <w:jc w:val="both"/>
        <w:rPr>
          <w:rFonts w:ascii="Arial" w:hAnsi="Arial" w:cs="Arial"/>
          <w:sz w:val="20"/>
          <w:szCs w:val="20"/>
        </w:rPr>
      </w:pPr>
      <w:r w:rsidRPr="001C0B2C">
        <w:rPr>
          <w:rFonts w:ascii="Arial" w:hAnsi="Arial" w:cs="Arial"/>
          <w:sz w:val="20"/>
          <w:szCs w:val="20"/>
        </w:rPr>
        <w:t>VI. Derogada;</w:t>
      </w:r>
    </w:p>
    <w:p w:rsidR="00B40864" w:rsidRPr="001C0B2C" w:rsidRDefault="00B40864" w:rsidP="00B40864">
      <w:pPr>
        <w:tabs>
          <w:tab w:val="left" w:pos="858"/>
        </w:tabs>
        <w:autoSpaceDE w:val="0"/>
        <w:autoSpaceDN w:val="0"/>
        <w:adjustRightInd w:val="0"/>
        <w:spacing w:after="0" w:line="240" w:lineRule="auto"/>
        <w:jc w:val="both"/>
        <w:rPr>
          <w:rFonts w:ascii="Arial" w:hAnsi="Arial" w:cs="Arial"/>
          <w:sz w:val="20"/>
          <w:szCs w:val="20"/>
        </w:rPr>
      </w:pPr>
      <w:r w:rsidRPr="001C0B2C">
        <w:rPr>
          <w:rFonts w:ascii="Arial" w:hAnsi="Arial" w:cs="Arial"/>
          <w:sz w:val="20"/>
          <w:szCs w:val="20"/>
        </w:rPr>
        <w:t>VII. Dos vocales ciudadanos, que serán designados por el Consejo Estatal o Municipal de Seguridad Pública, según sea el caso, y</w:t>
      </w:r>
    </w:p>
    <w:p w:rsidR="00B40864" w:rsidRPr="001C0B2C" w:rsidRDefault="00B40864" w:rsidP="00B40864">
      <w:pPr>
        <w:tabs>
          <w:tab w:val="left" w:pos="858"/>
        </w:tabs>
        <w:autoSpaceDE w:val="0"/>
        <w:autoSpaceDN w:val="0"/>
        <w:adjustRightInd w:val="0"/>
        <w:spacing w:after="0" w:line="240" w:lineRule="auto"/>
        <w:jc w:val="both"/>
        <w:rPr>
          <w:rFonts w:ascii="Arial" w:hAnsi="Arial" w:cs="Arial"/>
          <w:sz w:val="20"/>
          <w:szCs w:val="20"/>
        </w:rPr>
      </w:pPr>
      <w:r w:rsidRPr="001C0B2C">
        <w:rPr>
          <w:rFonts w:ascii="Arial" w:hAnsi="Arial" w:cs="Arial"/>
          <w:sz w:val="20"/>
          <w:szCs w:val="20"/>
        </w:rPr>
        <w:t>VIII. El titular de la Visitaduría General o de la Unidad de Asuntos Internos, quien fungirá como secretario técnico y sólo tendrá derecho a voz;</w:t>
      </w:r>
    </w:p>
    <w:p w:rsidR="00B40864" w:rsidRPr="001C0B2C" w:rsidRDefault="00B40864" w:rsidP="00B40864">
      <w:pPr>
        <w:tabs>
          <w:tab w:val="left" w:pos="858"/>
        </w:tabs>
        <w:autoSpaceDE w:val="0"/>
        <w:autoSpaceDN w:val="0"/>
        <w:adjustRightInd w:val="0"/>
        <w:spacing w:after="0" w:line="240" w:lineRule="auto"/>
        <w:jc w:val="both"/>
        <w:rPr>
          <w:rFonts w:ascii="Arial" w:eastAsia="Times New Roman" w:hAnsi="Arial" w:cs="Arial"/>
          <w:b/>
          <w:bCs/>
          <w:sz w:val="20"/>
          <w:szCs w:val="20"/>
          <w:lang w:val="es-ES_tradnl" w:eastAsia="es-ES"/>
        </w:rPr>
      </w:pPr>
      <w:r w:rsidRPr="001C0B2C">
        <w:rPr>
          <w:rFonts w:ascii="Arial" w:hAnsi="Arial" w:cs="Arial"/>
          <w:sz w:val="20"/>
          <w:szCs w:val="20"/>
        </w:rPr>
        <w:t>El cargo de consejero de honor y justicia será honorífico y deberá acreditar el perfil de licenciatura en derecho, con excepción de las fracciones I y VII.</w:t>
      </w:r>
    </w:p>
    <w:p w:rsidR="00B40864" w:rsidRPr="001C0B2C" w:rsidRDefault="00B40864" w:rsidP="00B40864">
      <w:pPr>
        <w:autoSpaceDE w:val="0"/>
        <w:autoSpaceDN w:val="0"/>
        <w:adjustRightInd w:val="0"/>
        <w:spacing w:after="0" w:line="240" w:lineRule="auto"/>
        <w:jc w:val="both"/>
        <w:rPr>
          <w:rFonts w:ascii="Arial" w:eastAsia="Times New Roman" w:hAnsi="Arial" w:cs="Arial"/>
          <w:sz w:val="20"/>
          <w:szCs w:val="20"/>
          <w:lang w:eastAsia="es-ES"/>
        </w:rPr>
      </w:pPr>
      <w:r w:rsidRPr="001C0B2C">
        <w:rPr>
          <w:rFonts w:ascii="Arial" w:eastAsia="Times New Roman" w:hAnsi="Arial" w:cs="Arial"/>
          <w:b/>
          <w:bCs/>
          <w:sz w:val="20"/>
          <w:szCs w:val="20"/>
          <w:lang w:val="es-ES_tradnl" w:eastAsia="es-ES"/>
        </w:rPr>
        <w:t xml:space="preserve">REFORMA SIN VIGENCIA.- </w:t>
      </w:r>
      <w:r w:rsidRPr="001C0B2C">
        <w:rPr>
          <w:rFonts w:ascii="Arial" w:eastAsia="Times New Roman" w:hAnsi="Arial" w:cs="Arial"/>
          <w:bCs/>
          <w:sz w:val="20"/>
          <w:szCs w:val="20"/>
          <w:lang w:val="es-ES_tradnl" w:eastAsia="es-ES"/>
        </w:rPr>
        <w:t xml:space="preserve">Reformadas las fracciones III y VII, y derogada la fracción VI por artículo Segundo del Decreto No. 1310, publicado en el Periódico Oficial “Tierra y Libertad” No. 5172 de fecha 2014/03/26. Vigencia 2014/03/27. </w:t>
      </w:r>
      <w:r w:rsidRPr="001C0B2C">
        <w:rPr>
          <w:rFonts w:ascii="Arial" w:eastAsia="Times New Roman" w:hAnsi="Arial" w:cs="Arial"/>
          <w:b/>
          <w:bCs/>
          <w:sz w:val="20"/>
          <w:szCs w:val="20"/>
          <w:lang w:val="es-ES_tradnl" w:eastAsia="es-ES"/>
        </w:rPr>
        <w:t xml:space="preserve">Antes decían: </w:t>
      </w:r>
      <w:r w:rsidRPr="001C0B2C">
        <w:rPr>
          <w:rFonts w:ascii="Arial" w:eastAsia="Times New Roman" w:hAnsi="Arial" w:cs="Arial"/>
          <w:sz w:val="20"/>
          <w:szCs w:val="20"/>
          <w:lang w:eastAsia="es-ES"/>
        </w:rPr>
        <w:t xml:space="preserve">III. Un representante del Secretariado Ejecutivo Municipal; </w:t>
      </w:r>
    </w:p>
    <w:p w:rsidR="00B40864" w:rsidRPr="001C0B2C" w:rsidRDefault="00B40864" w:rsidP="00B40864">
      <w:pPr>
        <w:autoSpaceDE w:val="0"/>
        <w:autoSpaceDN w:val="0"/>
        <w:adjustRightInd w:val="0"/>
        <w:spacing w:after="0" w:line="240" w:lineRule="auto"/>
        <w:jc w:val="both"/>
        <w:rPr>
          <w:rFonts w:ascii="Arial" w:eastAsia="Times New Roman" w:hAnsi="Arial" w:cs="Arial"/>
          <w:sz w:val="20"/>
          <w:szCs w:val="20"/>
          <w:lang w:eastAsia="es-ES"/>
        </w:rPr>
      </w:pPr>
      <w:r w:rsidRPr="001C0B2C">
        <w:rPr>
          <w:rFonts w:ascii="Arial" w:eastAsia="Times New Roman" w:hAnsi="Arial" w:cs="Arial"/>
          <w:sz w:val="20"/>
          <w:szCs w:val="20"/>
          <w:lang w:eastAsia="es-ES"/>
        </w:rPr>
        <w:t xml:space="preserve">VI. Un representante de la Facultad de Derecho y Ciencias Sociales de la Universidad Autónoma del Estado, en el caso de las instituciones estatales; </w:t>
      </w:r>
    </w:p>
    <w:p w:rsidR="00B40864" w:rsidRPr="001C0B2C" w:rsidRDefault="00B40864" w:rsidP="00B40864">
      <w:pPr>
        <w:autoSpaceDE w:val="0"/>
        <w:autoSpaceDN w:val="0"/>
        <w:adjustRightInd w:val="0"/>
        <w:spacing w:after="0" w:line="240" w:lineRule="auto"/>
        <w:jc w:val="both"/>
        <w:rPr>
          <w:rFonts w:ascii="Arial" w:eastAsia="Times New Roman" w:hAnsi="Arial" w:cs="Arial"/>
          <w:sz w:val="20"/>
          <w:szCs w:val="20"/>
          <w:lang w:eastAsia="es-ES"/>
        </w:rPr>
      </w:pPr>
      <w:r w:rsidRPr="001C0B2C">
        <w:rPr>
          <w:rFonts w:ascii="Arial" w:eastAsia="Times New Roman" w:hAnsi="Arial" w:cs="Arial"/>
          <w:sz w:val="20"/>
          <w:szCs w:val="20"/>
          <w:lang w:eastAsia="es-ES"/>
        </w:rPr>
        <w:t>VII. Dos vocales ciudadanos, que serán designados por el Consejo Estatal y Municipal de Seguridad Pública, según sea el caso; y</w:t>
      </w:r>
    </w:p>
    <w:p w:rsidR="00B40864" w:rsidRPr="001C0B2C" w:rsidRDefault="00B40864" w:rsidP="00B40864">
      <w:pPr>
        <w:autoSpaceDE w:val="0"/>
        <w:autoSpaceDN w:val="0"/>
        <w:adjustRightInd w:val="0"/>
        <w:spacing w:after="0" w:line="240" w:lineRule="auto"/>
        <w:jc w:val="both"/>
        <w:rPr>
          <w:rFonts w:ascii="Arial" w:eastAsia="Times New Roman" w:hAnsi="Arial" w:cs="Arial"/>
          <w:sz w:val="20"/>
          <w:szCs w:val="20"/>
          <w:lang w:eastAsia="es-ES"/>
        </w:rPr>
      </w:pPr>
      <w:r w:rsidRPr="001C0B2C">
        <w:rPr>
          <w:rFonts w:ascii="Arial" w:eastAsia="Times New Roman" w:hAnsi="Arial" w:cs="Arial"/>
          <w:sz w:val="20"/>
          <w:szCs w:val="20"/>
          <w:lang w:eastAsia="es-ES"/>
        </w:rPr>
        <w:t xml:space="preserve">                                                                                                                                                                                                                                                                                                                                                                                                                                                                                                                                                                                                                                                                                                                                                                                                                                                                                                                                                                                                                                                                                                                                                                                                                                                                                                                                                                                                                                                                                                                                                                                                                                                                                                                                                                                                                                                                                                                                                                                                                                                                                                                                                                                                                                                                                                                                                                                                                                                                                                                                                                                                                                                                                                                                                                                                                                                                                                                                                                                                                                                                                                                                                                                                                                                                                                                                                                                                                                                                                                                                                                                                                                                                                                                                                                                                                                                                                                                                                                                                                                                                                                                                                                                                                                                                                                                                                          </w:t>
      </w:r>
    </w:p>
    <w:p w:rsidR="00B40864" w:rsidRPr="001C0B2C" w:rsidRDefault="00B40864" w:rsidP="00B40864">
      <w:pPr>
        <w:autoSpaceDE w:val="0"/>
        <w:autoSpaceDN w:val="0"/>
        <w:adjustRightInd w:val="0"/>
        <w:spacing w:after="0" w:line="240" w:lineRule="auto"/>
        <w:jc w:val="both"/>
        <w:rPr>
          <w:rFonts w:ascii="Arial" w:eastAsia="Times New Roman" w:hAnsi="Arial" w:cs="Arial"/>
          <w:sz w:val="24"/>
          <w:szCs w:val="24"/>
          <w:lang w:val="es-ES_tradnl" w:eastAsia="es-ES"/>
        </w:rPr>
      </w:pPr>
      <w:r w:rsidRPr="001C0B2C">
        <w:rPr>
          <w:rFonts w:ascii="Arial" w:eastAsia="Times New Roman" w:hAnsi="Arial" w:cs="Arial"/>
          <w:b/>
          <w:sz w:val="24"/>
          <w:szCs w:val="24"/>
          <w:lang w:eastAsia="es-ES"/>
        </w:rPr>
        <w:t>Artículo 179.-</w:t>
      </w:r>
      <w:r w:rsidRPr="001C0B2C">
        <w:rPr>
          <w:rFonts w:ascii="Arial" w:eastAsia="Times New Roman" w:hAnsi="Arial" w:cs="Arial"/>
          <w:sz w:val="24"/>
          <w:szCs w:val="24"/>
          <w:lang w:eastAsia="es-ES"/>
        </w:rPr>
        <w:t xml:space="preserve"> El Consejo de Honor y Justicia, sesionará ordinariamente por una vez al mes, y extraordinariamente las veces que sean necesarias, previa convocatoria que para tal efecto expida el titular de la institución a que corresponda el Consejo por lo menos con tres días de anticipación.</w:t>
      </w:r>
    </w:p>
    <w:p w:rsidR="00B40864" w:rsidRPr="001C0B2C" w:rsidRDefault="00B40864" w:rsidP="00B40864">
      <w:pPr>
        <w:spacing w:after="0" w:line="240" w:lineRule="auto"/>
        <w:jc w:val="both"/>
        <w:rPr>
          <w:rFonts w:ascii="Arial" w:eastAsia="Times New Roman" w:hAnsi="Arial" w:cs="Arial"/>
          <w:b/>
          <w:sz w:val="24"/>
          <w:szCs w:val="24"/>
          <w:lang w:eastAsia="es-ES"/>
        </w:rPr>
      </w:pPr>
    </w:p>
    <w:p w:rsidR="00B40864" w:rsidRPr="001C0B2C" w:rsidRDefault="00B40864" w:rsidP="00B40864">
      <w:pPr>
        <w:spacing w:after="0" w:line="240" w:lineRule="auto"/>
        <w:jc w:val="both"/>
        <w:rPr>
          <w:rFonts w:ascii="Arial" w:eastAsia="Times New Roman" w:hAnsi="Arial" w:cs="Arial"/>
          <w:sz w:val="24"/>
          <w:szCs w:val="24"/>
          <w:lang w:eastAsia="es-ES"/>
        </w:rPr>
      </w:pPr>
      <w:r w:rsidRPr="001C0B2C">
        <w:rPr>
          <w:rFonts w:ascii="Arial" w:eastAsia="Times New Roman" w:hAnsi="Arial" w:cs="Arial"/>
          <w:b/>
          <w:sz w:val="24"/>
          <w:szCs w:val="24"/>
          <w:lang w:eastAsia="es-ES"/>
        </w:rPr>
        <w:t>Artículo 180.-</w:t>
      </w:r>
      <w:r w:rsidRPr="001C0B2C">
        <w:rPr>
          <w:rFonts w:ascii="Arial" w:eastAsia="Times New Roman" w:hAnsi="Arial" w:cs="Arial"/>
          <w:sz w:val="24"/>
          <w:szCs w:val="24"/>
          <w:lang w:eastAsia="es-ES"/>
        </w:rPr>
        <w:t xml:space="preserve"> Para la aplicación de las resoluciones que deberán estar fundadas y motivadas se deberán tomar en consideración las circunstancias previstas en el artículo 160 de la presente ley.</w:t>
      </w:r>
    </w:p>
    <w:p w:rsidR="00B40864" w:rsidRPr="001C0B2C" w:rsidRDefault="00B40864" w:rsidP="00B40864">
      <w:pPr>
        <w:spacing w:after="0" w:line="240" w:lineRule="auto"/>
        <w:jc w:val="both"/>
        <w:rPr>
          <w:rFonts w:ascii="Arial" w:eastAsia="Times New Roman" w:hAnsi="Arial" w:cs="Arial"/>
          <w:b/>
          <w:sz w:val="24"/>
          <w:szCs w:val="24"/>
          <w:lang w:eastAsia="es-ES"/>
        </w:rPr>
      </w:pPr>
    </w:p>
    <w:p w:rsidR="00B40864" w:rsidRPr="001C0B2C" w:rsidRDefault="00B40864" w:rsidP="00B40864">
      <w:pPr>
        <w:spacing w:after="0" w:line="240" w:lineRule="auto"/>
        <w:jc w:val="both"/>
        <w:rPr>
          <w:rFonts w:ascii="Arial" w:eastAsia="Times New Roman" w:hAnsi="Arial" w:cs="Arial"/>
          <w:sz w:val="24"/>
          <w:szCs w:val="24"/>
          <w:lang w:eastAsia="es-ES"/>
        </w:rPr>
      </w:pPr>
      <w:r w:rsidRPr="001C0B2C">
        <w:rPr>
          <w:rFonts w:ascii="Arial" w:eastAsia="Times New Roman" w:hAnsi="Arial" w:cs="Arial"/>
          <w:b/>
          <w:sz w:val="24"/>
          <w:szCs w:val="24"/>
          <w:lang w:eastAsia="es-ES"/>
        </w:rPr>
        <w:t>Artículo 181.-</w:t>
      </w:r>
      <w:r w:rsidRPr="001C0B2C">
        <w:rPr>
          <w:rFonts w:ascii="Arial" w:eastAsia="Times New Roman" w:hAnsi="Arial" w:cs="Arial"/>
          <w:sz w:val="24"/>
          <w:szCs w:val="24"/>
          <w:lang w:eastAsia="es-ES"/>
        </w:rPr>
        <w:t xml:space="preserve"> Las resoluciones que por votación tome el Consejo de Honor y Justicia, causaran ejecutoria una vez transcurrido el término para impugnar la misma, y su resolución se agregará a los expedientes personales u hojas de servicio de cada elemento.</w:t>
      </w:r>
    </w:p>
    <w:p w:rsidR="00B40864" w:rsidRPr="001C0B2C" w:rsidRDefault="00B40864" w:rsidP="00B40864">
      <w:pPr>
        <w:spacing w:after="0" w:line="240" w:lineRule="auto"/>
        <w:jc w:val="both"/>
        <w:rPr>
          <w:rFonts w:ascii="Arial" w:eastAsia="Times New Roman" w:hAnsi="Arial" w:cs="Arial"/>
          <w:sz w:val="24"/>
          <w:szCs w:val="24"/>
          <w:lang w:eastAsia="es-ES"/>
        </w:rPr>
      </w:pPr>
    </w:p>
    <w:p w:rsidR="00B40864" w:rsidRPr="001C0B2C" w:rsidRDefault="00B40864" w:rsidP="00B40864">
      <w:pPr>
        <w:spacing w:after="0" w:line="240" w:lineRule="auto"/>
        <w:jc w:val="both"/>
        <w:rPr>
          <w:rFonts w:ascii="Arial" w:eastAsia="Times New Roman" w:hAnsi="Arial" w:cs="Arial"/>
          <w:sz w:val="24"/>
          <w:szCs w:val="24"/>
          <w:lang w:eastAsia="es-ES"/>
        </w:rPr>
      </w:pPr>
      <w:r w:rsidRPr="001C0B2C">
        <w:rPr>
          <w:rFonts w:ascii="Arial" w:eastAsia="Times New Roman" w:hAnsi="Arial" w:cs="Arial"/>
          <w:sz w:val="24"/>
          <w:szCs w:val="24"/>
          <w:lang w:eastAsia="es-ES"/>
        </w:rPr>
        <w:t xml:space="preserve">Cuando se imponga suspensión temporal o destitución, se notificará al Sistema Nacional y al Secretariado Ejecutivo, para su control y trámites legales a que haya lugar, su incumplimiento dará lugar a las sanciones previstas por </w:t>
      </w:r>
      <w:smartTag w:uri="urn:schemas-microsoft-com:office:smarttags" w:element="PersonName">
        <w:smartTagPr>
          <w:attr w:name="ProductID" w:val="la Ley Estatal"/>
        </w:smartTagPr>
        <w:r w:rsidRPr="001C0B2C">
          <w:rPr>
            <w:rFonts w:ascii="Arial" w:eastAsia="Times New Roman" w:hAnsi="Arial" w:cs="Arial"/>
            <w:sz w:val="24"/>
            <w:szCs w:val="24"/>
            <w:lang w:eastAsia="es-ES"/>
          </w:rPr>
          <w:t>la Ley Estatal</w:t>
        </w:r>
      </w:smartTag>
      <w:r w:rsidRPr="001C0B2C">
        <w:rPr>
          <w:rFonts w:ascii="Arial" w:eastAsia="Times New Roman" w:hAnsi="Arial" w:cs="Arial"/>
          <w:sz w:val="24"/>
          <w:szCs w:val="24"/>
          <w:lang w:eastAsia="es-ES"/>
        </w:rPr>
        <w:t xml:space="preserve"> de Responsabilidades.</w:t>
      </w:r>
    </w:p>
    <w:p w:rsidR="00B40864" w:rsidRPr="001C0B2C" w:rsidRDefault="00B40864" w:rsidP="00B40864">
      <w:pPr>
        <w:pStyle w:val="Style2"/>
        <w:widowControl/>
        <w:autoSpaceDE/>
        <w:autoSpaceDN/>
        <w:adjustRightInd/>
        <w:spacing w:line="240" w:lineRule="auto"/>
        <w:rPr>
          <w:rFonts w:cs="Arial"/>
          <w:lang w:val="es-MX"/>
        </w:rPr>
      </w:pPr>
    </w:p>
    <w:p w:rsidR="00B40864" w:rsidRPr="001C0B2C" w:rsidRDefault="00B40864" w:rsidP="00B40864">
      <w:pPr>
        <w:spacing w:after="0" w:line="240" w:lineRule="auto"/>
        <w:jc w:val="both"/>
        <w:rPr>
          <w:rFonts w:ascii="Arial" w:eastAsia="Times New Roman" w:hAnsi="Arial" w:cs="Arial"/>
          <w:sz w:val="24"/>
          <w:szCs w:val="24"/>
          <w:lang w:eastAsia="es-ES"/>
        </w:rPr>
      </w:pPr>
      <w:r w:rsidRPr="001C0B2C">
        <w:rPr>
          <w:rFonts w:ascii="Arial" w:eastAsia="Times New Roman" w:hAnsi="Arial" w:cs="Arial"/>
          <w:b/>
          <w:sz w:val="24"/>
          <w:szCs w:val="24"/>
          <w:lang w:eastAsia="es-ES"/>
        </w:rPr>
        <w:t>Artículo *182.-</w:t>
      </w:r>
      <w:r w:rsidRPr="001C0B2C">
        <w:rPr>
          <w:rFonts w:ascii="Arial" w:eastAsia="Times New Roman" w:hAnsi="Arial" w:cs="Arial"/>
          <w:sz w:val="24"/>
          <w:szCs w:val="24"/>
          <w:lang w:eastAsia="es-ES"/>
        </w:rPr>
        <w:t xml:space="preserve"> Para los efectos de práctica de diligencias, audiencias y notificaciones se consideran hábiles todos los días del año de las ocho a las diecinueve horas, excepto los sábados y domingos, y aquellos días señalados en el calendario oficial correspondiente y en los que por disposición gubernamental se suspendan las actividades; y tratándose de la etapa de investigación, serán hábiles todos los días y horas.</w:t>
      </w:r>
    </w:p>
    <w:p w:rsidR="00B40864" w:rsidRPr="001C0B2C" w:rsidRDefault="00B40864" w:rsidP="00B40864">
      <w:pPr>
        <w:spacing w:after="0" w:line="240" w:lineRule="auto"/>
        <w:jc w:val="both"/>
        <w:rPr>
          <w:rFonts w:ascii="Arial" w:hAnsi="Arial" w:cs="Arial"/>
          <w:b/>
          <w:bCs/>
          <w:sz w:val="20"/>
          <w:szCs w:val="20"/>
        </w:rPr>
      </w:pPr>
      <w:r w:rsidRPr="001C0B2C">
        <w:rPr>
          <w:rFonts w:ascii="Arial" w:hAnsi="Arial" w:cs="Arial"/>
          <w:b/>
          <w:bCs/>
          <w:sz w:val="20"/>
          <w:szCs w:val="20"/>
        </w:rPr>
        <w:t>NOTAS:</w:t>
      </w:r>
    </w:p>
    <w:p w:rsidR="00B40864" w:rsidRPr="001C0B2C" w:rsidRDefault="00B40864" w:rsidP="00B40864">
      <w:pPr>
        <w:spacing w:after="0" w:line="240" w:lineRule="auto"/>
        <w:jc w:val="both"/>
        <w:rPr>
          <w:rFonts w:ascii="Arial" w:eastAsia="Times New Roman" w:hAnsi="Arial" w:cs="Arial"/>
          <w:sz w:val="20"/>
          <w:szCs w:val="20"/>
          <w:lang w:eastAsia="es-ES"/>
        </w:rPr>
      </w:pPr>
      <w:r w:rsidRPr="001C0B2C">
        <w:rPr>
          <w:rFonts w:ascii="Arial" w:hAnsi="Arial" w:cs="Arial"/>
          <w:b/>
          <w:bCs/>
          <w:sz w:val="20"/>
          <w:szCs w:val="20"/>
        </w:rPr>
        <w:t>REFORMA VIGENTE.-</w:t>
      </w:r>
      <w:r w:rsidRPr="001C0B2C">
        <w:rPr>
          <w:rFonts w:ascii="Arial" w:hAnsi="Arial" w:cs="Arial"/>
          <w:sz w:val="20"/>
          <w:szCs w:val="20"/>
        </w:rPr>
        <w:t xml:space="preserve"> Reformado por artículo NOVENO del Decreto No. 2048, publicado en el Periódico Oficial “Tierra y Libertad” No. 5243 Alcance de fecha 2014/12/10. </w:t>
      </w:r>
      <w:r w:rsidRPr="001C0B2C">
        <w:rPr>
          <w:rFonts w:ascii="Arial" w:hAnsi="Arial" w:cs="Arial"/>
          <w:b/>
          <w:sz w:val="20"/>
          <w:szCs w:val="20"/>
        </w:rPr>
        <w:t>Antes decía:</w:t>
      </w:r>
      <w:r w:rsidRPr="001C0B2C">
        <w:rPr>
          <w:rFonts w:ascii="Arial" w:hAnsi="Arial" w:cs="Arial"/>
        </w:rPr>
        <w:t xml:space="preserve"> </w:t>
      </w:r>
      <w:r w:rsidRPr="001C0B2C">
        <w:rPr>
          <w:rFonts w:ascii="Arial" w:eastAsia="Times New Roman" w:hAnsi="Arial" w:cs="Arial"/>
          <w:sz w:val="20"/>
          <w:szCs w:val="20"/>
          <w:lang w:eastAsia="es-ES"/>
        </w:rPr>
        <w:t>Para los efectos de práctica de diligencia, audiencia y notificaciones se consideran hábiles todos los días del año de las ocho a las diecinueve horas, excepto sábados y domingos; y tratándose de investigaciones serán hábiles todos los días y horas.</w:t>
      </w:r>
    </w:p>
    <w:p w:rsidR="00B40864" w:rsidRPr="001C0B2C" w:rsidRDefault="00B40864" w:rsidP="00B40864">
      <w:pPr>
        <w:autoSpaceDE w:val="0"/>
        <w:autoSpaceDN w:val="0"/>
        <w:adjustRightInd w:val="0"/>
        <w:spacing w:after="0" w:line="240" w:lineRule="auto"/>
        <w:jc w:val="center"/>
        <w:rPr>
          <w:rFonts w:ascii="Arial" w:eastAsia="Times New Roman" w:hAnsi="Arial" w:cs="Arial"/>
          <w:b/>
          <w:sz w:val="24"/>
          <w:szCs w:val="24"/>
          <w:lang w:eastAsia="es-ES"/>
        </w:rPr>
      </w:pPr>
    </w:p>
    <w:p w:rsidR="00B40864" w:rsidRPr="001C0B2C" w:rsidRDefault="00B40864" w:rsidP="00B40864">
      <w:pPr>
        <w:autoSpaceDE w:val="0"/>
        <w:autoSpaceDN w:val="0"/>
        <w:adjustRightInd w:val="0"/>
        <w:spacing w:after="0" w:line="240" w:lineRule="auto"/>
        <w:jc w:val="center"/>
        <w:rPr>
          <w:rFonts w:ascii="Arial" w:eastAsia="Times New Roman" w:hAnsi="Arial" w:cs="Arial"/>
          <w:b/>
          <w:sz w:val="24"/>
          <w:szCs w:val="24"/>
          <w:lang w:eastAsia="es-ES"/>
        </w:rPr>
      </w:pPr>
      <w:r w:rsidRPr="001C0B2C">
        <w:rPr>
          <w:rFonts w:ascii="Arial" w:eastAsia="Times New Roman" w:hAnsi="Arial" w:cs="Arial"/>
          <w:b/>
          <w:sz w:val="24"/>
          <w:szCs w:val="24"/>
          <w:lang w:eastAsia="es-ES"/>
        </w:rPr>
        <w:t>TÍTULO DÉCIMO SEGUNDO</w:t>
      </w:r>
    </w:p>
    <w:p w:rsidR="00B40864" w:rsidRPr="001C0B2C" w:rsidRDefault="00B40864" w:rsidP="00B40864">
      <w:pPr>
        <w:autoSpaceDE w:val="0"/>
        <w:autoSpaceDN w:val="0"/>
        <w:adjustRightInd w:val="0"/>
        <w:spacing w:after="0" w:line="240" w:lineRule="auto"/>
        <w:jc w:val="center"/>
        <w:rPr>
          <w:rFonts w:ascii="Arial" w:eastAsia="Times New Roman" w:hAnsi="Arial" w:cs="Arial"/>
          <w:b/>
          <w:sz w:val="24"/>
          <w:szCs w:val="24"/>
          <w:lang w:eastAsia="es-ES"/>
        </w:rPr>
      </w:pPr>
      <w:r w:rsidRPr="001C0B2C">
        <w:rPr>
          <w:rFonts w:ascii="Arial" w:eastAsia="Times New Roman" w:hAnsi="Arial" w:cs="Arial"/>
          <w:b/>
          <w:sz w:val="24"/>
          <w:szCs w:val="24"/>
          <w:lang w:eastAsia="es-ES"/>
        </w:rPr>
        <w:t>DE LOS RECURSOS EN EL PROCEDIMIENTO ADMINISTRATIVO</w:t>
      </w:r>
    </w:p>
    <w:p w:rsidR="00B40864" w:rsidRPr="001C0B2C" w:rsidRDefault="00B40864" w:rsidP="00B40864">
      <w:pPr>
        <w:autoSpaceDE w:val="0"/>
        <w:autoSpaceDN w:val="0"/>
        <w:adjustRightInd w:val="0"/>
        <w:spacing w:after="0" w:line="240" w:lineRule="auto"/>
        <w:jc w:val="center"/>
        <w:rPr>
          <w:rFonts w:ascii="Arial" w:eastAsia="Times New Roman" w:hAnsi="Arial" w:cs="Arial"/>
          <w:b/>
          <w:sz w:val="24"/>
          <w:szCs w:val="24"/>
          <w:lang w:eastAsia="es-ES"/>
        </w:rPr>
      </w:pPr>
    </w:p>
    <w:p w:rsidR="00B40864" w:rsidRPr="001C0B2C" w:rsidRDefault="00B40864" w:rsidP="00B40864">
      <w:pPr>
        <w:autoSpaceDE w:val="0"/>
        <w:autoSpaceDN w:val="0"/>
        <w:adjustRightInd w:val="0"/>
        <w:spacing w:after="0" w:line="240" w:lineRule="auto"/>
        <w:jc w:val="center"/>
        <w:rPr>
          <w:rFonts w:ascii="Arial" w:eastAsia="Times New Roman" w:hAnsi="Arial" w:cs="Arial"/>
          <w:b/>
          <w:sz w:val="24"/>
          <w:szCs w:val="24"/>
          <w:lang w:eastAsia="es-ES"/>
        </w:rPr>
      </w:pPr>
      <w:r w:rsidRPr="001C0B2C">
        <w:rPr>
          <w:rFonts w:ascii="Arial" w:eastAsia="Times New Roman" w:hAnsi="Arial" w:cs="Arial"/>
          <w:b/>
          <w:sz w:val="24"/>
          <w:szCs w:val="24"/>
          <w:lang w:eastAsia="es-ES"/>
        </w:rPr>
        <w:t>CAPÍTULO l</w:t>
      </w:r>
    </w:p>
    <w:p w:rsidR="00B40864" w:rsidRPr="001C0B2C" w:rsidRDefault="00B40864" w:rsidP="00B40864">
      <w:pPr>
        <w:spacing w:after="0" w:line="240" w:lineRule="auto"/>
        <w:jc w:val="center"/>
        <w:rPr>
          <w:rFonts w:ascii="Arial" w:eastAsia="Times New Roman" w:hAnsi="Arial" w:cs="Arial"/>
          <w:b/>
          <w:sz w:val="24"/>
          <w:szCs w:val="24"/>
          <w:lang w:eastAsia="es-ES"/>
        </w:rPr>
      </w:pPr>
      <w:r w:rsidRPr="001C0B2C">
        <w:rPr>
          <w:rFonts w:ascii="Arial" w:eastAsia="Times New Roman" w:hAnsi="Arial" w:cs="Arial"/>
          <w:b/>
          <w:sz w:val="24"/>
          <w:szCs w:val="24"/>
          <w:lang w:eastAsia="es-ES"/>
        </w:rPr>
        <w:t xml:space="preserve">DE </w:t>
      </w:r>
      <w:smartTag w:uri="urn:schemas-microsoft-com:office:smarttags" w:element="PersonName">
        <w:smartTagPr>
          <w:attr w:name="ProductID" w:val="LA QUEJA"/>
        </w:smartTagPr>
        <w:r w:rsidRPr="001C0B2C">
          <w:rPr>
            <w:rFonts w:ascii="Arial" w:eastAsia="Times New Roman" w:hAnsi="Arial" w:cs="Arial"/>
            <w:b/>
            <w:sz w:val="24"/>
            <w:szCs w:val="24"/>
            <w:lang w:eastAsia="es-ES"/>
          </w:rPr>
          <w:t>LA QUEJA</w:t>
        </w:r>
      </w:smartTag>
    </w:p>
    <w:p w:rsidR="00B40864" w:rsidRPr="001C0B2C" w:rsidRDefault="00B40864" w:rsidP="00B40864">
      <w:pPr>
        <w:spacing w:after="0" w:line="240" w:lineRule="auto"/>
        <w:jc w:val="center"/>
        <w:rPr>
          <w:rFonts w:ascii="Arial" w:eastAsia="Times New Roman" w:hAnsi="Arial" w:cs="Arial"/>
          <w:b/>
          <w:sz w:val="24"/>
          <w:szCs w:val="24"/>
          <w:lang w:eastAsia="es-ES"/>
        </w:rPr>
      </w:pPr>
    </w:p>
    <w:p w:rsidR="00B40864" w:rsidRPr="001C0B2C" w:rsidRDefault="00B40864" w:rsidP="00B40864">
      <w:pPr>
        <w:spacing w:after="0" w:line="240" w:lineRule="auto"/>
        <w:jc w:val="both"/>
        <w:rPr>
          <w:rFonts w:ascii="Arial" w:eastAsia="Times New Roman" w:hAnsi="Arial" w:cs="Arial"/>
          <w:sz w:val="24"/>
          <w:szCs w:val="24"/>
          <w:lang w:eastAsia="es-ES"/>
        </w:rPr>
      </w:pPr>
      <w:r w:rsidRPr="001C0B2C">
        <w:rPr>
          <w:rFonts w:ascii="Arial" w:eastAsia="Times New Roman" w:hAnsi="Arial" w:cs="Arial"/>
          <w:b/>
          <w:sz w:val="24"/>
          <w:szCs w:val="24"/>
          <w:lang w:eastAsia="es-ES"/>
        </w:rPr>
        <w:t>Artículo 183.-</w:t>
      </w:r>
      <w:r w:rsidRPr="001C0B2C">
        <w:rPr>
          <w:rFonts w:ascii="Arial" w:eastAsia="Times New Roman" w:hAnsi="Arial" w:cs="Arial"/>
          <w:sz w:val="24"/>
          <w:szCs w:val="24"/>
          <w:lang w:eastAsia="es-ES"/>
        </w:rPr>
        <w:t xml:space="preserve"> Se establecen los recursos de queja, reclamación, revisión y rectificación.</w:t>
      </w:r>
    </w:p>
    <w:p w:rsidR="00B40864" w:rsidRPr="001C0B2C" w:rsidRDefault="00B40864" w:rsidP="00B40864">
      <w:pPr>
        <w:spacing w:after="0" w:line="240" w:lineRule="auto"/>
        <w:jc w:val="both"/>
        <w:rPr>
          <w:rFonts w:ascii="Arial" w:eastAsia="Times New Roman" w:hAnsi="Arial" w:cs="Arial"/>
          <w:b/>
          <w:sz w:val="24"/>
          <w:szCs w:val="24"/>
          <w:lang w:eastAsia="es-ES"/>
        </w:rPr>
      </w:pPr>
    </w:p>
    <w:p w:rsidR="00B40864" w:rsidRPr="001C0B2C" w:rsidRDefault="00B40864" w:rsidP="00B40864">
      <w:pPr>
        <w:spacing w:after="0" w:line="240" w:lineRule="auto"/>
        <w:jc w:val="both"/>
        <w:rPr>
          <w:rFonts w:ascii="Arial" w:eastAsia="Times New Roman" w:hAnsi="Arial" w:cs="Arial"/>
          <w:sz w:val="24"/>
          <w:szCs w:val="24"/>
          <w:lang w:eastAsia="es-ES"/>
        </w:rPr>
      </w:pPr>
      <w:r w:rsidRPr="001C0B2C">
        <w:rPr>
          <w:rFonts w:ascii="Arial" w:eastAsia="Times New Roman" w:hAnsi="Arial" w:cs="Arial"/>
          <w:b/>
          <w:sz w:val="24"/>
          <w:szCs w:val="24"/>
          <w:lang w:eastAsia="es-ES"/>
        </w:rPr>
        <w:t>Artículo 184.-</w:t>
      </w:r>
      <w:r w:rsidRPr="001C0B2C">
        <w:rPr>
          <w:rFonts w:ascii="Arial" w:eastAsia="Times New Roman" w:hAnsi="Arial" w:cs="Arial"/>
          <w:sz w:val="24"/>
          <w:szCs w:val="24"/>
          <w:lang w:eastAsia="es-ES"/>
        </w:rPr>
        <w:t xml:space="preserve"> El recurso de queja es procedente en contra de los actos del titular de </w:t>
      </w:r>
      <w:smartTag w:uri="urn:schemas-microsoft-com:office:smarttags" w:element="PersonName">
        <w:smartTagPr>
          <w:attr w:name="ProductID" w:val="la Unidad"/>
        </w:smartTagPr>
        <w:r w:rsidRPr="001C0B2C">
          <w:rPr>
            <w:rFonts w:ascii="Arial" w:eastAsia="Times New Roman" w:hAnsi="Arial" w:cs="Arial"/>
            <w:sz w:val="24"/>
            <w:szCs w:val="24"/>
            <w:lang w:eastAsia="es-ES"/>
          </w:rPr>
          <w:t>la Unidad</w:t>
        </w:r>
      </w:smartTag>
      <w:r w:rsidRPr="001C0B2C">
        <w:rPr>
          <w:rFonts w:ascii="Arial" w:eastAsia="Times New Roman" w:hAnsi="Arial" w:cs="Arial"/>
          <w:sz w:val="24"/>
          <w:szCs w:val="24"/>
          <w:lang w:eastAsia="es-ES"/>
        </w:rPr>
        <w:t xml:space="preserve"> de Asuntos Internos respectiva:</w:t>
      </w:r>
    </w:p>
    <w:p w:rsidR="00B40864" w:rsidRPr="001C0B2C" w:rsidRDefault="00B40864" w:rsidP="00B40864">
      <w:pPr>
        <w:spacing w:after="0" w:line="240" w:lineRule="auto"/>
        <w:jc w:val="both"/>
        <w:rPr>
          <w:rFonts w:ascii="Arial" w:eastAsia="Times New Roman" w:hAnsi="Arial" w:cs="Arial"/>
          <w:sz w:val="24"/>
          <w:szCs w:val="24"/>
          <w:lang w:eastAsia="es-ES"/>
        </w:rPr>
      </w:pPr>
    </w:p>
    <w:p w:rsidR="00B40864" w:rsidRPr="001C0B2C"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1C0B2C">
        <w:rPr>
          <w:rFonts w:ascii="Arial" w:eastAsia="Times New Roman" w:hAnsi="Arial" w:cs="Arial"/>
          <w:sz w:val="24"/>
          <w:szCs w:val="24"/>
          <w:lang w:eastAsia="es-ES"/>
        </w:rPr>
        <w:t>I. Por exceso o defecto en el cumplimiento de las resoluciones emitidas por el Consejo de Honor y Justicia;</w:t>
      </w:r>
    </w:p>
    <w:p w:rsidR="00B40864" w:rsidRPr="001C0B2C" w:rsidRDefault="00B40864" w:rsidP="00B40864">
      <w:pPr>
        <w:spacing w:after="0" w:line="240" w:lineRule="auto"/>
        <w:ind w:left="284"/>
        <w:jc w:val="both"/>
        <w:rPr>
          <w:rFonts w:ascii="Arial" w:eastAsia="Times New Roman" w:hAnsi="Arial" w:cs="Arial"/>
          <w:sz w:val="24"/>
          <w:szCs w:val="24"/>
          <w:lang w:eastAsia="es-ES"/>
        </w:rPr>
      </w:pPr>
      <w:r w:rsidRPr="001C0B2C">
        <w:rPr>
          <w:rFonts w:ascii="Arial" w:eastAsia="Times New Roman" w:hAnsi="Arial" w:cs="Arial"/>
          <w:sz w:val="24"/>
          <w:szCs w:val="24"/>
          <w:lang w:eastAsia="es-ES"/>
        </w:rPr>
        <w:t>II. Por incumplimiento en la ejecución de las resoluciones emitidas por el Consejo de Honor y Justicia.</w:t>
      </w:r>
    </w:p>
    <w:p w:rsidR="00B40864" w:rsidRPr="001C0B2C" w:rsidRDefault="00B40864" w:rsidP="00B40864">
      <w:pPr>
        <w:spacing w:after="0" w:line="240" w:lineRule="auto"/>
        <w:ind w:left="284"/>
        <w:jc w:val="both"/>
        <w:rPr>
          <w:rFonts w:ascii="Arial" w:eastAsia="Times New Roman" w:hAnsi="Arial" w:cs="Arial"/>
          <w:sz w:val="24"/>
          <w:szCs w:val="24"/>
          <w:lang w:eastAsia="es-ES"/>
        </w:rPr>
      </w:pPr>
    </w:p>
    <w:p w:rsidR="00B40864" w:rsidRPr="001C0B2C" w:rsidRDefault="00B40864" w:rsidP="00B40864">
      <w:pPr>
        <w:spacing w:after="0" w:line="240" w:lineRule="auto"/>
        <w:jc w:val="both"/>
        <w:rPr>
          <w:rFonts w:ascii="Arial" w:eastAsia="Times New Roman" w:hAnsi="Arial" w:cs="Arial"/>
          <w:sz w:val="24"/>
          <w:szCs w:val="24"/>
          <w:lang w:eastAsia="es-ES"/>
        </w:rPr>
      </w:pPr>
      <w:r w:rsidRPr="001C0B2C">
        <w:rPr>
          <w:rFonts w:ascii="Arial" w:eastAsia="Times New Roman" w:hAnsi="Arial" w:cs="Arial"/>
          <w:sz w:val="24"/>
          <w:szCs w:val="24"/>
          <w:lang w:eastAsia="es-ES"/>
        </w:rPr>
        <w:t>La queja deberá interponerse por escrito en cualquier tiempo, contados a partir de la fecha en que surta efecto la notificación a las partes, del acto impugnado, ante el Presidente del Consejo de Honor y Justicia respectivo, exponiendo las razones de inconformidad o agravio.</w:t>
      </w:r>
    </w:p>
    <w:p w:rsidR="00B40864" w:rsidRPr="001C0B2C" w:rsidRDefault="00B40864" w:rsidP="00B40864">
      <w:pPr>
        <w:spacing w:after="0" w:line="240" w:lineRule="auto"/>
        <w:jc w:val="both"/>
        <w:rPr>
          <w:rFonts w:ascii="Arial" w:eastAsia="Times New Roman" w:hAnsi="Arial" w:cs="Arial"/>
          <w:sz w:val="24"/>
          <w:szCs w:val="24"/>
          <w:lang w:eastAsia="es-ES"/>
        </w:rPr>
      </w:pPr>
    </w:p>
    <w:p w:rsidR="00B40864" w:rsidRPr="001C0B2C" w:rsidRDefault="00B40864" w:rsidP="00B40864">
      <w:pPr>
        <w:spacing w:after="0" w:line="240" w:lineRule="auto"/>
        <w:jc w:val="both"/>
        <w:rPr>
          <w:rFonts w:ascii="Arial" w:eastAsia="Times New Roman" w:hAnsi="Arial" w:cs="Arial"/>
          <w:sz w:val="24"/>
          <w:szCs w:val="24"/>
          <w:lang w:eastAsia="es-ES"/>
        </w:rPr>
      </w:pPr>
      <w:r w:rsidRPr="001C0B2C">
        <w:rPr>
          <w:rFonts w:ascii="Arial" w:eastAsia="Times New Roman" w:hAnsi="Arial" w:cs="Arial"/>
          <w:sz w:val="24"/>
          <w:szCs w:val="24"/>
          <w:lang w:eastAsia="es-ES"/>
        </w:rPr>
        <w:t xml:space="preserve">El Presidente del Consejo de Honor y Justicia, tan pronto como reciba la queja, solicitará al titular de </w:t>
      </w:r>
      <w:smartTag w:uri="urn:schemas-microsoft-com:office:smarttags" w:element="PersonName">
        <w:smartTagPr>
          <w:attr w:name="ProductID" w:val="la Unidad"/>
        </w:smartTagPr>
        <w:r w:rsidRPr="001C0B2C">
          <w:rPr>
            <w:rFonts w:ascii="Arial" w:eastAsia="Times New Roman" w:hAnsi="Arial" w:cs="Arial"/>
            <w:sz w:val="24"/>
            <w:szCs w:val="24"/>
            <w:lang w:eastAsia="es-ES"/>
          </w:rPr>
          <w:t>la Unidad</w:t>
        </w:r>
      </w:smartTag>
      <w:r w:rsidRPr="001C0B2C">
        <w:rPr>
          <w:rFonts w:ascii="Arial" w:eastAsia="Times New Roman" w:hAnsi="Arial" w:cs="Arial"/>
          <w:sz w:val="24"/>
          <w:szCs w:val="24"/>
          <w:lang w:eastAsia="es-ES"/>
        </w:rPr>
        <w:t xml:space="preserve"> de Asuntos Internos respectiva su informe con justificación, el que deberá rendirse dentro del término de tres días hábiles; con vista a lo que exponga el quejoso y a lo manifestado por la autoridad en su informe, el Consejo de Honor y Justicia dictará la resolución que corresponda en un término no mayor de diez días hábiles.</w:t>
      </w:r>
    </w:p>
    <w:p w:rsidR="00B40864" w:rsidRPr="001C0B2C" w:rsidRDefault="00B40864" w:rsidP="00B40864">
      <w:pPr>
        <w:spacing w:after="0" w:line="240" w:lineRule="auto"/>
        <w:jc w:val="both"/>
        <w:rPr>
          <w:rFonts w:ascii="Arial" w:eastAsia="Times New Roman" w:hAnsi="Arial" w:cs="Arial"/>
          <w:sz w:val="24"/>
          <w:szCs w:val="24"/>
          <w:lang w:eastAsia="es-ES"/>
        </w:rPr>
      </w:pPr>
    </w:p>
    <w:p w:rsidR="00B40864" w:rsidRPr="001C0B2C" w:rsidRDefault="00B40864" w:rsidP="00B40864">
      <w:pPr>
        <w:spacing w:after="0" w:line="240" w:lineRule="auto"/>
        <w:jc w:val="both"/>
        <w:rPr>
          <w:rFonts w:ascii="Arial" w:eastAsia="Times New Roman" w:hAnsi="Arial" w:cs="Arial"/>
          <w:sz w:val="24"/>
          <w:szCs w:val="24"/>
          <w:lang w:eastAsia="es-ES"/>
        </w:rPr>
      </w:pPr>
      <w:r w:rsidRPr="001C0B2C">
        <w:rPr>
          <w:rFonts w:ascii="Arial" w:eastAsia="Times New Roman" w:hAnsi="Arial" w:cs="Arial"/>
          <w:sz w:val="24"/>
          <w:szCs w:val="24"/>
          <w:lang w:eastAsia="es-ES"/>
        </w:rPr>
        <w:t>En caso de declararse procedente la queja, la resolución que así lo determine fijará los lineamientos a que debe someterse la autoridad para debido cumplimiento a la misma.</w:t>
      </w:r>
    </w:p>
    <w:p w:rsidR="00B40864" w:rsidRPr="001C0B2C" w:rsidRDefault="00B40864" w:rsidP="00B40864">
      <w:pPr>
        <w:spacing w:after="0" w:line="240" w:lineRule="auto"/>
        <w:jc w:val="center"/>
        <w:rPr>
          <w:rFonts w:ascii="Arial" w:eastAsia="Times New Roman" w:hAnsi="Arial" w:cs="Arial"/>
          <w:b/>
          <w:sz w:val="24"/>
          <w:szCs w:val="24"/>
          <w:lang w:eastAsia="es-ES"/>
        </w:rPr>
      </w:pPr>
    </w:p>
    <w:p w:rsidR="00B40864" w:rsidRPr="001C0B2C" w:rsidRDefault="00B40864" w:rsidP="00B40864">
      <w:pPr>
        <w:spacing w:after="0" w:line="240" w:lineRule="auto"/>
        <w:jc w:val="center"/>
        <w:rPr>
          <w:rFonts w:ascii="Arial" w:eastAsia="Times New Roman" w:hAnsi="Arial" w:cs="Arial"/>
          <w:b/>
          <w:sz w:val="24"/>
          <w:szCs w:val="24"/>
          <w:lang w:eastAsia="es-ES"/>
        </w:rPr>
      </w:pPr>
      <w:r w:rsidRPr="001C0B2C">
        <w:rPr>
          <w:rFonts w:ascii="Arial" w:eastAsia="Times New Roman" w:hAnsi="Arial" w:cs="Arial"/>
          <w:b/>
          <w:sz w:val="24"/>
          <w:szCs w:val="24"/>
          <w:lang w:eastAsia="es-ES"/>
        </w:rPr>
        <w:t>CAPÍTULO II</w:t>
      </w:r>
    </w:p>
    <w:p w:rsidR="00B40864" w:rsidRPr="001C0B2C" w:rsidRDefault="00B40864" w:rsidP="00B40864">
      <w:pPr>
        <w:spacing w:after="0" w:line="240" w:lineRule="auto"/>
        <w:jc w:val="center"/>
        <w:rPr>
          <w:rFonts w:ascii="Arial" w:eastAsia="Times New Roman" w:hAnsi="Arial" w:cs="Arial"/>
          <w:b/>
          <w:sz w:val="24"/>
          <w:szCs w:val="24"/>
          <w:lang w:eastAsia="es-ES"/>
        </w:rPr>
      </w:pPr>
      <w:r w:rsidRPr="001C0B2C">
        <w:rPr>
          <w:rFonts w:ascii="Arial" w:eastAsia="Times New Roman" w:hAnsi="Arial" w:cs="Arial"/>
          <w:b/>
          <w:sz w:val="24"/>
          <w:szCs w:val="24"/>
          <w:lang w:eastAsia="es-ES"/>
        </w:rPr>
        <w:t xml:space="preserve">DE </w:t>
      </w:r>
      <w:smartTag w:uri="urn:schemas-microsoft-com:office:smarttags" w:element="PersonName">
        <w:smartTagPr>
          <w:attr w:name="ProductID" w:val="LA RECLAMACIￓN"/>
        </w:smartTagPr>
        <w:r w:rsidRPr="001C0B2C">
          <w:rPr>
            <w:rFonts w:ascii="Arial" w:eastAsia="Times New Roman" w:hAnsi="Arial" w:cs="Arial"/>
            <w:b/>
            <w:sz w:val="24"/>
            <w:szCs w:val="24"/>
            <w:lang w:eastAsia="es-ES"/>
          </w:rPr>
          <w:t>LA RECLAMACIÓN</w:t>
        </w:r>
      </w:smartTag>
    </w:p>
    <w:p w:rsidR="00B40864" w:rsidRPr="001C0B2C" w:rsidRDefault="00B40864" w:rsidP="00B40864">
      <w:pPr>
        <w:spacing w:after="0" w:line="240" w:lineRule="auto"/>
        <w:jc w:val="center"/>
        <w:rPr>
          <w:rFonts w:ascii="Arial" w:eastAsia="Times New Roman" w:hAnsi="Arial" w:cs="Arial"/>
          <w:b/>
          <w:sz w:val="24"/>
          <w:szCs w:val="24"/>
          <w:lang w:eastAsia="es-ES"/>
        </w:rPr>
      </w:pPr>
    </w:p>
    <w:p w:rsidR="00B40864" w:rsidRPr="001C0B2C" w:rsidRDefault="00B40864" w:rsidP="00B40864">
      <w:pPr>
        <w:spacing w:after="0" w:line="240" w:lineRule="auto"/>
        <w:jc w:val="both"/>
        <w:rPr>
          <w:rFonts w:ascii="Arial" w:eastAsia="Times New Roman" w:hAnsi="Arial" w:cs="Arial"/>
          <w:sz w:val="24"/>
          <w:szCs w:val="24"/>
          <w:lang w:eastAsia="es-ES"/>
        </w:rPr>
      </w:pPr>
      <w:r w:rsidRPr="001C0B2C">
        <w:rPr>
          <w:rFonts w:ascii="Arial" w:eastAsia="Times New Roman" w:hAnsi="Arial" w:cs="Arial"/>
          <w:b/>
          <w:sz w:val="24"/>
          <w:szCs w:val="24"/>
          <w:lang w:eastAsia="es-ES"/>
        </w:rPr>
        <w:t>Artículo 185.-</w:t>
      </w:r>
      <w:r w:rsidRPr="001C0B2C">
        <w:rPr>
          <w:rFonts w:ascii="Arial" w:eastAsia="Times New Roman" w:hAnsi="Arial" w:cs="Arial"/>
          <w:sz w:val="24"/>
          <w:szCs w:val="24"/>
          <w:lang w:eastAsia="es-ES"/>
        </w:rPr>
        <w:t xml:space="preserve"> El recurso de reclamación procede en contra del acuerdo dictado por el titular de </w:t>
      </w:r>
      <w:smartTag w:uri="urn:schemas-microsoft-com:office:smarttags" w:element="PersonName">
        <w:smartTagPr>
          <w:attr w:name="ProductID" w:val="la Unidad"/>
        </w:smartTagPr>
        <w:r w:rsidRPr="001C0B2C">
          <w:rPr>
            <w:rFonts w:ascii="Arial" w:eastAsia="Times New Roman" w:hAnsi="Arial" w:cs="Arial"/>
            <w:sz w:val="24"/>
            <w:szCs w:val="24"/>
            <w:lang w:eastAsia="es-ES"/>
          </w:rPr>
          <w:t>la Unidad</w:t>
        </w:r>
      </w:smartTag>
      <w:r w:rsidRPr="001C0B2C">
        <w:rPr>
          <w:rFonts w:ascii="Arial" w:eastAsia="Times New Roman" w:hAnsi="Arial" w:cs="Arial"/>
          <w:sz w:val="24"/>
          <w:szCs w:val="24"/>
          <w:lang w:eastAsia="es-ES"/>
        </w:rPr>
        <w:t xml:space="preserve"> de Asuntos Internos respectiva, en el que se desechen las pruebas ofrecidas durante el procedimiento.</w:t>
      </w:r>
    </w:p>
    <w:p w:rsidR="00B40864" w:rsidRPr="001C0B2C" w:rsidRDefault="00B40864" w:rsidP="00B40864">
      <w:pPr>
        <w:autoSpaceDE w:val="0"/>
        <w:autoSpaceDN w:val="0"/>
        <w:adjustRightInd w:val="0"/>
        <w:spacing w:after="0" w:line="240" w:lineRule="auto"/>
        <w:jc w:val="center"/>
        <w:rPr>
          <w:rFonts w:ascii="Arial" w:eastAsia="Times New Roman" w:hAnsi="Arial" w:cs="Arial"/>
          <w:b/>
          <w:sz w:val="24"/>
          <w:szCs w:val="24"/>
          <w:lang w:eastAsia="es-ES"/>
        </w:rPr>
      </w:pPr>
    </w:p>
    <w:p w:rsidR="00B40864" w:rsidRPr="001C0B2C" w:rsidRDefault="00B40864" w:rsidP="00B40864">
      <w:pPr>
        <w:autoSpaceDE w:val="0"/>
        <w:autoSpaceDN w:val="0"/>
        <w:adjustRightInd w:val="0"/>
        <w:spacing w:after="0" w:line="240" w:lineRule="auto"/>
        <w:jc w:val="center"/>
        <w:rPr>
          <w:rFonts w:ascii="Arial" w:eastAsia="Times New Roman" w:hAnsi="Arial" w:cs="Arial"/>
          <w:b/>
          <w:sz w:val="24"/>
          <w:szCs w:val="24"/>
          <w:lang w:eastAsia="es-ES"/>
        </w:rPr>
      </w:pPr>
      <w:r w:rsidRPr="001C0B2C">
        <w:rPr>
          <w:rFonts w:ascii="Arial" w:eastAsia="Times New Roman" w:hAnsi="Arial" w:cs="Arial"/>
          <w:b/>
          <w:sz w:val="24"/>
          <w:szCs w:val="24"/>
          <w:lang w:eastAsia="es-ES"/>
        </w:rPr>
        <w:t>CAPÍTULO III</w:t>
      </w:r>
    </w:p>
    <w:p w:rsidR="00B40864" w:rsidRPr="001C0B2C" w:rsidRDefault="00B40864" w:rsidP="00B40864">
      <w:pPr>
        <w:spacing w:after="0" w:line="240" w:lineRule="auto"/>
        <w:jc w:val="center"/>
        <w:rPr>
          <w:rFonts w:ascii="Arial" w:eastAsia="Times New Roman" w:hAnsi="Arial" w:cs="Arial"/>
          <w:b/>
          <w:sz w:val="24"/>
          <w:szCs w:val="24"/>
          <w:lang w:eastAsia="es-ES"/>
        </w:rPr>
      </w:pPr>
      <w:r w:rsidRPr="001C0B2C">
        <w:rPr>
          <w:rFonts w:ascii="Arial" w:eastAsia="Times New Roman" w:hAnsi="Arial" w:cs="Arial"/>
          <w:b/>
          <w:sz w:val="24"/>
          <w:szCs w:val="24"/>
          <w:lang w:eastAsia="es-ES"/>
        </w:rPr>
        <w:t>DEL RECURSO DE REVISIÓN</w:t>
      </w:r>
    </w:p>
    <w:p w:rsidR="00B40864" w:rsidRPr="001C0B2C" w:rsidRDefault="00B40864" w:rsidP="00B40864">
      <w:pPr>
        <w:spacing w:after="0" w:line="240" w:lineRule="auto"/>
        <w:jc w:val="center"/>
        <w:rPr>
          <w:rFonts w:ascii="Arial" w:eastAsia="Times New Roman" w:hAnsi="Arial" w:cs="Arial"/>
          <w:b/>
          <w:sz w:val="24"/>
          <w:szCs w:val="24"/>
          <w:lang w:eastAsia="es-ES"/>
        </w:rPr>
      </w:pPr>
    </w:p>
    <w:p w:rsidR="00B40864" w:rsidRPr="001C0B2C" w:rsidRDefault="00B40864" w:rsidP="00B40864">
      <w:pPr>
        <w:spacing w:after="0" w:line="240" w:lineRule="auto"/>
        <w:jc w:val="both"/>
        <w:rPr>
          <w:rFonts w:ascii="Arial" w:eastAsia="Times New Roman" w:hAnsi="Arial" w:cs="Arial"/>
          <w:sz w:val="24"/>
          <w:szCs w:val="24"/>
          <w:lang w:eastAsia="es-ES"/>
        </w:rPr>
      </w:pPr>
      <w:r w:rsidRPr="001C0B2C">
        <w:rPr>
          <w:rFonts w:ascii="Arial" w:eastAsia="Times New Roman" w:hAnsi="Arial" w:cs="Arial"/>
          <w:b/>
          <w:sz w:val="24"/>
          <w:szCs w:val="24"/>
          <w:lang w:eastAsia="es-ES"/>
        </w:rPr>
        <w:t>Artículo 186.-</w:t>
      </w:r>
      <w:r w:rsidRPr="001C0B2C">
        <w:rPr>
          <w:rFonts w:ascii="Arial" w:eastAsia="Times New Roman" w:hAnsi="Arial" w:cs="Arial"/>
          <w:sz w:val="24"/>
          <w:szCs w:val="24"/>
          <w:lang w:eastAsia="es-ES"/>
        </w:rPr>
        <w:t xml:space="preserve"> En contra de las resoluciones de los Consejos de Honor y Justicia se podrá interponer el recurso de revisión ante el Presidente de dicho órgano colegiado según sea el caso, atendiendo a lo dispuesto por </w:t>
      </w:r>
      <w:smartTag w:uri="urn:schemas-microsoft-com:office:smarttags" w:element="PersonName">
        <w:smartTagPr>
          <w:attr w:name="ProductID" w:val="la Ley"/>
        </w:smartTagPr>
        <w:r w:rsidRPr="001C0B2C">
          <w:rPr>
            <w:rFonts w:ascii="Arial" w:eastAsia="Times New Roman" w:hAnsi="Arial" w:cs="Arial"/>
            <w:sz w:val="24"/>
            <w:szCs w:val="24"/>
            <w:lang w:eastAsia="es-ES"/>
          </w:rPr>
          <w:t>la Ley</w:t>
        </w:r>
      </w:smartTag>
      <w:r w:rsidRPr="001C0B2C">
        <w:rPr>
          <w:rFonts w:ascii="Arial" w:eastAsia="Times New Roman" w:hAnsi="Arial" w:cs="Arial"/>
          <w:sz w:val="24"/>
          <w:szCs w:val="24"/>
          <w:lang w:eastAsia="es-ES"/>
        </w:rPr>
        <w:t xml:space="preserve"> de Justicia Administrativa del Estado </w:t>
      </w:r>
    </w:p>
    <w:p w:rsidR="00A74F00" w:rsidRDefault="00A74F00" w:rsidP="00B40864">
      <w:pPr>
        <w:spacing w:after="0" w:line="240" w:lineRule="auto"/>
        <w:jc w:val="both"/>
        <w:rPr>
          <w:rFonts w:ascii="Arial" w:eastAsia="Times New Roman" w:hAnsi="Arial" w:cs="Arial"/>
          <w:b/>
          <w:sz w:val="24"/>
          <w:szCs w:val="24"/>
          <w:lang w:eastAsia="es-ES"/>
        </w:rPr>
      </w:pPr>
    </w:p>
    <w:p w:rsidR="00B40864" w:rsidRPr="001C0B2C" w:rsidRDefault="00B40864" w:rsidP="00B40864">
      <w:pPr>
        <w:spacing w:after="0" w:line="240" w:lineRule="auto"/>
        <w:jc w:val="both"/>
        <w:rPr>
          <w:rFonts w:ascii="Arial" w:eastAsia="Times New Roman" w:hAnsi="Arial" w:cs="Arial"/>
          <w:sz w:val="24"/>
          <w:szCs w:val="24"/>
          <w:lang w:eastAsia="es-ES"/>
        </w:rPr>
      </w:pPr>
      <w:r w:rsidRPr="001C0B2C">
        <w:rPr>
          <w:rFonts w:ascii="Arial" w:eastAsia="Times New Roman" w:hAnsi="Arial" w:cs="Arial"/>
          <w:b/>
          <w:sz w:val="24"/>
          <w:szCs w:val="24"/>
          <w:lang w:eastAsia="es-ES"/>
        </w:rPr>
        <w:t>Artículo 187.-</w:t>
      </w:r>
      <w:r w:rsidRPr="001C0B2C">
        <w:rPr>
          <w:rFonts w:ascii="Arial" w:eastAsia="Times New Roman" w:hAnsi="Arial" w:cs="Arial"/>
          <w:sz w:val="24"/>
          <w:szCs w:val="24"/>
          <w:lang w:eastAsia="es-ES"/>
        </w:rPr>
        <w:t xml:space="preserve"> El recurso se deberá presentar por escrito expresando los agravios dentro de los cinco días hábiles siguientes a la notificación de la resolución impugnada.</w:t>
      </w:r>
    </w:p>
    <w:p w:rsidR="00B40864" w:rsidRPr="001C0B2C" w:rsidRDefault="00B40864" w:rsidP="00B40864">
      <w:pPr>
        <w:spacing w:after="0" w:line="240" w:lineRule="auto"/>
        <w:jc w:val="both"/>
        <w:rPr>
          <w:rFonts w:ascii="Arial" w:eastAsia="Times New Roman" w:hAnsi="Arial" w:cs="Arial"/>
          <w:b/>
          <w:sz w:val="24"/>
          <w:szCs w:val="24"/>
          <w:lang w:eastAsia="es-ES"/>
        </w:rPr>
      </w:pPr>
    </w:p>
    <w:p w:rsidR="00B40864" w:rsidRPr="001C0B2C" w:rsidRDefault="00B40864" w:rsidP="00B40864">
      <w:pPr>
        <w:spacing w:after="0" w:line="240" w:lineRule="auto"/>
        <w:jc w:val="both"/>
        <w:rPr>
          <w:rFonts w:ascii="Arial" w:eastAsia="Times New Roman" w:hAnsi="Arial" w:cs="Arial"/>
          <w:sz w:val="24"/>
          <w:szCs w:val="24"/>
          <w:lang w:eastAsia="es-ES"/>
        </w:rPr>
      </w:pPr>
      <w:r w:rsidRPr="001C0B2C">
        <w:rPr>
          <w:rFonts w:ascii="Arial" w:eastAsia="Times New Roman" w:hAnsi="Arial" w:cs="Arial"/>
          <w:b/>
          <w:sz w:val="24"/>
          <w:szCs w:val="24"/>
          <w:lang w:eastAsia="es-ES"/>
        </w:rPr>
        <w:t>Artículo 188.-</w:t>
      </w:r>
      <w:r w:rsidRPr="001C0B2C">
        <w:rPr>
          <w:rFonts w:ascii="Arial" w:eastAsia="Times New Roman" w:hAnsi="Arial" w:cs="Arial"/>
          <w:sz w:val="24"/>
          <w:szCs w:val="24"/>
          <w:lang w:eastAsia="es-ES"/>
        </w:rPr>
        <w:t xml:space="preserve"> Sólo se admitirán las pruebas supervenientes derivadas de los agravios.</w:t>
      </w:r>
    </w:p>
    <w:p w:rsidR="00B40864" w:rsidRPr="001C0B2C" w:rsidRDefault="00B40864" w:rsidP="00B40864">
      <w:pPr>
        <w:spacing w:after="0" w:line="240" w:lineRule="auto"/>
        <w:jc w:val="both"/>
        <w:rPr>
          <w:rFonts w:ascii="Arial" w:eastAsia="Times New Roman" w:hAnsi="Arial" w:cs="Arial"/>
          <w:b/>
          <w:sz w:val="24"/>
          <w:szCs w:val="24"/>
          <w:lang w:eastAsia="es-ES"/>
        </w:rPr>
      </w:pPr>
    </w:p>
    <w:p w:rsidR="00B40864" w:rsidRPr="001C0B2C" w:rsidRDefault="00B40864" w:rsidP="00B40864">
      <w:pPr>
        <w:spacing w:after="0" w:line="240" w:lineRule="auto"/>
        <w:jc w:val="both"/>
        <w:rPr>
          <w:rFonts w:ascii="Arial" w:eastAsia="Times New Roman" w:hAnsi="Arial" w:cs="Arial"/>
          <w:sz w:val="24"/>
          <w:szCs w:val="24"/>
          <w:lang w:eastAsia="es-ES"/>
        </w:rPr>
      </w:pPr>
      <w:r w:rsidRPr="001C0B2C">
        <w:rPr>
          <w:rFonts w:ascii="Arial" w:eastAsia="Times New Roman" w:hAnsi="Arial" w:cs="Arial"/>
          <w:b/>
          <w:sz w:val="24"/>
          <w:szCs w:val="24"/>
          <w:lang w:eastAsia="es-ES"/>
        </w:rPr>
        <w:t>Artículo 189.-</w:t>
      </w:r>
      <w:r w:rsidRPr="001C0B2C">
        <w:rPr>
          <w:rFonts w:ascii="Arial" w:eastAsia="Times New Roman" w:hAnsi="Arial" w:cs="Arial"/>
          <w:sz w:val="24"/>
          <w:szCs w:val="24"/>
          <w:lang w:eastAsia="es-ES"/>
        </w:rPr>
        <w:t xml:space="preserve"> Concluido el período probatorio en su caso, la autoridad resolverá dentro de los cinco días hábiles siguientes y notificará personalmente al interesado en un término de tres días hábiles, ordenando se agregue al expediente u hoja de servicio correspondiente la resolución.</w:t>
      </w:r>
    </w:p>
    <w:p w:rsidR="00B40864" w:rsidRPr="001C0B2C" w:rsidRDefault="00B40864" w:rsidP="00B40864">
      <w:pPr>
        <w:spacing w:after="0" w:line="240" w:lineRule="auto"/>
        <w:jc w:val="both"/>
        <w:rPr>
          <w:rFonts w:ascii="Arial" w:eastAsia="Times New Roman" w:hAnsi="Arial" w:cs="Arial"/>
          <w:sz w:val="24"/>
          <w:szCs w:val="24"/>
          <w:lang w:eastAsia="es-ES"/>
        </w:rPr>
      </w:pPr>
    </w:p>
    <w:p w:rsidR="00B40864" w:rsidRPr="001C0B2C" w:rsidRDefault="00B40864" w:rsidP="00B40864">
      <w:pPr>
        <w:spacing w:after="0" w:line="240" w:lineRule="auto"/>
        <w:jc w:val="both"/>
        <w:rPr>
          <w:rFonts w:ascii="Arial" w:eastAsia="Times New Roman" w:hAnsi="Arial" w:cs="Arial"/>
          <w:sz w:val="24"/>
          <w:szCs w:val="24"/>
          <w:lang w:eastAsia="es-ES"/>
        </w:rPr>
      </w:pPr>
      <w:r w:rsidRPr="001C0B2C">
        <w:rPr>
          <w:rFonts w:ascii="Arial" w:eastAsia="Times New Roman" w:hAnsi="Arial" w:cs="Arial"/>
          <w:b/>
          <w:sz w:val="24"/>
          <w:szCs w:val="24"/>
          <w:lang w:eastAsia="es-ES"/>
        </w:rPr>
        <w:t>Artículo 190.-</w:t>
      </w:r>
      <w:r w:rsidRPr="001C0B2C">
        <w:rPr>
          <w:rFonts w:ascii="Arial" w:eastAsia="Times New Roman" w:hAnsi="Arial" w:cs="Arial"/>
          <w:sz w:val="24"/>
          <w:szCs w:val="24"/>
          <w:lang w:eastAsia="es-ES"/>
        </w:rPr>
        <w:t xml:space="preserve"> No procederá el Recurso de Revisión, contra un cambio de adscripción decretado en razón de las necesidades del servicio y que no tenga el carácter de sanción.</w:t>
      </w:r>
    </w:p>
    <w:p w:rsidR="00B40864" w:rsidRPr="001C0B2C" w:rsidRDefault="00B40864" w:rsidP="00B40864">
      <w:pPr>
        <w:spacing w:after="0" w:line="240" w:lineRule="auto"/>
        <w:jc w:val="both"/>
        <w:rPr>
          <w:rFonts w:ascii="Arial" w:eastAsia="Times New Roman" w:hAnsi="Arial" w:cs="Arial"/>
          <w:sz w:val="24"/>
          <w:szCs w:val="24"/>
          <w:lang w:eastAsia="es-ES"/>
        </w:rPr>
      </w:pPr>
    </w:p>
    <w:p w:rsidR="00B40864" w:rsidRPr="001C0B2C" w:rsidRDefault="00B40864" w:rsidP="00B40864">
      <w:pPr>
        <w:autoSpaceDE w:val="0"/>
        <w:autoSpaceDN w:val="0"/>
        <w:adjustRightInd w:val="0"/>
        <w:spacing w:after="0" w:line="240" w:lineRule="auto"/>
        <w:jc w:val="center"/>
        <w:rPr>
          <w:rFonts w:ascii="Arial" w:eastAsia="Times New Roman" w:hAnsi="Arial" w:cs="Arial"/>
          <w:b/>
          <w:sz w:val="24"/>
          <w:szCs w:val="24"/>
          <w:lang w:eastAsia="es-ES"/>
        </w:rPr>
      </w:pPr>
      <w:r w:rsidRPr="001C0B2C">
        <w:rPr>
          <w:rFonts w:ascii="Arial" w:eastAsia="Times New Roman" w:hAnsi="Arial" w:cs="Arial"/>
          <w:b/>
          <w:sz w:val="24"/>
          <w:szCs w:val="24"/>
          <w:lang w:eastAsia="es-ES"/>
        </w:rPr>
        <w:t>CAPÍTULO IV</w:t>
      </w:r>
    </w:p>
    <w:p w:rsidR="00B40864" w:rsidRPr="001C0B2C" w:rsidRDefault="00B40864" w:rsidP="00B40864">
      <w:pPr>
        <w:spacing w:after="0" w:line="240" w:lineRule="auto"/>
        <w:jc w:val="center"/>
        <w:rPr>
          <w:rFonts w:ascii="Arial" w:eastAsia="Times New Roman" w:hAnsi="Arial" w:cs="Arial"/>
          <w:b/>
          <w:sz w:val="24"/>
          <w:szCs w:val="24"/>
          <w:lang w:eastAsia="es-ES"/>
        </w:rPr>
      </w:pPr>
      <w:r w:rsidRPr="001C0B2C">
        <w:rPr>
          <w:rFonts w:ascii="Arial" w:eastAsia="Times New Roman" w:hAnsi="Arial" w:cs="Arial"/>
          <w:b/>
          <w:sz w:val="24"/>
          <w:szCs w:val="24"/>
          <w:lang w:eastAsia="es-ES"/>
        </w:rPr>
        <w:t>DEL RECURSO DE RECTIFICACIÓN</w:t>
      </w:r>
    </w:p>
    <w:p w:rsidR="00B40864" w:rsidRPr="001C0B2C" w:rsidRDefault="00B40864" w:rsidP="00B40864">
      <w:pPr>
        <w:spacing w:after="0" w:line="240" w:lineRule="auto"/>
        <w:jc w:val="center"/>
        <w:rPr>
          <w:rFonts w:ascii="Arial" w:eastAsia="Times New Roman" w:hAnsi="Arial" w:cs="Arial"/>
          <w:b/>
          <w:sz w:val="24"/>
          <w:szCs w:val="24"/>
          <w:lang w:eastAsia="es-ES"/>
        </w:rPr>
      </w:pPr>
    </w:p>
    <w:p w:rsidR="00B40864" w:rsidRPr="001C0B2C" w:rsidRDefault="00B40864" w:rsidP="00B40864">
      <w:pPr>
        <w:spacing w:after="0" w:line="240" w:lineRule="auto"/>
        <w:jc w:val="both"/>
        <w:rPr>
          <w:rFonts w:ascii="Arial" w:eastAsia="Times New Roman" w:hAnsi="Arial" w:cs="Arial"/>
          <w:sz w:val="24"/>
          <w:szCs w:val="24"/>
          <w:lang w:eastAsia="es-ES"/>
        </w:rPr>
      </w:pPr>
      <w:r w:rsidRPr="001C0B2C">
        <w:rPr>
          <w:rFonts w:ascii="Arial" w:eastAsia="Times New Roman" w:hAnsi="Arial" w:cs="Arial"/>
          <w:b/>
          <w:sz w:val="24"/>
          <w:szCs w:val="24"/>
          <w:lang w:eastAsia="es-ES"/>
        </w:rPr>
        <w:t>Artículo 191.-</w:t>
      </w:r>
      <w:r w:rsidRPr="001C0B2C">
        <w:rPr>
          <w:rFonts w:ascii="Arial" w:eastAsia="Times New Roman" w:hAnsi="Arial" w:cs="Arial"/>
          <w:sz w:val="24"/>
          <w:szCs w:val="24"/>
          <w:lang w:eastAsia="es-ES"/>
        </w:rPr>
        <w:t xml:space="preserve"> Contra los correctivos disciplinarios, procederá el Recurso de Rectificación que se interpondrá ante el Presidente de Honor y Justicia correspondiente, dentro de los tres días siguientes a su aplicación. </w:t>
      </w:r>
    </w:p>
    <w:p w:rsidR="00B40864" w:rsidRPr="001C0B2C" w:rsidRDefault="00B40864" w:rsidP="00B40864">
      <w:pPr>
        <w:spacing w:after="0" w:line="240" w:lineRule="auto"/>
        <w:jc w:val="both"/>
        <w:rPr>
          <w:rFonts w:ascii="Arial" w:eastAsia="Times New Roman" w:hAnsi="Arial" w:cs="Arial"/>
          <w:b/>
          <w:sz w:val="24"/>
          <w:szCs w:val="24"/>
          <w:lang w:eastAsia="es-ES"/>
        </w:rPr>
      </w:pPr>
    </w:p>
    <w:p w:rsidR="00B40864" w:rsidRPr="001C0B2C" w:rsidRDefault="00B40864" w:rsidP="00B40864">
      <w:pPr>
        <w:spacing w:after="0" w:line="240" w:lineRule="auto"/>
        <w:jc w:val="both"/>
        <w:rPr>
          <w:rFonts w:ascii="Arial" w:eastAsia="Times New Roman" w:hAnsi="Arial" w:cs="Arial"/>
          <w:sz w:val="24"/>
          <w:szCs w:val="24"/>
          <w:lang w:eastAsia="es-ES"/>
        </w:rPr>
      </w:pPr>
      <w:r w:rsidRPr="001C0B2C">
        <w:rPr>
          <w:rFonts w:ascii="Arial" w:eastAsia="Times New Roman" w:hAnsi="Arial" w:cs="Arial"/>
          <w:b/>
          <w:sz w:val="24"/>
          <w:szCs w:val="24"/>
          <w:lang w:eastAsia="es-ES"/>
        </w:rPr>
        <w:t>Artículo 192.-</w:t>
      </w:r>
      <w:r w:rsidRPr="001C0B2C">
        <w:rPr>
          <w:rFonts w:ascii="Arial" w:eastAsia="Times New Roman" w:hAnsi="Arial" w:cs="Arial"/>
          <w:sz w:val="24"/>
          <w:szCs w:val="24"/>
          <w:lang w:eastAsia="es-ES"/>
        </w:rPr>
        <w:t xml:space="preserve"> El Recurso de Rectificación no suspenderá los efectos de los correctivos disciplinarios, pero tendrá por objeto que en caso de ser procedente, dicho correctivo no aparezca en el expediente u hoja de servicio del elemento, sin perjuicio de las sanciones que pudiere aplicar el Consejo de Honor y Justicia al superior jerárquico que lo impuso injustificadamente.</w:t>
      </w:r>
    </w:p>
    <w:p w:rsidR="00B40864" w:rsidRPr="001C0B2C" w:rsidRDefault="00B40864" w:rsidP="00B40864">
      <w:pPr>
        <w:spacing w:after="0" w:line="240" w:lineRule="auto"/>
        <w:jc w:val="both"/>
        <w:rPr>
          <w:rFonts w:ascii="Arial" w:eastAsia="Times New Roman" w:hAnsi="Arial" w:cs="Arial"/>
          <w:b/>
          <w:sz w:val="24"/>
          <w:szCs w:val="24"/>
          <w:lang w:eastAsia="es-ES"/>
        </w:rPr>
      </w:pPr>
    </w:p>
    <w:p w:rsidR="00B40864" w:rsidRPr="001C0B2C" w:rsidRDefault="00B40864" w:rsidP="00B40864">
      <w:pPr>
        <w:spacing w:after="0" w:line="240" w:lineRule="auto"/>
        <w:jc w:val="both"/>
        <w:rPr>
          <w:rFonts w:ascii="Arial" w:eastAsia="Times New Roman" w:hAnsi="Arial" w:cs="Arial"/>
          <w:sz w:val="24"/>
          <w:szCs w:val="24"/>
          <w:lang w:eastAsia="es-ES"/>
        </w:rPr>
      </w:pPr>
      <w:r w:rsidRPr="001C0B2C">
        <w:rPr>
          <w:rFonts w:ascii="Arial" w:eastAsia="Times New Roman" w:hAnsi="Arial" w:cs="Arial"/>
          <w:b/>
          <w:sz w:val="24"/>
          <w:szCs w:val="24"/>
          <w:lang w:eastAsia="es-ES"/>
        </w:rPr>
        <w:t>Artículo 193.-</w:t>
      </w:r>
      <w:r w:rsidRPr="001C0B2C">
        <w:rPr>
          <w:rFonts w:ascii="Arial" w:eastAsia="Times New Roman" w:hAnsi="Arial" w:cs="Arial"/>
          <w:sz w:val="24"/>
          <w:szCs w:val="24"/>
          <w:lang w:eastAsia="es-ES"/>
        </w:rPr>
        <w:t xml:space="preserve"> Las resoluciones del Consejo de Honor y Justicia que recaigan sobre el Recurso de Rectificación, serán definitivas y se agregarán a los expedientes u hojas de servicio de los elementos sometidos a procedimiento.</w:t>
      </w:r>
    </w:p>
    <w:p w:rsidR="00B40864" w:rsidRPr="001C0B2C" w:rsidRDefault="00B40864" w:rsidP="00B40864">
      <w:pPr>
        <w:autoSpaceDE w:val="0"/>
        <w:autoSpaceDN w:val="0"/>
        <w:adjustRightInd w:val="0"/>
        <w:spacing w:after="0" w:line="240" w:lineRule="auto"/>
        <w:jc w:val="center"/>
        <w:rPr>
          <w:rFonts w:ascii="Arial" w:eastAsia="Times New Roman" w:hAnsi="Arial" w:cs="Arial"/>
          <w:b/>
          <w:sz w:val="24"/>
          <w:szCs w:val="24"/>
          <w:lang w:eastAsia="es-ES"/>
        </w:rPr>
      </w:pPr>
    </w:p>
    <w:p w:rsidR="00B40864" w:rsidRPr="001C0B2C" w:rsidRDefault="00B40864" w:rsidP="00B40864">
      <w:pPr>
        <w:autoSpaceDE w:val="0"/>
        <w:autoSpaceDN w:val="0"/>
        <w:adjustRightInd w:val="0"/>
        <w:spacing w:after="0" w:line="240" w:lineRule="auto"/>
        <w:jc w:val="center"/>
        <w:rPr>
          <w:rFonts w:ascii="Arial" w:eastAsia="Times New Roman" w:hAnsi="Arial" w:cs="Arial"/>
          <w:b/>
          <w:sz w:val="24"/>
          <w:szCs w:val="24"/>
          <w:lang w:eastAsia="es-ES"/>
        </w:rPr>
      </w:pPr>
      <w:r w:rsidRPr="001C0B2C">
        <w:rPr>
          <w:rFonts w:ascii="Arial" w:eastAsia="Times New Roman" w:hAnsi="Arial" w:cs="Arial"/>
          <w:b/>
          <w:sz w:val="24"/>
          <w:szCs w:val="24"/>
          <w:lang w:eastAsia="es-ES"/>
        </w:rPr>
        <w:t>TÍTULO DÉCIMO TERCERO</w:t>
      </w:r>
    </w:p>
    <w:p w:rsidR="00B40864" w:rsidRPr="001C0B2C" w:rsidRDefault="00B40864" w:rsidP="00B40864">
      <w:pPr>
        <w:autoSpaceDE w:val="0"/>
        <w:autoSpaceDN w:val="0"/>
        <w:adjustRightInd w:val="0"/>
        <w:spacing w:after="0" w:line="240" w:lineRule="auto"/>
        <w:jc w:val="center"/>
        <w:rPr>
          <w:rFonts w:ascii="Arial" w:eastAsia="Times New Roman" w:hAnsi="Arial" w:cs="Arial"/>
          <w:b/>
          <w:sz w:val="24"/>
          <w:szCs w:val="24"/>
          <w:lang w:eastAsia="es-ES"/>
        </w:rPr>
      </w:pPr>
      <w:r w:rsidRPr="001C0B2C">
        <w:rPr>
          <w:rFonts w:ascii="Arial" w:eastAsia="Times New Roman" w:hAnsi="Arial" w:cs="Arial"/>
          <w:b/>
          <w:sz w:val="24"/>
          <w:szCs w:val="24"/>
          <w:lang w:eastAsia="es-ES"/>
        </w:rPr>
        <w:t>RELACIÓN ADMINISTRATIVA DEL PERSONAL DE SEGURIDAD PÚBLICA</w:t>
      </w:r>
    </w:p>
    <w:p w:rsidR="00A74F00" w:rsidRDefault="00A74F00" w:rsidP="00B40864">
      <w:pPr>
        <w:autoSpaceDE w:val="0"/>
        <w:autoSpaceDN w:val="0"/>
        <w:adjustRightInd w:val="0"/>
        <w:spacing w:after="0" w:line="240" w:lineRule="auto"/>
        <w:jc w:val="center"/>
        <w:rPr>
          <w:rFonts w:ascii="Arial" w:eastAsia="Times New Roman" w:hAnsi="Arial" w:cs="Arial"/>
          <w:b/>
          <w:sz w:val="24"/>
          <w:szCs w:val="24"/>
          <w:lang w:eastAsia="es-ES"/>
        </w:rPr>
      </w:pPr>
    </w:p>
    <w:p w:rsidR="00B40864" w:rsidRPr="001C0B2C" w:rsidRDefault="00B40864" w:rsidP="00B40864">
      <w:pPr>
        <w:autoSpaceDE w:val="0"/>
        <w:autoSpaceDN w:val="0"/>
        <w:adjustRightInd w:val="0"/>
        <w:spacing w:after="0" w:line="240" w:lineRule="auto"/>
        <w:jc w:val="center"/>
        <w:rPr>
          <w:rFonts w:ascii="Arial" w:eastAsia="Times New Roman" w:hAnsi="Arial" w:cs="Arial"/>
          <w:b/>
          <w:sz w:val="24"/>
          <w:szCs w:val="24"/>
          <w:lang w:eastAsia="es-ES"/>
        </w:rPr>
      </w:pPr>
      <w:r w:rsidRPr="001C0B2C">
        <w:rPr>
          <w:rFonts w:ascii="Arial" w:eastAsia="Times New Roman" w:hAnsi="Arial" w:cs="Arial"/>
          <w:b/>
          <w:sz w:val="24"/>
          <w:szCs w:val="24"/>
          <w:lang w:eastAsia="es-ES"/>
        </w:rPr>
        <w:t>CAPÍTULO I</w:t>
      </w:r>
    </w:p>
    <w:p w:rsidR="00B40864" w:rsidRPr="001C0B2C" w:rsidRDefault="00B40864" w:rsidP="00B40864">
      <w:pPr>
        <w:autoSpaceDE w:val="0"/>
        <w:autoSpaceDN w:val="0"/>
        <w:adjustRightInd w:val="0"/>
        <w:spacing w:after="0" w:line="240" w:lineRule="auto"/>
        <w:jc w:val="center"/>
        <w:rPr>
          <w:rFonts w:ascii="Arial" w:eastAsia="Times New Roman" w:hAnsi="Arial" w:cs="Arial"/>
          <w:b/>
          <w:sz w:val="24"/>
          <w:szCs w:val="24"/>
          <w:lang w:eastAsia="es-ES"/>
        </w:rPr>
      </w:pPr>
      <w:r w:rsidRPr="001C0B2C">
        <w:rPr>
          <w:rFonts w:ascii="Arial" w:eastAsia="Times New Roman" w:hAnsi="Arial" w:cs="Arial"/>
          <w:b/>
          <w:sz w:val="24"/>
          <w:szCs w:val="24"/>
          <w:lang w:eastAsia="es-ES"/>
        </w:rPr>
        <w:t>DISPOSICIONES GENERALES</w:t>
      </w:r>
    </w:p>
    <w:p w:rsidR="00B40864" w:rsidRPr="001C0B2C" w:rsidRDefault="00B40864" w:rsidP="00B40864">
      <w:pPr>
        <w:autoSpaceDE w:val="0"/>
        <w:autoSpaceDN w:val="0"/>
        <w:adjustRightInd w:val="0"/>
        <w:spacing w:after="0" w:line="240" w:lineRule="auto"/>
        <w:jc w:val="center"/>
        <w:rPr>
          <w:rFonts w:ascii="Arial" w:eastAsia="Times New Roman" w:hAnsi="Arial" w:cs="Arial"/>
          <w:b/>
          <w:sz w:val="24"/>
          <w:szCs w:val="24"/>
          <w:lang w:eastAsia="es-ES"/>
        </w:rPr>
      </w:pPr>
    </w:p>
    <w:p w:rsidR="00B40864" w:rsidRPr="001C0B2C" w:rsidRDefault="00B40864" w:rsidP="00B40864">
      <w:pPr>
        <w:autoSpaceDE w:val="0"/>
        <w:autoSpaceDN w:val="0"/>
        <w:adjustRightInd w:val="0"/>
        <w:spacing w:after="0" w:line="240" w:lineRule="auto"/>
        <w:jc w:val="both"/>
        <w:rPr>
          <w:rFonts w:ascii="Arial" w:eastAsia="Times New Roman" w:hAnsi="Arial" w:cs="Arial"/>
          <w:sz w:val="24"/>
          <w:szCs w:val="24"/>
          <w:lang w:eastAsia="es-ES"/>
        </w:rPr>
      </w:pPr>
      <w:r w:rsidRPr="001C0B2C">
        <w:rPr>
          <w:rFonts w:ascii="Arial" w:eastAsia="Times New Roman" w:hAnsi="Arial" w:cs="Arial"/>
          <w:b/>
          <w:sz w:val="24"/>
          <w:szCs w:val="24"/>
          <w:lang w:eastAsia="es-ES"/>
        </w:rPr>
        <w:t>Artículo *194.-</w:t>
      </w:r>
      <w:r w:rsidRPr="001C0B2C">
        <w:rPr>
          <w:rFonts w:ascii="Arial" w:eastAsia="Times New Roman" w:hAnsi="Arial" w:cs="Arial"/>
          <w:sz w:val="24"/>
          <w:szCs w:val="24"/>
          <w:lang w:eastAsia="es-ES"/>
        </w:rPr>
        <w:t xml:space="preserve"> Los titulares, mandos superiores y mandos medios de la Secretaría, Fiscalía, Secretariado Ejecutivo del Sistema Estatal, las corporaciones de Seguridad Pública Municipal se considerarán personal de seguridad pública; serán de libre designación y remoción, sujetándose para su ingreso y permanencia a las evaluaciones de certificación y control de confianza.</w:t>
      </w:r>
    </w:p>
    <w:p w:rsidR="00B40864" w:rsidRPr="001C0B2C" w:rsidRDefault="00B40864" w:rsidP="00B40864">
      <w:pPr>
        <w:autoSpaceDE w:val="0"/>
        <w:autoSpaceDN w:val="0"/>
        <w:adjustRightInd w:val="0"/>
        <w:spacing w:after="0" w:line="240" w:lineRule="auto"/>
        <w:jc w:val="both"/>
        <w:rPr>
          <w:rFonts w:ascii="Arial" w:hAnsi="Arial" w:cs="Arial"/>
          <w:sz w:val="24"/>
          <w:szCs w:val="24"/>
        </w:rPr>
      </w:pPr>
      <w:r w:rsidRPr="001C0B2C">
        <w:rPr>
          <w:rFonts w:ascii="Arial" w:hAnsi="Arial" w:cs="Arial"/>
          <w:sz w:val="24"/>
          <w:szCs w:val="24"/>
        </w:rPr>
        <w:t>La Fiscalía, como organismo constitucional autónomo, integrará el órgano colegiado estatal y nacional en el Estado, del sistema de seguridad pública. Sin embargo, su titular será nombrado y removido de acuerdo a lo estipulado por la Constitución local y no estará supeditado o bajo las órdenes de ninguna institución, corporación o Poder del Estado.</w:t>
      </w:r>
    </w:p>
    <w:p w:rsidR="00B40864" w:rsidRPr="001C0B2C" w:rsidRDefault="00B40864" w:rsidP="00B40864">
      <w:pPr>
        <w:autoSpaceDE w:val="0"/>
        <w:autoSpaceDN w:val="0"/>
        <w:adjustRightInd w:val="0"/>
        <w:spacing w:after="0" w:line="240" w:lineRule="auto"/>
        <w:jc w:val="both"/>
        <w:rPr>
          <w:rFonts w:ascii="Arial" w:hAnsi="Arial" w:cs="Arial"/>
          <w:b/>
          <w:sz w:val="20"/>
          <w:szCs w:val="20"/>
        </w:rPr>
      </w:pPr>
      <w:r w:rsidRPr="001C0B2C">
        <w:rPr>
          <w:rFonts w:ascii="Arial" w:hAnsi="Arial" w:cs="Arial"/>
          <w:b/>
          <w:sz w:val="20"/>
          <w:szCs w:val="20"/>
        </w:rPr>
        <w:t>NOTAS:</w:t>
      </w:r>
    </w:p>
    <w:p w:rsidR="00B40864" w:rsidRPr="001C0B2C" w:rsidRDefault="00B40864" w:rsidP="00B40864">
      <w:pPr>
        <w:pStyle w:val="Textoindependiente"/>
        <w:rPr>
          <w:rFonts w:cs="Arial"/>
          <w:sz w:val="20"/>
          <w:szCs w:val="20"/>
        </w:rPr>
      </w:pPr>
      <w:r w:rsidRPr="001C0B2C">
        <w:rPr>
          <w:rFonts w:cs="Arial"/>
          <w:b/>
          <w:sz w:val="20"/>
          <w:szCs w:val="20"/>
        </w:rPr>
        <w:t>REFORMA VIGENTE.-</w:t>
      </w:r>
      <w:r w:rsidRPr="001C0B2C">
        <w:rPr>
          <w:rFonts w:cs="Arial"/>
          <w:sz w:val="20"/>
          <w:szCs w:val="20"/>
        </w:rPr>
        <w:t xml:space="preserve"> Se reforma el párrafo primero, por ARTÍCULO SEGUNDO dispositivo del Decreto No. 05, publicado en el Periódico Oficial “Tierra y Libertad” número 6349, de fecha 2024/09/30. Vigencia: 2024/09/30. </w:t>
      </w:r>
      <w:r w:rsidRPr="001C0B2C">
        <w:rPr>
          <w:rFonts w:cs="Arial"/>
          <w:b/>
          <w:sz w:val="20"/>
          <w:szCs w:val="20"/>
        </w:rPr>
        <w:t>Antes decía:</w:t>
      </w:r>
      <w:r w:rsidRPr="001C0B2C">
        <w:rPr>
          <w:rFonts w:cs="Arial"/>
          <w:sz w:val="20"/>
          <w:szCs w:val="20"/>
        </w:rPr>
        <w:t xml:space="preserve"> Artículo *194.- Los titulares, mandos superiores y mandos medios de la Comisión Estatal de Seguridad Pública, Fiscalía, Secretariado Ejecutivo del Sistema Estatal, las corporaciones de Seguridad Pública Municipal se considerarán personal de seguridad pública; serán de libre designación y remoción, sujetándose para su ingreso y permanencia a las evaluaciones de certificación y control de confianza.</w:t>
      </w:r>
    </w:p>
    <w:p w:rsidR="00B40864" w:rsidRPr="001C0B2C" w:rsidRDefault="00B40864" w:rsidP="00B40864">
      <w:pPr>
        <w:pStyle w:val="Textoindependiente"/>
        <w:rPr>
          <w:rFonts w:cs="Arial"/>
          <w:sz w:val="20"/>
          <w:szCs w:val="20"/>
        </w:rPr>
      </w:pPr>
      <w:r w:rsidRPr="001C0B2C">
        <w:rPr>
          <w:rFonts w:cs="Arial"/>
          <w:sz w:val="20"/>
          <w:szCs w:val="20"/>
        </w:rPr>
        <w:t>…</w:t>
      </w:r>
    </w:p>
    <w:p w:rsidR="00B40864" w:rsidRPr="001C0B2C" w:rsidRDefault="00B40864" w:rsidP="00B40864">
      <w:pPr>
        <w:tabs>
          <w:tab w:val="left" w:pos="858"/>
        </w:tabs>
        <w:autoSpaceDE w:val="0"/>
        <w:autoSpaceDN w:val="0"/>
        <w:adjustRightInd w:val="0"/>
        <w:spacing w:after="0" w:line="240" w:lineRule="auto"/>
        <w:jc w:val="both"/>
        <w:rPr>
          <w:rFonts w:ascii="Arial" w:hAnsi="Arial" w:cs="Arial"/>
          <w:sz w:val="20"/>
          <w:szCs w:val="20"/>
        </w:rPr>
      </w:pPr>
      <w:r w:rsidRPr="001C0B2C">
        <w:rPr>
          <w:rFonts w:ascii="Arial" w:eastAsia="Times New Roman" w:hAnsi="Arial" w:cs="Arial"/>
          <w:b/>
          <w:sz w:val="20"/>
          <w:szCs w:val="20"/>
          <w:lang w:eastAsia="es-ES"/>
        </w:rPr>
        <w:t xml:space="preserve">REFORMA VIGENTE.- </w:t>
      </w:r>
      <w:r w:rsidRPr="001C0B2C">
        <w:rPr>
          <w:rFonts w:ascii="Arial" w:eastAsia="Times New Roman" w:hAnsi="Arial" w:cs="Arial"/>
          <w:sz w:val="20"/>
          <w:szCs w:val="20"/>
          <w:lang w:eastAsia="es-ES"/>
        </w:rPr>
        <w:t xml:space="preserve">Reformado por </w:t>
      </w:r>
      <w:r w:rsidRPr="001C0B2C">
        <w:rPr>
          <w:rFonts w:ascii="Arial" w:hAnsi="Arial" w:cs="Arial"/>
          <w:sz w:val="20"/>
          <w:szCs w:val="20"/>
        </w:rPr>
        <w:t xml:space="preserve">artículo segundo del Decreto No. 3447, publicado en el Periódico Oficial “Tierra y Libertad” No. 5628, de fecha 2018/08/30. Vigencia 2018/08/31. </w:t>
      </w:r>
      <w:r w:rsidRPr="001C0B2C">
        <w:rPr>
          <w:rFonts w:ascii="Arial" w:hAnsi="Arial" w:cs="Arial"/>
          <w:b/>
          <w:sz w:val="20"/>
          <w:szCs w:val="20"/>
        </w:rPr>
        <w:t>Antes decía:</w:t>
      </w:r>
      <w:r w:rsidRPr="001C0B2C">
        <w:rPr>
          <w:rFonts w:ascii="Arial" w:hAnsi="Arial" w:cs="Arial"/>
        </w:rPr>
        <w:t xml:space="preserve"> </w:t>
      </w:r>
      <w:r w:rsidRPr="001C0B2C">
        <w:rPr>
          <w:rFonts w:ascii="Arial" w:hAnsi="Arial" w:cs="Arial"/>
          <w:sz w:val="20"/>
          <w:szCs w:val="20"/>
        </w:rPr>
        <w:t>Los titulares, mandos superiores y mandos medios de la Comisión Estatal de Seguridad Pública, Fiscalía, Secretariado Ejecutivo del Sistema Estatal, las corporaciones de Seguridad Pública Municipal se considerarán personal de seguridad pública; serán de libre designación y remoción, sujetándose para su ingreso y permanencia a las evaluaciones de certificación y control de confianza.</w:t>
      </w:r>
    </w:p>
    <w:p w:rsidR="00B40864" w:rsidRPr="001C0B2C" w:rsidRDefault="00B40864" w:rsidP="00B40864">
      <w:pPr>
        <w:autoSpaceDE w:val="0"/>
        <w:autoSpaceDN w:val="0"/>
        <w:adjustRightInd w:val="0"/>
        <w:spacing w:after="0" w:line="240" w:lineRule="auto"/>
        <w:jc w:val="both"/>
        <w:rPr>
          <w:rFonts w:ascii="Arial" w:eastAsia="Times New Roman" w:hAnsi="Arial" w:cs="Arial"/>
          <w:sz w:val="20"/>
          <w:szCs w:val="20"/>
          <w:lang w:eastAsia="es-ES"/>
        </w:rPr>
      </w:pPr>
      <w:r w:rsidRPr="001C0B2C">
        <w:rPr>
          <w:rFonts w:ascii="Arial" w:eastAsia="Times New Roman" w:hAnsi="Arial" w:cs="Arial"/>
          <w:b/>
          <w:bCs/>
          <w:sz w:val="20"/>
          <w:szCs w:val="20"/>
          <w:lang w:val="es-ES_tradnl" w:eastAsia="es-ES"/>
        </w:rPr>
        <w:t xml:space="preserve">REFORMA SIN VIGENCIA.- </w:t>
      </w:r>
      <w:r w:rsidRPr="001C0B2C">
        <w:rPr>
          <w:rFonts w:ascii="Arial" w:eastAsia="Times New Roman" w:hAnsi="Arial" w:cs="Arial"/>
          <w:bCs/>
          <w:sz w:val="20"/>
          <w:szCs w:val="20"/>
          <w:lang w:val="es-ES_tradnl" w:eastAsia="es-ES"/>
        </w:rPr>
        <w:t xml:space="preserve">Reformadas las fracciones III y VII por artículo Segundo del Decreto No. 1310, publicado en el Periódico Oficial “Tierra y Libertad” No. 5172 de fecha 2014/03/26. Vigencia 2014/03/27. </w:t>
      </w:r>
      <w:r w:rsidRPr="001C0B2C">
        <w:rPr>
          <w:rFonts w:ascii="Arial" w:eastAsia="Times New Roman" w:hAnsi="Arial" w:cs="Arial"/>
          <w:b/>
          <w:bCs/>
          <w:sz w:val="20"/>
          <w:szCs w:val="20"/>
          <w:lang w:val="es-ES_tradnl" w:eastAsia="es-ES"/>
        </w:rPr>
        <w:t xml:space="preserve">Antes decían: </w:t>
      </w:r>
      <w:r w:rsidRPr="001C0B2C">
        <w:rPr>
          <w:rFonts w:ascii="Arial" w:eastAsia="Times New Roman" w:hAnsi="Arial" w:cs="Arial"/>
          <w:sz w:val="20"/>
          <w:szCs w:val="20"/>
          <w:lang w:eastAsia="es-ES"/>
        </w:rPr>
        <w:t>Los titulares, mandos superiores y mandos medios de la Secretaría de Seguridad Pública, Procuraduría General de Justicia, Secretariado Ejecutivo del Sistema Estatal, las corporaciones de seguridad pública municipal se considerarán personal de seguridad pública; serán de libre designación y remoción, sujetándose para su ingreso y permanencia a las evaluaciones de certificación y control de confianza.</w:t>
      </w:r>
    </w:p>
    <w:p w:rsidR="00B40864" w:rsidRPr="001C0B2C" w:rsidRDefault="00B40864" w:rsidP="00B40864">
      <w:pPr>
        <w:autoSpaceDE w:val="0"/>
        <w:autoSpaceDN w:val="0"/>
        <w:adjustRightInd w:val="0"/>
        <w:spacing w:after="0" w:line="240" w:lineRule="auto"/>
        <w:jc w:val="both"/>
        <w:rPr>
          <w:rFonts w:ascii="Arial" w:eastAsia="Times New Roman" w:hAnsi="Arial" w:cs="Arial"/>
          <w:sz w:val="20"/>
          <w:szCs w:val="20"/>
          <w:lang w:eastAsia="es-ES"/>
        </w:rPr>
      </w:pPr>
      <w:r w:rsidRPr="001C0B2C">
        <w:rPr>
          <w:rFonts w:ascii="Arial" w:eastAsia="Times New Roman" w:hAnsi="Arial" w:cs="Arial"/>
          <w:b/>
          <w:sz w:val="20"/>
          <w:szCs w:val="20"/>
          <w:lang w:eastAsia="es-ES"/>
        </w:rPr>
        <w:t>REFORMA SIN VIGENCIA.-</w:t>
      </w:r>
      <w:r w:rsidRPr="001C0B2C">
        <w:rPr>
          <w:rFonts w:ascii="Arial" w:eastAsia="Times New Roman" w:hAnsi="Arial" w:cs="Arial"/>
          <w:sz w:val="20"/>
          <w:szCs w:val="20"/>
          <w:lang w:eastAsia="es-ES"/>
        </w:rPr>
        <w:t xml:space="preserve"> Reformado por Artículo Único del Decreto No. 3 publicado en el Periódico Oficial “Tierra y Libertad” No. 4748 de fecha 2009/10/16. </w:t>
      </w:r>
      <w:r w:rsidRPr="001C0B2C">
        <w:rPr>
          <w:rFonts w:ascii="Arial" w:eastAsia="Times New Roman" w:hAnsi="Arial" w:cs="Arial"/>
          <w:b/>
          <w:sz w:val="20"/>
          <w:szCs w:val="20"/>
          <w:lang w:eastAsia="es-ES"/>
        </w:rPr>
        <w:t xml:space="preserve">Antes decía: </w:t>
      </w:r>
      <w:r w:rsidRPr="001C0B2C">
        <w:rPr>
          <w:rFonts w:ascii="Arial" w:eastAsia="Times New Roman" w:hAnsi="Arial" w:cs="Arial"/>
          <w:sz w:val="20"/>
          <w:szCs w:val="20"/>
          <w:lang w:eastAsia="es-ES"/>
        </w:rPr>
        <w:t xml:space="preserve">Los titulares, mandos superiores y mandos medios de </w:t>
      </w:r>
      <w:smartTag w:uri="urn:schemas-microsoft-com:office:smarttags" w:element="PersonName">
        <w:smartTagPr>
          <w:attr w:name="ProductID" w:val="la Secretar￭a"/>
        </w:smartTagPr>
        <w:r w:rsidRPr="001C0B2C">
          <w:rPr>
            <w:rFonts w:ascii="Arial" w:eastAsia="Times New Roman" w:hAnsi="Arial" w:cs="Arial"/>
            <w:sz w:val="20"/>
            <w:szCs w:val="20"/>
            <w:lang w:eastAsia="es-ES"/>
          </w:rPr>
          <w:t>la Secretaría</w:t>
        </w:r>
      </w:smartTag>
      <w:r w:rsidRPr="001C0B2C">
        <w:rPr>
          <w:rFonts w:ascii="Arial" w:eastAsia="Times New Roman" w:hAnsi="Arial" w:cs="Arial"/>
          <w:sz w:val="20"/>
          <w:szCs w:val="20"/>
          <w:lang w:eastAsia="es-ES"/>
        </w:rPr>
        <w:t xml:space="preserve"> de Seguridad Pública, Procuraduría General de Justicia, Secretariado Ejecutivo del Sistema Estatal, las corporaciones de seguridad pública municipal y sus unidades administrativas o académicas, se considerarán personal de seguridad pública; será de libre designación y remoción y se sujetarán para su ingreso y permanencia a las evaluaciones de certificación y control de confianza.</w:t>
      </w:r>
    </w:p>
    <w:p w:rsidR="00B40864" w:rsidRPr="001C0B2C" w:rsidRDefault="00B40864" w:rsidP="00B40864">
      <w:pPr>
        <w:autoSpaceDE w:val="0"/>
        <w:autoSpaceDN w:val="0"/>
        <w:adjustRightInd w:val="0"/>
        <w:spacing w:after="0" w:line="240" w:lineRule="auto"/>
        <w:jc w:val="both"/>
        <w:rPr>
          <w:rFonts w:ascii="Arial" w:eastAsia="Times New Roman" w:hAnsi="Arial" w:cs="Arial"/>
          <w:sz w:val="20"/>
          <w:szCs w:val="20"/>
          <w:lang w:eastAsia="es-ES"/>
        </w:rPr>
      </w:pPr>
      <w:r w:rsidRPr="001C0B2C">
        <w:rPr>
          <w:rFonts w:ascii="Arial" w:eastAsia="Times New Roman" w:hAnsi="Arial" w:cs="Arial"/>
          <w:sz w:val="20"/>
          <w:szCs w:val="20"/>
          <w:lang w:eastAsia="es-ES"/>
        </w:rPr>
        <w:t>El resto del personal administrativo también será considerado personal de seguridad pública, deberá sujetarse para su ingreso y permanencia a las evaluaciones de certificación y control de confianza, y la terminación de la relación administrativa será inmediata en caso de no acreditarlas.</w:t>
      </w:r>
    </w:p>
    <w:p w:rsidR="00B40864" w:rsidRPr="001C0B2C" w:rsidRDefault="00B40864" w:rsidP="00B40864">
      <w:pPr>
        <w:autoSpaceDE w:val="0"/>
        <w:autoSpaceDN w:val="0"/>
        <w:adjustRightInd w:val="0"/>
        <w:spacing w:after="0" w:line="240" w:lineRule="auto"/>
        <w:jc w:val="both"/>
        <w:rPr>
          <w:rFonts w:ascii="Arial" w:eastAsia="Times New Roman" w:hAnsi="Arial" w:cs="Arial"/>
          <w:b/>
          <w:sz w:val="24"/>
          <w:szCs w:val="24"/>
          <w:lang w:eastAsia="es-ES"/>
        </w:rPr>
      </w:pPr>
    </w:p>
    <w:p w:rsidR="00B40864" w:rsidRPr="001C0B2C" w:rsidRDefault="00B40864" w:rsidP="00B40864">
      <w:pPr>
        <w:autoSpaceDE w:val="0"/>
        <w:autoSpaceDN w:val="0"/>
        <w:adjustRightInd w:val="0"/>
        <w:spacing w:after="0" w:line="240" w:lineRule="auto"/>
        <w:jc w:val="both"/>
        <w:rPr>
          <w:rFonts w:ascii="Arial" w:eastAsia="Times New Roman" w:hAnsi="Arial" w:cs="Arial"/>
          <w:sz w:val="24"/>
          <w:szCs w:val="24"/>
          <w:lang w:eastAsia="es-ES"/>
        </w:rPr>
      </w:pPr>
      <w:r w:rsidRPr="001C0B2C">
        <w:rPr>
          <w:rFonts w:ascii="Arial" w:eastAsia="Times New Roman" w:hAnsi="Arial" w:cs="Arial"/>
          <w:b/>
          <w:sz w:val="24"/>
          <w:szCs w:val="24"/>
          <w:lang w:eastAsia="es-ES"/>
        </w:rPr>
        <w:t>Artículo *195.-</w:t>
      </w:r>
      <w:r w:rsidRPr="001C0B2C">
        <w:rPr>
          <w:rFonts w:ascii="Arial" w:eastAsia="Times New Roman" w:hAnsi="Arial" w:cs="Arial"/>
          <w:sz w:val="24"/>
          <w:szCs w:val="24"/>
          <w:lang w:eastAsia="es-ES"/>
        </w:rPr>
        <w:t xml:space="preserve"> El procedimiento administrativo que implique la suspensión o terminación de la relación de trabajo se establecerá en esta Ley y su reglamento, para el personal de las instituciones y auxiliares de seguridad pública en términos de lo dispuesto en esta ley.</w:t>
      </w:r>
    </w:p>
    <w:p w:rsidR="00B40864" w:rsidRPr="001C0B2C" w:rsidRDefault="00B40864" w:rsidP="00B40864">
      <w:pPr>
        <w:autoSpaceDE w:val="0"/>
        <w:autoSpaceDN w:val="0"/>
        <w:adjustRightInd w:val="0"/>
        <w:spacing w:after="0" w:line="240" w:lineRule="auto"/>
        <w:jc w:val="both"/>
        <w:rPr>
          <w:rFonts w:ascii="Arial" w:eastAsia="Times New Roman" w:hAnsi="Arial" w:cs="Arial"/>
          <w:b/>
          <w:sz w:val="20"/>
          <w:szCs w:val="20"/>
          <w:lang w:eastAsia="es-ES"/>
        </w:rPr>
      </w:pPr>
      <w:r w:rsidRPr="001C0B2C">
        <w:rPr>
          <w:rFonts w:ascii="Arial" w:eastAsia="Times New Roman" w:hAnsi="Arial" w:cs="Arial"/>
          <w:b/>
          <w:sz w:val="20"/>
          <w:szCs w:val="20"/>
          <w:lang w:eastAsia="es-ES"/>
        </w:rPr>
        <w:t>NOTAS:</w:t>
      </w:r>
    </w:p>
    <w:p w:rsidR="00B40864" w:rsidRPr="001C0B2C" w:rsidRDefault="00B40864" w:rsidP="00B40864">
      <w:pPr>
        <w:autoSpaceDE w:val="0"/>
        <w:autoSpaceDN w:val="0"/>
        <w:adjustRightInd w:val="0"/>
        <w:spacing w:after="0" w:line="240" w:lineRule="auto"/>
        <w:jc w:val="both"/>
        <w:rPr>
          <w:rFonts w:ascii="Arial" w:eastAsia="Times New Roman" w:hAnsi="Arial" w:cs="Arial"/>
          <w:sz w:val="20"/>
          <w:szCs w:val="20"/>
          <w:lang w:eastAsia="es-ES"/>
        </w:rPr>
      </w:pPr>
      <w:r w:rsidRPr="001C0B2C">
        <w:rPr>
          <w:rFonts w:ascii="Arial" w:eastAsia="Times New Roman" w:hAnsi="Arial" w:cs="Arial"/>
          <w:b/>
          <w:sz w:val="20"/>
          <w:szCs w:val="20"/>
          <w:lang w:eastAsia="es-ES"/>
        </w:rPr>
        <w:t>REFORMA VIGENTE.-</w:t>
      </w:r>
      <w:r w:rsidRPr="001C0B2C">
        <w:rPr>
          <w:rFonts w:ascii="Arial" w:eastAsia="Times New Roman" w:hAnsi="Arial" w:cs="Arial"/>
          <w:sz w:val="20"/>
          <w:szCs w:val="20"/>
          <w:lang w:eastAsia="es-ES"/>
        </w:rPr>
        <w:t xml:space="preserve"> Reformado por Artículo Único del Decreto No. 3 publicado en el Periódico Oficial “Tierra y Libertad” No. 4748 de fecha 2009/10/16. </w:t>
      </w:r>
      <w:r w:rsidRPr="001C0B2C">
        <w:rPr>
          <w:rFonts w:ascii="Arial" w:eastAsia="Times New Roman" w:hAnsi="Arial" w:cs="Arial"/>
          <w:b/>
          <w:sz w:val="20"/>
          <w:szCs w:val="20"/>
          <w:lang w:eastAsia="es-ES"/>
        </w:rPr>
        <w:t xml:space="preserve">Antes decía: </w:t>
      </w:r>
      <w:r w:rsidRPr="001C0B2C">
        <w:rPr>
          <w:rFonts w:ascii="Arial" w:eastAsia="Times New Roman" w:hAnsi="Arial" w:cs="Arial"/>
          <w:sz w:val="20"/>
          <w:szCs w:val="20"/>
          <w:lang w:eastAsia="es-ES"/>
        </w:rPr>
        <w:t>El procedimiento administrativo que implique la suspensión o terminación se establecerá en esta Ley y su reglamento, para el personal de las instituciones y auxiliares de seguridad pública a que se refiere el artículo anterior.</w:t>
      </w:r>
    </w:p>
    <w:p w:rsidR="00B40864" w:rsidRPr="001C0B2C" w:rsidRDefault="00B40864" w:rsidP="00B40864">
      <w:pPr>
        <w:autoSpaceDE w:val="0"/>
        <w:autoSpaceDN w:val="0"/>
        <w:adjustRightInd w:val="0"/>
        <w:spacing w:after="0" w:line="240" w:lineRule="auto"/>
        <w:jc w:val="both"/>
        <w:rPr>
          <w:rFonts w:ascii="Arial" w:eastAsia="Times New Roman" w:hAnsi="Arial" w:cs="Arial"/>
          <w:b/>
          <w:sz w:val="24"/>
          <w:szCs w:val="24"/>
          <w:lang w:eastAsia="es-ES"/>
        </w:rPr>
      </w:pPr>
    </w:p>
    <w:p w:rsidR="00B40864" w:rsidRPr="001C0B2C" w:rsidRDefault="00B40864" w:rsidP="00B40864">
      <w:pPr>
        <w:autoSpaceDE w:val="0"/>
        <w:autoSpaceDN w:val="0"/>
        <w:adjustRightInd w:val="0"/>
        <w:spacing w:after="0" w:line="240" w:lineRule="auto"/>
        <w:jc w:val="both"/>
        <w:rPr>
          <w:rFonts w:ascii="Arial" w:eastAsia="Times New Roman" w:hAnsi="Arial" w:cs="Arial"/>
          <w:sz w:val="24"/>
          <w:szCs w:val="24"/>
          <w:lang w:eastAsia="es-ES"/>
        </w:rPr>
      </w:pPr>
      <w:r w:rsidRPr="001C0B2C">
        <w:rPr>
          <w:rFonts w:ascii="Arial" w:eastAsia="Times New Roman" w:hAnsi="Arial" w:cs="Arial"/>
          <w:b/>
          <w:sz w:val="24"/>
          <w:szCs w:val="24"/>
          <w:lang w:eastAsia="es-ES"/>
        </w:rPr>
        <w:t>Artículo 196</w:t>
      </w:r>
      <w:r w:rsidRPr="001C0B2C">
        <w:rPr>
          <w:rFonts w:ascii="Arial" w:eastAsia="Times New Roman" w:hAnsi="Arial" w:cs="Arial"/>
          <w:sz w:val="24"/>
          <w:szCs w:val="24"/>
          <w:lang w:eastAsia="es-ES"/>
        </w:rPr>
        <w:t xml:space="preserve">. El Tribunal de lo Contencioso Administrativo del Estado de Morelos será el competente para conocer de los conflictos derivados de las prestaciones de servicios del personal administrativo; de los emanados de los procedimientos administrativos iniciados en contra del personal operativo o de los elementos de las instituciones policiales definidos en esta ley en el ámbito estatal o municipal así como de los ministerios públicos, peritos y policía ministerial de </w:t>
      </w:r>
      <w:smartTag w:uri="urn:schemas-microsoft-com:office:smarttags" w:element="PersonName">
        <w:smartTagPr>
          <w:attr w:name="ProductID" w:val="la Procuradur￭a General"/>
        </w:smartTagPr>
        <w:r w:rsidRPr="001C0B2C">
          <w:rPr>
            <w:rFonts w:ascii="Arial" w:eastAsia="Times New Roman" w:hAnsi="Arial" w:cs="Arial"/>
            <w:sz w:val="24"/>
            <w:szCs w:val="24"/>
            <w:lang w:eastAsia="es-ES"/>
          </w:rPr>
          <w:t>la Procuraduría General</w:t>
        </w:r>
      </w:smartTag>
      <w:r w:rsidRPr="001C0B2C">
        <w:rPr>
          <w:rFonts w:ascii="Arial" w:eastAsia="Times New Roman" w:hAnsi="Arial" w:cs="Arial"/>
          <w:sz w:val="24"/>
          <w:szCs w:val="24"/>
          <w:lang w:eastAsia="es-ES"/>
        </w:rPr>
        <w:t xml:space="preserve"> de Justicia del Estado, igualmente será el órgano jurisdiccional competente de conocer de los actos que emanen de la remoción inmediata de los mismos por la no acreditación de los requisitos de permanencia que contempla esta ley.</w:t>
      </w:r>
    </w:p>
    <w:p w:rsidR="00B40864" w:rsidRPr="001C0B2C" w:rsidRDefault="00B40864" w:rsidP="00B40864">
      <w:pPr>
        <w:pStyle w:val="Style2"/>
        <w:widowControl/>
        <w:autoSpaceDE/>
        <w:autoSpaceDN/>
        <w:adjustRightInd/>
        <w:spacing w:line="240" w:lineRule="auto"/>
        <w:rPr>
          <w:rFonts w:cs="Arial"/>
          <w:lang w:val="es-MX"/>
        </w:rPr>
      </w:pPr>
    </w:p>
    <w:p w:rsidR="00B40864" w:rsidRPr="001C0B2C" w:rsidRDefault="00B40864" w:rsidP="00B40864">
      <w:pPr>
        <w:autoSpaceDE w:val="0"/>
        <w:autoSpaceDN w:val="0"/>
        <w:adjustRightInd w:val="0"/>
        <w:spacing w:after="0" w:line="240" w:lineRule="auto"/>
        <w:jc w:val="both"/>
        <w:rPr>
          <w:rFonts w:ascii="Arial" w:eastAsia="Times New Roman" w:hAnsi="Arial" w:cs="Arial"/>
          <w:sz w:val="24"/>
          <w:szCs w:val="24"/>
          <w:lang w:eastAsia="es-ES"/>
        </w:rPr>
      </w:pPr>
      <w:r w:rsidRPr="001C0B2C">
        <w:rPr>
          <w:rFonts w:ascii="Arial" w:eastAsia="Times New Roman" w:hAnsi="Arial" w:cs="Arial"/>
          <w:b/>
          <w:sz w:val="24"/>
          <w:szCs w:val="24"/>
          <w:lang w:eastAsia="es-ES"/>
        </w:rPr>
        <w:t>Artículo 197.-</w:t>
      </w:r>
      <w:r w:rsidRPr="001C0B2C">
        <w:rPr>
          <w:rFonts w:ascii="Arial" w:eastAsia="Times New Roman" w:hAnsi="Arial" w:cs="Arial"/>
          <w:sz w:val="24"/>
          <w:szCs w:val="24"/>
          <w:lang w:eastAsia="es-ES"/>
        </w:rPr>
        <w:t xml:space="preserve"> La suspensión temporal del personal de seguridad pública, no significa la terminación de la relación administrativa, y procede en los siguientes casos: </w:t>
      </w:r>
    </w:p>
    <w:p w:rsidR="00B40864" w:rsidRPr="001C0B2C" w:rsidRDefault="00B40864" w:rsidP="00B40864">
      <w:pPr>
        <w:autoSpaceDE w:val="0"/>
        <w:autoSpaceDN w:val="0"/>
        <w:adjustRightInd w:val="0"/>
        <w:spacing w:after="0" w:line="240" w:lineRule="auto"/>
        <w:jc w:val="both"/>
        <w:rPr>
          <w:rFonts w:ascii="Arial" w:eastAsia="Times New Roman" w:hAnsi="Arial" w:cs="Arial"/>
          <w:sz w:val="24"/>
          <w:szCs w:val="24"/>
          <w:lang w:eastAsia="es-ES"/>
        </w:rPr>
      </w:pPr>
    </w:p>
    <w:p w:rsidR="00B40864" w:rsidRPr="001C0B2C" w:rsidRDefault="00B40864" w:rsidP="00B40864">
      <w:pPr>
        <w:autoSpaceDE w:val="0"/>
        <w:autoSpaceDN w:val="0"/>
        <w:adjustRightInd w:val="0"/>
        <w:spacing w:after="0" w:line="240" w:lineRule="auto"/>
        <w:ind w:left="284"/>
        <w:jc w:val="both"/>
        <w:rPr>
          <w:rFonts w:ascii="Arial" w:hAnsi="Arial" w:cs="Arial"/>
          <w:color w:val="000000"/>
          <w:sz w:val="24"/>
          <w:szCs w:val="24"/>
        </w:rPr>
      </w:pPr>
      <w:r w:rsidRPr="001C0B2C">
        <w:rPr>
          <w:rFonts w:ascii="Arial" w:hAnsi="Arial" w:cs="Arial"/>
          <w:color w:val="000000"/>
          <w:sz w:val="24"/>
          <w:szCs w:val="24"/>
        </w:rPr>
        <w:t xml:space="preserve">I. La prisión preventiva del personal de seguridad pública, seguida de sentencia absolutoria. Si el personal actuó en defensa de su jefe inmediato o de los intereses de la institución de seguridad pública, tendrá el derecho a recibir los salarios que hubiese dejado de percibir durante el tiempo en que estuvo privado de su libertad; </w:t>
      </w:r>
    </w:p>
    <w:p w:rsidR="00B40864" w:rsidRPr="001C0B2C" w:rsidRDefault="00B40864" w:rsidP="00B40864">
      <w:pPr>
        <w:autoSpaceDE w:val="0"/>
        <w:autoSpaceDN w:val="0"/>
        <w:adjustRightInd w:val="0"/>
        <w:spacing w:after="0" w:line="240" w:lineRule="auto"/>
        <w:ind w:left="284"/>
        <w:jc w:val="both"/>
        <w:rPr>
          <w:rFonts w:ascii="Arial" w:hAnsi="Arial" w:cs="Arial"/>
          <w:color w:val="000000"/>
          <w:sz w:val="24"/>
          <w:szCs w:val="24"/>
        </w:rPr>
      </w:pPr>
      <w:r w:rsidRPr="001C0B2C">
        <w:rPr>
          <w:rFonts w:ascii="Arial" w:hAnsi="Arial" w:cs="Arial"/>
          <w:color w:val="000000"/>
          <w:sz w:val="24"/>
          <w:szCs w:val="24"/>
        </w:rPr>
        <w:t xml:space="preserve">II. La enfermedad contagiosa que pueda significar un peligro para las personas que prestan sus servicios en el entorno del afectado; </w:t>
      </w:r>
    </w:p>
    <w:p w:rsidR="00B40864" w:rsidRPr="001C0B2C" w:rsidRDefault="00B40864" w:rsidP="00B40864">
      <w:pPr>
        <w:autoSpaceDE w:val="0"/>
        <w:autoSpaceDN w:val="0"/>
        <w:adjustRightInd w:val="0"/>
        <w:spacing w:after="0" w:line="240" w:lineRule="auto"/>
        <w:ind w:left="284"/>
        <w:jc w:val="both"/>
        <w:rPr>
          <w:rFonts w:ascii="Arial" w:hAnsi="Arial" w:cs="Arial"/>
          <w:color w:val="000000"/>
          <w:sz w:val="24"/>
          <w:szCs w:val="24"/>
        </w:rPr>
      </w:pPr>
      <w:r w:rsidRPr="001C0B2C">
        <w:rPr>
          <w:rFonts w:ascii="Arial" w:hAnsi="Arial" w:cs="Arial"/>
          <w:color w:val="000000"/>
          <w:sz w:val="24"/>
          <w:szCs w:val="24"/>
        </w:rPr>
        <w:t xml:space="preserve">III. La incapacidad temporal ocasionada por un accidente o enfermedad no profesional que no constituya un riesgo en el servicio; </w:t>
      </w:r>
    </w:p>
    <w:p w:rsidR="00B40864" w:rsidRPr="001C0B2C"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1C0B2C">
        <w:rPr>
          <w:rFonts w:ascii="Arial" w:eastAsia="Times New Roman" w:hAnsi="Arial" w:cs="Arial"/>
          <w:sz w:val="24"/>
          <w:szCs w:val="24"/>
          <w:lang w:eastAsia="es-ES"/>
        </w:rPr>
        <w:t>IV. Las demás señaladas en las leyes aplicables.</w:t>
      </w:r>
    </w:p>
    <w:p w:rsidR="00B40864" w:rsidRPr="001C0B2C" w:rsidRDefault="00B40864" w:rsidP="00B40864">
      <w:pPr>
        <w:autoSpaceDE w:val="0"/>
        <w:autoSpaceDN w:val="0"/>
        <w:adjustRightInd w:val="0"/>
        <w:spacing w:after="0" w:line="240" w:lineRule="auto"/>
        <w:jc w:val="both"/>
        <w:rPr>
          <w:rFonts w:ascii="Arial" w:eastAsia="Times New Roman" w:hAnsi="Arial" w:cs="Arial"/>
          <w:b/>
          <w:sz w:val="24"/>
          <w:szCs w:val="24"/>
          <w:lang w:eastAsia="es-ES"/>
        </w:rPr>
      </w:pPr>
    </w:p>
    <w:p w:rsidR="00B40864" w:rsidRPr="001C0B2C" w:rsidRDefault="00B40864" w:rsidP="00B40864">
      <w:pPr>
        <w:autoSpaceDE w:val="0"/>
        <w:autoSpaceDN w:val="0"/>
        <w:adjustRightInd w:val="0"/>
        <w:spacing w:after="0" w:line="240" w:lineRule="auto"/>
        <w:jc w:val="both"/>
        <w:rPr>
          <w:rFonts w:ascii="Arial" w:eastAsia="Times New Roman" w:hAnsi="Arial" w:cs="Arial"/>
          <w:sz w:val="24"/>
          <w:szCs w:val="24"/>
          <w:lang w:eastAsia="es-ES"/>
        </w:rPr>
      </w:pPr>
      <w:r w:rsidRPr="001C0B2C">
        <w:rPr>
          <w:rFonts w:ascii="Arial" w:eastAsia="Times New Roman" w:hAnsi="Arial" w:cs="Arial"/>
          <w:b/>
          <w:sz w:val="24"/>
          <w:szCs w:val="24"/>
          <w:lang w:eastAsia="es-ES"/>
        </w:rPr>
        <w:t>Artículo 198.-</w:t>
      </w:r>
      <w:r w:rsidRPr="001C0B2C">
        <w:rPr>
          <w:rFonts w:ascii="Arial" w:eastAsia="Times New Roman" w:hAnsi="Arial" w:cs="Arial"/>
          <w:sz w:val="24"/>
          <w:szCs w:val="24"/>
          <w:lang w:eastAsia="es-ES"/>
        </w:rPr>
        <w:t xml:space="preserve"> </w:t>
      </w:r>
      <w:r w:rsidRPr="001C0B2C">
        <w:rPr>
          <w:rFonts w:ascii="Arial" w:eastAsia="Times New Roman" w:hAnsi="Arial" w:cs="Arial"/>
          <w:bCs/>
          <w:color w:val="000000"/>
          <w:sz w:val="24"/>
          <w:szCs w:val="24"/>
          <w:lang w:eastAsia="es-MX"/>
        </w:rPr>
        <w:t>Las instituciones de seguridad pública, a través de sus áreas administrativas correspondientes, darán a su personal, aviso por escrito de la fecha causa o causas</w:t>
      </w:r>
      <w:r w:rsidRPr="001C0B2C">
        <w:rPr>
          <w:rFonts w:ascii="Arial" w:eastAsia="Times New Roman" w:hAnsi="Arial" w:cs="Arial"/>
          <w:sz w:val="24"/>
          <w:szCs w:val="24"/>
          <w:lang w:eastAsia="es-ES"/>
        </w:rPr>
        <w:t xml:space="preserve"> de terminación de la relación administrativa. </w:t>
      </w:r>
    </w:p>
    <w:p w:rsidR="00B40864" w:rsidRPr="001C0B2C" w:rsidRDefault="00B40864" w:rsidP="00B40864">
      <w:pPr>
        <w:autoSpaceDE w:val="0"/>
        <w:autoSpaceDN w:val="0"/>
        <w:adjustRightInd w:val="0"/>
        <w:spacing w:after="0" w:line="240" w:lineRule="auto"/>
        <w:jc w:val="both"/>
        <w:rPr>
          <w:rFonts w:ascii="Arial" w:hAnsi="Arial" w:cs="Arial"/>
          <w:b/>
          <w:bCs/>
          <w:color w:val="000000"/>
          <w:sz w:val="24"/>
          <w:szCs w:val="24"/>
        </w:rPr>
      </w:pPr>
    </w:p>
    <w:p w:rsidR="00B40864" w:rsidRPr="001C0B2C" w:rsidRDefault="00B40864" w:rsidP="00B40864">
      <w:pPr>
        <w:autoSpaceDE w:val="0"/>
        <w:autoSpaceDN w:val="0"/>
        <w:adjustRightInd w:val="0"/>
        <w:spacing w:after="0" w:line="240" w:lineRule="auto"/>
        <w:jc w:val="both"/>
        <w:rPr>
          <w:rFonts w:ascii="Arial" w:hAnsi="Arial" w:cs="Arial"/>
          <w:bCs/>
          <w:color w:val="000000"/>
          <w:sz w:val="24"/>
          <w:szCs w:val="24"/>
        </w:rPr>
      </w:pPr>
      <w:r w:rsidRPr="001C0B2C">
        <w:rPr>
          <w:rFonts w:ascii="Arial" w:hAnsi="Arial" w:cs="Arial"/>
          <w:b/>
          <w:bCs/>
          <w:color w:val="000000"/>
          <w:sz w:val="24"/>
          <w:szCs w:val="24"/>
        </w:rPr>
        <w:t xml:space="preserve">Artículo *199.- </w:t>
      </w:r>
      <w:r w:rsidRPr="001C0B2C">
        <w:rPr>
          <w:rFonts w:ascii="Arial" w:hAnsi="Arial" w:cs="Arial"/>
          <w:bCs/>
          <w:color w:val="000000"/>
          <w:sz w:val="24"/>
          <w:szCs w:val="24"/>
        </w:rPr>
        <w:t>Derogado</w:t>
      </w:r>
    </w:p>
    <w:p w:rsidR="00B40864" w:rsidRPr="001C0B2C" w:rsidRDefault="00B40864" w:rsidP="00B40864">
      <w:pPr>
        <w:spacing w:after="0" w:line="240" w:lineRule="auto"/>
        <w:jc w:val="both"/>
        <w:rPr>
          <w:rFonts w:ascii="Arial" w:hAnsi="Arial" w:cs="Arial"/>
          <w:b/>
          <w:bCs/>
          <w:sz w:val="20"/>
          <w:szCs w:val="20"/>
        </w:rPr>
      </w:pPr>
      <w:r w:rsidRPr="001C0B2C">
        <w:rPr>
          <w:rFonts w:ascii="Arial" w:hAnsi="Arial" w:cs="Arial"/>
          <w:b/>
          <w:bCs/>
          <w:sz w:val="20"/>
          <w:szCs w:val="20"/>
        </w:rPr>
        <w:t>NOTAS:</w:t>
      </w:r>
    </w:p>
    <w:p w:rsidR="00B40864" w:rsidRPr="001C0B2C" w:rsidRDefault="00B40864" w:rsidP="00B40864">
      <w:pPr>
        <w:autoSpaceDE w:val="0"/>
        <w:autoSpaceDN w:val="0"/>
        <w:adjustRightInd w:val="0"/>
        <w:spacing w:after="0" w:line="240" w:lineRule="auto"/>
        <w:jc w:val="both"/>
        <w:rPr>
          <w:rFonts w:ascii="Arial" w:hAnsi="Arial" w:cs="Arial"/>
          <w:color w:val="000000"/>
          <w:sz w:val="20"/>
          <w:szCs w:val="20"/>
        </w:rPr>
      </w:pPr>
      <w:r w:rsidRPr="001C0B2C">
        <w:rPr>
          <w:rFonts w:ascii="Arial" w:hAnsi="Arial" w:cs="Arial"/>
          <w:b/>
          <w:bCs/>
          <w:sz w:val="20"/>
          <w:szCs w:val="20"/>
        </w:rPr>
        <w:t>REFORMA VIGENTE.-</w:t>
      </w:r>
      <w:r w:rsidRPr="001C0B2C">
        <w:rPr>
          <w:rFonts w:ascii="Arial" w:hAnsi="Arial" w:cs="Arial"/>
          <w:sz w:val="20"/>
          <w:szCs w:val="20"/>
        </w:rPr>
        <w:t xml:space="preserve"> Derogado por artículo NOVENO del Decreto No. 2048, publicado en el Periódico Oficial “Tierra y Libertad” No. 5243 Alcance de fecha 2014/12/10. </w:t>
      </w:r>
      <w:r w:rsidRPr="001C0B2C">
        <w:rPr>
          <w:rFonts w:ascii="Arial" w:hAnsi="Arial" w:cs="Arial"/>
          <w:b/>
          <w:sz w:val="20"/>
          <w:szCs w:val="20"/>
        </w:rPr>
        <w:t xml:space="preserve">Antes decía: </w:t>
      </w:r>
      <w:r w:rsidRPr="001C0B2C">
        <w:rPr>
          <w:rFonts w:ascii="Arial" w:hAnsi="Arial" w:cs="Arial"/>
          <w:bCs/>
          <w:color w:val="000000"/>
          <w:sz w:val="20"/>
          <w:szCs w:val="20"/>
        </w:rPr>
        <w:t xml:space="preserve">Son causas justificadas de terminación de la relación administrativa </w:t>
      </w:r>
      <w:r w:rsidRPr="001C0B2C">
        <w:rPr>
          <w:rFonts w:ascii="Arial" w:hAnsi="Arial" w:cs="Arial"/>
          <w:color w:val="000000"/>
          <w:sz w:val="20"/>
          <w:szCs w:val="20"/>
        </w:rPr>
        <w:t xml:space="preserve">sin responsabilidad para las instituciones de seguridad pública las siguientes: </w:t>
      </w:r>
    </w:p>
    <w:p w:rsidR="00B40864" w:rsidRPr="001C0B2C" w:rsidRDefault="00B40864" w:rsidP="00B40864">
      <w:pPr>
        <w:autoSpaceDE w:val="0"/>
        <w:autoSpaceDN w:val="0"/>
        <w:adjustRightInd w:val="0"/>
        <w:spacing w:after="0" w:line="240" w:lineRule="auto"/>
        <w:jc w:val="both"/>
        <w:rPr>
          <w:rFonts w:ascii="Arial" w:eastAsia="Times New Roman" w:hAnsi="Arial" w:cs="Arial"/>
          <w:color w:val="000000"/>
          <w:sz w:val="20"/>
          <w:szCs w:val="20"/>
          <w:lang w:eastAsia="es-MX"/>
        </w:rPr>
      </w:pPr>
      <w:r w:rsidRPr="001C0B2C">
        <w:rPr>
          <w:rFonts w:ascii="Arial" w:eastAsia="Times New Roman" w:hAnsi="Arial" w:cs="Arial"/>
          <w:color w:val="000000"/>
          <w:sz w:val="20"/>
          <w:szCs w:val="20"/>
          <w:lang w:eastAsia="es-MX"/>
        </w:rPr>
        <w:t>I. La separación voluntaria o abandono del servicio;</w:t>
      </w:r>
    </w:p>
    <w:p w:rsidR="00B40864" w:rsidRPr="001C0B2C" w:rsidRDefault="00B40864" w:rsidP="00B40864">
      <w:pPr>
        <w:autoSpaceDE w:val="0"/>
        <w:autoSpaceDN w:val="0"/>
        <w:adjustRightInd w:val="0"/>
        <w:spacing w:after="0" w:line="240" w:lineRule="auto"/>
        <w:jc w:val="both"/>
        <w:rPr>
          <w:rFonts w:ascii="Arial" w:eastAsia="Times New Roman" w:hAnsi="Arial" w:cs="Arial"/>
          <w:color w:val="000000"/>
          <w:sz w:val="20"/>
          <w:szCs w:val="20"/>
          <w:lang w:eastAsia="es-MX"/>
        </w:rPr>
      </w:pPr>
      <w:r w:rsidRPr="001C0B2C">
        <w:rPr>
          <w:rFonts w:ascii="Arial" w:eastAsia="Times New Roman" w:hAnsi="Arial" w:cs="Arial"/>
          <w:color w:val="000000"/>
          <w:sz w:val="20"/>
          <w:szCs w:val="20"/>
          <w:lang w:eastAsia="es-MX"/>
        </w:rPr>
        <w:t>II. Cuando sin causa justificada faltare a sus labores por tres o más días en un período de treinta días;</w:t>
      </w:r>
    </w:p>
    <w:p w:rsidR="00B40864" w:rsidRPr="001C0B2C" w:rsidRDefault="00B40864" w:rsidP="00B40864">
      <w:pPr>
        <w:autoSpaceDE w:val="0"/>
        <w:autoSpaceDN w:val="0"/>
        <w:adjustRightInd w:val="0"/>
        <w:spacing w:after="0" w:line="240" w:lineRule="auto"/>
        <w:jc w:val="both"/>
        <w:rPr>
          <w:rFonts w:ascii="Arial" w:eastAsia="Times New Roman" w:hAnsi="Arial" w:cs="Arial"/>
          <w:color w:val="000000"/>
          <w:sz w:val="20"/>
          <w:szCs w:val="20"/>
          <w:lang w:eastAsia="es-MX"/>
        </w:rPr>
      </w:pPr>
      <w:r w:rsidRPr="001C0B2C">
        <w:rPr>
          <w:rFonts w:ascii="Arial" w:eastAsia="Times New Roman" w:hAnsi="Arial" w:cs="Arial"/>
          <w:color w:val="000000"/>
          <w:sz w:val="20"/>
          <w:szCs w:val="20"/>
          <w:lang w:eastAsia="es-MX"/>
        </w:rPr>
        <w:t xml:space="preserve">III. Por incapacidad permanente de la persona, física o mental, que le impida el desempeño de sus labores; </w:t>
      </w:r>
    </w:p>
    <w:p w:rsidR="00B40864" w:rsidRPr="001C0B2C" w:rsidRDefault="00B40864" w:rsidP="00B40864">
      <w:pPr>
        <w:autoSpaceDE w:val="0"/>
        <w:autoSpaceDN w:val="0"/>
        <w:adjustRightInd w:val="0"/>
        <w:spacing w:after="0" w:line="240" w:lineRule="auto"/>
        <w:jc w:val="both"/>
        <w:rPr>
          <w:rFonts w:ascii="Arial" w:hAnsi="Arial" w:cs="Arial"/>
          <w:color w:val="000000"/>
          <w:sz w:val="20"/>
          <w:szCs w:val="20"/>
        </w:rPr>
      </w:pPr>
      <w:r w:rsidRPr="001C0B2C">
        <w:rPr>
          <w:rFonts w:ascii="Arial" w:hAnsi="Arial" w:cs="Arial"/>
          <w:color w:val="000000"/>
          <w:sz w:val="20"/>
          <w:szCs w:val="20"/>
        </w:rPr>
        <w:t xml:space="preserve">IV. No cumplir con diligencia el servicio que tenga encomendado y abstenerse de cualquier acto u omisión que cause la suspensión o deficiencia de dicho servicio o implique el ejercicio indebido de un empleo, cargo o comisión; </w:t>
      </w:r>
    </w:p>
    <w:p w:rsidR="00B40864" w:rsidRPr="001C0B2C" w:rsidRDefault="00B40864" w:rsidP="00B40864">
      <w:pPr>
        <w:autoSpaceDE w:val="0"/>
        <w:autoSpaceDN w:val="0"/>
        <w:adjustRightInd w:val="0"/>
        <w:spacing w:after="0" w:line="240" w:lineRule="auto"/>
        <w:jc w:val="both"/>
        <w:rPr>
          <w:rFonts w:ascii="Arial" w:eastAsia="Times New Roman" w:hAnsi="Arial" w:cs="Arial"/>
          <w:color w:val="000000"/>
          <w:sz w:val="20"/>
          <w:szCs w:val="20"/>
          <w:lang w:eastAsia="es-MX"/>
        </w:rPr>
      </w:pPr>
      <w:r w:rsidRPr="001C0B2C">
        <w:rPr>
          <w:rFonts w:ascii="Arial" w:eastAsia="Times New Roman" w:hAnsi="Arial" w:cs="Arial"/>
          <w:color w:val="000000"/>
          <w:sz w:val="20"/>
          <w:szCs w:val="20"/>
          <w:lang w:eastAsia="es-MX"/>
        </w:rPr>
        <w:t>V. No utilizar los recursos humanos y materiales, así como las facultades que estén atribuidas y la información a que tenga acceso por su función, exclusivamente para los fines a que estén destinados;</w:t>
      </w:r>
    </w:p>
    <w:p w:rsidR="00B40864" w:rsidRPr="001C0B2C" w:rsidRDefault="00B40864" w:rsidP="00B40864">
      <w:pPr>
        <w:autoSpaceDE w:val="0"/>
        <w:autoSpaceDN w:val="0"/>
        <w:adjustRightInd w:val="0"/>
        <w:spacing w:after="0" w:line="240" w:lineRule="auto"/>
        <w:jc w:val="both"/>
        <w:rPr>
          <w:rFonts w:ascii="Arial" w:eastAsia="Times New Roman" w:hAnsi="Arial" w:cs="Arial"/>
          <w:color w:val="000000"/>
          <w:sz w:val="20"/>
          <w:szCs w:val="20"/>
          <w:lang w:eastAsia="es-MX"/>
        </w:rPr>
      </w:pPr>
      <w:r w:rsidRPr="001C0B2C">
        <w:rPr>
          <w:rFonts w:ascii="Arial" w:eastAsia="Times New Roman" w:hAnsi="Arial" w:cs="Arial"/>
          <w:color w:val="000000"/>
          <w:sz w:val="20"/>
          <w:szCs w:val="20"/>
          <w:lang w:eastAsia="es-MX"/>
        </w:rPr>
        <w:t xml:space="preserve">VI. No custodiar y conservar la documentación e información que por razón del cargo o comisión esté a su cuidado o a la cual tenga acceso; </w:t>
      </w:r>
    </w:p>
    <w:p w:rsidR="00B40864" w:rsidRPr="001C0B2C" w:rsidRDefault="00B40864" w:rsidP="00B40864">
      <w:pPr>
        <w:autoSpaceDE w:val="0"/>
        <w:autoSpaceDN w:val="0"/>
        <w:adjustRightInd w:val="0"/>
        <w:spacing w:after="0" w:line="240" w:lineRule="auto"/>
        <w:jc w:val="both"/>
        <w:rPr>
          <w:rFonts w:ascii="Arial" w:eastAsia="Times New Roman" w:hAnsi="Arial" w:cs="Arial"/>
          <w:color w:val="000000"/>
          <w:sz w:val="20"/>
          <w:szCs w:val="20"/>
          <w:lang w:eastAsia="es-MX"/>
        </w:rPr>
      </w:pPr>
      <w:r w:rsidRPr="001C0B2C">
        <w:rPr>
          <w:rFonts w:ascii="Arial" w:eastAsia="Times New Roman" w:hAnsi="Arial" w:cs="Arial"/>
          <w:color w:val="000000"/>
          <w:sz w:val="20"/>
          <w:szCs w:val="20"/>
          <w:lang w:eastAsia="es-MX"/>
        </w:rPr>
        <w:t>VII. No observar buena conducta, ni respetar la persona y órdenes de sus superiores jerárquicos;</w:t>
      </w:r>
    </w:p>
    <w:p w:rsidR="00B40864" w:rsidRPr="001C0B2C" w:rsidRDefault="00B40864" w:rsidP="00B40864">
      <w:pPr>
        <w:autoSpaceDE w:val="0"/>
        <w:autoSpaceDN w:val="0"/>
        <w:adjustRightInd w:val="0"/>
        <w:spacing w:after="0" w:line="240" w:lineRule="auto"/>
        <w:jc w:val="both"/>
        <w:rPr>
          <w:rFonts w:ascii="Arial" w:eastAsia="Times New Roman" w:hAnsi="Arial" w:cs="Arial"/>
          <w:color w:val="000000"/>
          <w:sz w:val="20"/>
          <w:szCs w:val="20"/>
          <w:lang w:eastAsia="es-MX"/>
        </w:rPr>
      </w:pPr>
      <w:r w:rsidRPr="001C0B2C">
        <w:rPr>
          <w:rFonts w:ascii="Arial" w:eastAsia="Times New Roman" w:hAnsi="Arial" w:cs="Arial"/>
          <w:color w:val="000000"/>
          <w:sz w:val="20"/>
          <w:szCs w:val="20"/>
          <w:lang w:eastAsia="es-MX"/>
        </w:rPr>
        <w:t xml:space="preserve">VIII. Cometer actos inmorales o ingerir bebidas alcohólicas durante el horario de servicio; </w:t>
      </w:r>
    </w:p>
    <w:p w:rsidR="00B40864" w:rsidRPr="001C0B2C" w:rsidRDefault="00B40864" w:rsidP="00B40864">
      <w:pPr>
        <w:autoSpaceDE w:val="0"/>
        <w:autoSpaceDN w:val="0"/>
        <w:adjustRightInd w:val="0"/>
        <w:spacing w:after="0" w:line="240" w:lineRule="auto"/>
        <w:jc w:val="both"/>
        <w:rPr>
          <w:rFonts w:ascii="Arial" w:eastAsia="Times New Roman" w:hAnsi="Arial" w:cs="Arial"/>
          <w:color w:val="000000"/>
          <w:sz w:val="20"/>
          <w:szCs w:val="20"/>
          <w:lang w:eastAsia="es-MX"/>
        </w:rPr>
      </w:pPr>
      <w:r w:rsidRPr="001C0B2C">
        <w:rPr>
          <w:rFonts w:ascii="Arial" w:eastAsia="Times New Roman" w:hAnsi="Arial" w:cs="Arial"/>
          <w:color w:val="000000"/>
          <w:sz w:val="20"/>
          <w:szCs w:val="20"/>
          <w:lang w:eastAsia="es-MX"/>
        </w:rPr>
        <w:t xml:space="preserve">IX. Revelar los asuntos secretos o reservados de que tuviere conocimiento con motivo del servicio; </w:t>
      </w:r>
    </w:p>
    <w:p w:rsidR="00B40864" w:rsidRPr="001C0B2C" w:rsidRDefault="00B40864" w:rsidP="00B40864">
      <w:pPr>
        <w:autoSpaceDE w:val="0"/>
        <w:autoSpaceDN w:val="0"/>
        <w:adjustRightInd w:val="0"/>
        <w:spacing w:after="0" w:line="240" w:lineRule="auto"/>
        <w:jc w:val="both"/>
        <w:rPr>
          <w:rFonts w:ascii="Arial" w:eastAsia="Times New Roman" w:hAnsi="Arial" w:cs="Arial"/>
          <w:color w:val="000000"/>
          <w:sz w:val="20"/>
          <w:szCs w:val="20"/>
          <w:lang w:eastAsia="es-MX"/>
        </w:rPr>
      </w:pPr>
      <w:r w:rsidRPr="001C0B2C">
        <w:rPr>
          <w:rFonts w:ascii="Arial" w:eastAsia="Times New Roman" w:hAnsi="Arial" w:cs="Arial"/>
          <w:color w:val="000000"/>
          <w:sz w:val="20"/>
          <w:szCs w:val="20"/>
          <w:lang w:eastAsia="es-MX"/>
        </w:rPr>
        <w:t xml:space="preserve">X. No obedecer sistemática e injustificadamente las órdenes que reciba de sus superiores con motivo del servicio que presta; </w:t>
      </w:r>
    </w:p>
    <w:p w:rsidR="00B40864" w:rsidRPr="001C0B2C" w:rsidRDefault="00B40864" w:rsidP="00B40864">
      <w:pPr>
        <w:autoSpaceDE w:val="0"/>
        <w:autoSpaceDN w:val="0"/>
        <w:adjustRightInd w:val="0"/>
        <w:spacing w:after="0" w:line="240" w:lineRule="auto"/>
        <w:jc w:val="both"/>
        <w:rPr>
          <w:rFonts w:ascii="Arial" w:eastAsia="Times New Roman" w:hAnsi="Arial" w:cs="Arial"/>
          <w:sz w:val="20"/>
          <w:szCs w:val="20"/>
          <w:lang w:eastAsia="es-MX"/>
        </w:rPr>
      </w:pPr>
      <w:r w:rsidRPr="001C0B2C">
        <w:rPr>
          <w:rFonts w:ascii="Arial" w:eastAsia="Times New Roman" w:hAnsi="Arial" w:cs="Arial"/>
          <w:sz w:val="20"/>
          <w:szCs w:val="20"/>
          <w:lang w:eastAsia="es-MX"/>
        </w:rPr>
        <w:t>XI. Acudir a la institución en estado de embriaguez o bajo la influencia de algún psicotrópico o enervante;</w:t>
      </w:r>
    </w:p>
    <w:p w:rsidR="00B40864" w:rsidRPr="001C0B2C" w:rsidRDefault="00B40864" w:rsidP="00B40864">
      <w:pPr>
        <w:autoSpaceDE w:val="0"/>
        <w:autoSpaceDN w:val="0"/>
        <w:adjustRightInd w:val="0"/>
        <w:spacing w:after="0" w:line="240" w:lineRule="auto"/>
        <w:jc w:val="both"/>
        <w:rPr>
          <w:rFonts w:ascii="Arial" w:eastAsia="Times New Roman" w:hAnsi="Arial" w:cs="Arial"/>
          <w:sz w:val="20"/>
          <w:szCs w:val="20"/>
          <w:lang w:eastAsia="es-ES"/>
        </w:rPr>
      </w:pPr>
      <w:r w:rsidRPr="001C0B2C">
        <w:rPr>
          <w:rFonts w:ascii="Arial" w:eastAsia="Times New Roman" w:hAnsi="Arial" w:cs="Arial"/>
          <w:sz w:val="20"/>
          <w:szCs w:val="20"/>
          <w:lang w:eastAsia="es-MX"/>
        </w:rPr>
        <w:t xml:space="preserve">XII. Solicitar, aceptar o recibir por sí o por interpósita persona, en el ejercicio de sus funciones, dinero u objetos, mediante enajenación a su favor, o en precio notoriamente inferior a aquél al que el bien de que se trate tenga en el mercado ordinario, o cualquier donación, empleo, cargo o comisión para sí, o para </w:t>
      </w:r>
      <w:r w:rsidRPr="001C0B2C">
        <w:rPr>
          <w:rFonts w:ascii="Arial" w:eastAsia="Times New Roman" w:hAnsi="Arial" w:cs="Arial"/>
          <w:sz w:val="20"/>
          <w:szCs w:val="20"/>
          <w:lang w:eastAsia="es-ES"/>
        </w:rPr>
        <w:t>terceras personas;</w:t>
      </w:r>
    </w:p>
    <w:p w:rsidR="00B40864" w:rsidRPr="001C0B2C" w:rsidRDefault="00B40864" w:rsidP="00B40864">
      <w:pPr>
        <w:autoSpaceDE w:val="0"/>
        <w:autoSpaceDN w:val="0"/>
        <w:adjustRightInd w:val="0"/>
        <w:spacing w:after="0" w:line="240" w:lineRule="auto"/>
        <w:jc w:val="both"/>
        <w:rPr>
          <w:rFonts w:ascii="Arial" w:eastAsia="Times New Roman" w:hAnsi="Arial" w:cs="Arial"/>
          <w:sz w:val="20"/>
          <w:szCs w:val="20"/>
          <w:lang w:eastAsia="es-MX"/>
        </w:rPr>
      </w:pPr>
      <w:r w:rsidRPr="001C0B2C">
        <w:rPr>
          <w:rFonts w:ascii="Arial" w:eastAsia="Times New Roman" w:hAnsi="Arial" w:cs="Arial"/>
          <w:sz w:val="20"/>
          <w:szCs w:val="20"/>
          <w:lang w:eastAsia="es-ES"/>
        </w:rPr>
        <w:t>XIII. No acreditar las evaluaciones y exámenes de control de confianza;</w:t>
      </w:r>
    </w:p>
    <w:p w:rsidR="00B40864" w:rsidRPr="001C0B2C" w:rsidRDefault="00B40864" w:rsidP="00B40864">
      <w:pPr>
        <w:autoSpaceDE w:val="0"/>
        <w:autoSpaceDN w:val="0"/>
        <w:adjustRightInd w:val="0"/>
        <w:spacing w:after="0" w:line="240" w:lineRule="auto"/>
        <w:jc w:val="both"/>
        <w:rPr>
          <w:rFonts w:ascii="Arial" w:eastAsia="Times New Roman" w:hAnsi="Arial" w:cs="Arial"/>
          <w:sz w:val="20"/>
          <w:szCs w:val="20"/>
          <w:lang w:eastAsia="es-MX"/>
        </w:rPr>
      </w:pPr>
      <w:r w:rsidRPr="001C0B2C">
        <w:rPr>
          <w:rFonts w:ascii="Arial" w:eastAsia="Times New Roman" w:hAnsi="Arial" w:cs="Arial"/>
          <w:sz w:val="20"/>
          <w:szCs w:val="20"/>
          <w:lang w:eastAsia="es-MX"/>
        </w:rPr>
        <w:t>XIV. Ser condenado a pena de prisión resultado de una sentencia ejecutoriada;</w:t>
      </w:r>
    </w:p>
    <w:p w:rsidR="00B40864" w:rsidRPr="001C0B2C" w:rsidRDefault="00B40864" w:rsidP="00B40864">
      <w:pPr>
        <w:autoSpaceDE w:val="0"/>
        <w:autoSpaceDN w:val="0"/>
        <w:adjustRightInd w:val="0"/>
        <w:spacing w:after="0" w:line="240" w:lineRule="auto"/>
        <w:jc w:val="both"/>
        <w:rPr>
          <w:rFonts w:ascii="Arial" w:eastAsia="Times New Roman" w:hAnsi="Arial" w:cs="Arial"/>
          <w:sz w:val="20"/>
          <w:szCs w:val="20"/>
          <w:lang w:eastAsia="es-MX"/>
        </w:rPr>
      </w:pPr>
      <w:r w:rsidRPr="001C0B2C">
        <w:rPr>
          <w:rFonts w:ascii="Arial" w:eastAsia="Times New Roman" w:hAnsi="Arial" w:cs="Arial"/>
          <w:sz w:val="20"/>
          <w:szCs w:val="20"/>
          <w:lang w:eastAsia="es-MX"/>
        </w:rPr>
        <w:t>XV. No atender con diligencia las instrucciones, requerimientos o resoluciones que reciba de otras autoridades o de sus titulares;</w:t>
      </w:r>
    </w:p>
    <w:p w:rsidR="00B40864" w:rsidRPr="001C0B2C" w:rsidRDefault="00B40864" w:rsidP="00B40864">
      <w:pPr>
        <w:autoSpaceDE w:val="0"/>
        <w:autoSpaceDN w:val="0"/>
        <w:adjustRightInd w:val="0"/>
        <w:spacing w:after="0" w:line="240" w:lineRule="auto"/>
        <w:jc w:val="both"/>
        <w:rPr>
          <w:rFonts w:ascii="Arial" w:hAnsi="Arial" w:cs="Arial"/>
          <w:color w:val="000000"/>
          <w:sz w:val="20"/>
          <w:szCs w:val="20"/>
        </w:rPr>
      </w:pPr>
      <w:r w:rsidRPr="001C0B2C">
        <w:rPr>
          <w:rFonts w:ascii="Arial" w:hAnsi="Arial" w:cs="Arial"/>
          <w:color w:val="000000"/>
          <w:sz w:val="20"/>
          <w:szCs w:val="20"/>
        </w:rPr>
        <w:t xml:space="preserve">XVI. No denunciar por escrito ante la autoridad correspondiente, los actos u omisiones que en ejercicio de sus funciones cometa algún servidor público, que pueda constituir responsabilidad administrativa o de cualquier otra naturaleza, en los términos de esta Ley y otros ordenamientos aplicables; </w:t>
      </w:r>
    </w:p>
    <w:p w:rsidR="00B40864" w:rsidRPr="001C0B2C" w:rsidRDefault="00B40864" w:rsidP="00B40864">
      <w:pPr>
        <w:autoSpaceDE w:val="0"/>
        <w:autoSpaceDN w:val="0"/>
        <w:adjustRightInd w:val="0"/>
        <w:spacing w:after="0" w:line="240" w:lineRule="auto"/>
        <w:jc w:val="both"/>
        <w:rPr>
          <w:rFonts w:ascii="Arial" w:hAnsi="Arial" w:cs="Arial"/>
          <w:color w:val="000000"/>
          <w:sz w:val="20"/>
          <w:szCs w:val="20"/>
        </w:rPr>
      </w:pPr>
      <w:r w:rsidRPr="001C0B2C">
        <w:rPr>
          <w:rFonts w:ascii="Arial" w:hAnsi="Arial" w:cs="Arial"/>
          <w:bCs/>
          <w:color w:val="000000"/>
          <w:sz w:val="20"/>
          <w:szCs w:val="20"/>
        </w:rPr>
        <w:t>XVII. Aprovechar la posición que su cargo o comisión le confiere para inducir a que otro servidor público efectúe, retrase u omita realizar algún acto de su competencia, que le reporte cualquier beneficio, provecho o ventaja para sí,</w:t>
      </w:r>
      <w:r w:rsidRPr="001C0B2C">
        <w:rPr>
          <w:rFonts w:ascii="Arial" w:hAnsi="Arial" w:cs="Arial"/>
          <w:color w:val="000000"/>
          <w:sz w:val="20"/>
          <w:szCs w:val="20"/>
        </w:rPr>
        <w:t xml:space="preserve"> su cónyuge o parientes consanguíneos hasta el cuarto grado, por afinidad o civiles, o para terceros con los que tenga relaciones profesionales, laborales o de negocios, o para socios o sociedades de las que el Servidor Público o las personas antes referidas formen o hayan formado parte; y,</w:t>
      </w:r>
    </w:p>
    <w:p w:rsidR="00B40864" w:rsidRPr="001C0B2C" w:rsidRDefault="00B40864" w:rsidP="00B40864">
      <w:pPr>
        <w:spacing w:after="0" w:line="240" w:lineRule="auto"/>
        <w:jc w:val="both"/>
        <w:rPr>
          <w:rFonts w:ascii="Arial" w:eastAsia="Times New Roman" w:hAnsi="Arial" w:cs="Arial"/>
          <w:sz w:val="20"/>
          <w:szCs w:val="20"/>
          <w:lang w:eastAsia="es-ES"/>
        </w:rPr>
      </w:pPr>
      <w:r w:rsidRPr="001C0B2C">
        <w:rPr>
          <w:rFonts w:ascii="Arial" w:eastAsia="Times New Roman" w:hAnsi="Arial" w:cs="Arial"/>
          <w:sz w:val="20"/>
          <w:szCs w:val="20"/>
          <w:lang w:eastAsia="es-ES"/>
        </w:rPr>
        <w:t>XVII. Las que señalen otros ordenamientos jurídicos aplicables.</w:t>
      </w:r>
    </w:p>
    <w:p w:rsidR="00B40864" w:rsidRPr="001C0B2C" w:rsidRDefault="00B40864" w:rsidP="00B40864">
      <w:pPr>
        <w:spacing w:after="0" w:line="240" w:lineRule="auto"/>
        <w:jc w:val="center"/>
        <w:rPr>
          <w:rFonts w:ascii="Arial" w:eastAsia="Times New Roman" w:hAnsi="Arial" w:cs="Arial"/>
          <w:b/>
          <w:sz w:val="24"/>
          <w:szCs w:val="24"/>
          <w:lang w:eastAsia="es-ES"/>
        </w:rPr>
      </w:pPr>
    </w:p>
    <w:p w:rsidR="00B40864" w:rsidRPr="001C0B2C" w:rsidRDefault="00B40864" w:rsidP="00B40864">
      <w:pPr>
        <w:spacing w:after="0" w:line="240" w:lineRule="auto"/>
        <w:jc w:val="center"/>
        <w:rPr>
          <w:rFonts w:ascii="Arial" w:eastAsia="Times New Roman" w:hAnsi="Arial" w:cs="Arial"/>
          <w:b/>
          <w:sz w:val="24"/>
          <w:szCs w:val="24"/>
          <w:lang w:eastAsia="es-ES"/>
        </w:rPr>
      </w:pPr>
      <w:r w:rsidRPr="001C0B2C">
        <w:rPr>
          <w:rFonts w:ascii="Arial" w:eastAsia="Times New Roman" w:hAnsi="Arial" w:cs="Arial"/>
          <w:b/>
          <w:sz w:val="24"/>
          <w:szCs w:val="24"/>
          <w:lang w:eastAsia="es-ES"/>
        </w:rPr>
        <w:t>TÍTULO DÉCIMO CUARTO</w:t>
      </w:r>
    </w:p>
    <w:p w:rsidR="00B40864" w:rsidRPr="001C0B2C" w:rsidRDefault="00B40864" w:rsidP="00B40864">
      <w:pPr>
        <w:spacing w:after="0" w:line="240" w:lineRule="auto"/>
        <w:jc w:val="center"/>
        <w:rPr>
          <w:rFonts w:ascii="Arial" w:eastAsia="Times New Roman" w:hAnsi="Arial" w:cs="Arial"/>
          <w:b/>
          <w:sz w:val="24"/>
          <w:szCs w:val="24"/>
          <w:lang w:eastAsia="es-ES"/>
        </w:rPr>
      </w:pPr>
      <w:r w:rsidRPr="001C0B2C">
        <w:rPr>
          <w:rFonts w:ascii="Arial" w:eastAsia="Times New Roman" w:hAnsi="Arial" w:cs="Arial"/>
          <w:b/>
          <w:sz w:val="24"/>
          <w:szCs w:val="24"/>
          <w:lang w:eastAsia="es-ES"/>
        </w:rPr>
        <w:t xml:space="preserve">DE </w:t>
      </w:r>
      <w:smartTag w:uri="urn:schemas-microsoft-com:office:smarttags" w:element="PersonName">
        <w:smartTagPr>
          <w:attr w:name="ProductID" w:val="LA PRESCRIPCIￓN"/>
        </w:smartTagPr>
        <w:r w:rsidRPr="001C0B2C">
          <w:rPr>
            <w:rFonts w:ascii="Arial" w:eastAsia="Times New Roman" w:hAnsi="Arial" w:cs="Arial"/>
            <w:b/>
            <w:sz w:val="24"/>
            <w:szCs w:val="24"/>
            <w:lang w:eastAsia="es-ES"/>
          </w:rPr>
          <w:t>LA PRESCRIPCIÓN</w:t>
        </w:r>
      </w:smartTag>
    </w:p>
    <w:p w:rsidR="00B40864" w:rsidRPr="001C0B2C" w:rsidRDefault="00B40864" w:rsidP="00B40864">
      <w:pPr>
        <w:spacing w:after="0" w:line="240" w:lineRule="auto"/>
        <w:jc w:val="center"/>
        <w:rPr>
          <w:rFonts w:ascii="Arial" w:eastAsia="Times New Roman" w:hAnsi="Arial" w:cs="Arial"/>
          <w:b/>
          <w:sz w:val="24"/>
          <w:szCs w:val="24"/>
          <w:lang w:eastAsia="es-ES"/>
        </w:rPr>
      </w:pPr>
    </w:p>
    <w:p w:rsidR="00B40864" w:rsidRPr="001C0B2C" w:rsidRDefault="00B40864" w:rsidP="00B40864">
      <w:pPr>
        <w:spacing w:after="0" w:line="240" w:lineRule="auto"/>
        <w:jc w:val="center"/>
        <w:rPr>
          <w:rFonts w:ascii="Arial" w:eastAsia="Times New Roman" w:hAnsi="Arial" w:cs="Arial"/>
          <w:b/>
          <w:sz w:val="24"/>
          <w:szCs w:val="24"/>
          <w:lang w:eastAsia="es-ES"/>
        </w:rPr>
      </w:pPr>
      <w:r w:rsidRPr="001C0B2C">
        <w:rPr>
          <w:rFonts w:ascii="Arial" w:eastAsia="Times New Roman" w:hAnsi="Arial" w:cs="Arial"/>
          <w:b/>
          <w:sz w:val="24"/>
          <w:szCs w:val="24"/>
          <w:lang w:eastAsia="es-ES"/>
        </w:rPr>
        <w:t>CAPÍTULO ÚNICO</w:t>
      </w:r>
    </w:p>
    <w:p w:rsidR="00B40864" w:rsidRPr="001C0B2C" w:rsidRDefault="00B40864" w:rsidP="00B40864">
      <w:pPr>
        <w:spacing w:after="0" w:line="240" w:lineRule="auto"/>
        <w:jc w:val="center"/>
        <w:rPr>
          <w:rFonts w:ascii="Arial" w:eastAsia="Times New Roman" w:hAnsi="Arial" w:cs="Arial"/>
          <w:b/>
          <w:sz w:val="24"/>
          <w:szCs w:val="24"/>
          <w:lang w:eastAsia="es-ES"/>
        </w:rPr>
      </w:pPr>
    </w:p>
    <w:p w:rsidR="00B40864" w:rsidRPr="001C0B2C" w:rsidRDefault="00B40864" w:rsidP="00B40864">
      <w:pPr>
        <w:spacing w:after="0" w:line="240" w:lineRule="auto"/>
        <w:jc w:val="both"/>
        <w:rPr>
          <w:rFonts w:ascii="Arial" w:eastAsia="Times New Roman" w:hAnsi="Arial" w:cs="Arial"/>
          <w:sz w:val="24"/>
          <w:szCs w:val="24"/>
          <w:lang w:eastAsia="es-ES"/>
        </w:rPr>
      </w:pPr>
      <w:r w:rsidRPr="001C0B2C">
        <w:rPr>
          <w:rFonts w:ascii="Arial" w:eastAsia="Times New Roman" w:hAnsi="Arial" w:cs="Arial"/>
          <w:b/>
          <w:sz w:val="24"/>
          <w:szCs w:val="24"/>
          <w:lang w:eastAsia="es-ES"/>
        </w:rPr>
        <w:t>Artículo 200.-</w:t>
      </w:r>
      <w:r w:rsidRPr="001C0B2C">
        <w:rPr>
          <w:rFonts w:ascii="Arial" w:eastAsia="Times New Roman" w:hAnsi="Arial" w:cs="Arial"/>
          <w:sz w:val="24"/>
          <w:szCs w:val="24"/>
          <w:lang w:eastAsia="es-ES"/>
        </w:rPr>
        <w:t xml:space="preserve"> Las acciones derivadas de la relación administrativa del servicio de los elementos de las instituciones de seguridad pública que surjan de esta Ley prescribirán en noventa días naturales, con excepción de los casos previstos en los artículos siguientes.</w:t>
      </w:r>
    </w:p>
    <w:p w:rsidR="00B40864" w:rsidRPr="001C0B2C" w:rsidRDefault="00B40864" w:rsidP="00B40864">
      <w:pPr>
        <w:autoSpaceDE w:val="0"/>
        <w:autoSpaceDN w:val="0"/>
        <w:adjustRightInd w:val="0"/>
        <w:spacing w:after="0" w:line="240" w:lineRule="auto"/>
        <w:jc w:val="both"/>
        <w:rPr>
          <w:rFonts w:ascii="Arial" w:eastAsia="Times New Roman" w:hAnsi="Arial" w:cs="Arial"/>
          <w:b/>
          <w:sz w:val="24"/>
          <w:szCs w:val="24"/>
          <w:lang w:eastAsia="es-ES"/>
        </w:rPr>
      </w:pPr>
    </w:p>
    <w:p w:rsidR="00B40864" w:rsidRPr="001C0B2C" w:rsidRDefault="00B40864" w:rsidP="00B40864">
      <w:pPr>
        <w:autoSpaceDE w:val="0"/>
        <w:autoSpaceDN w:val="0"/>
        <w:adjustRightInd w:val="0"/>
        <w:spacing w:after="0" w:line="240" w:lineRule="auto"/>
        <w:jc w:val="both"/>
        <w:rPr>
          <w:rFonts w:ascii="Arial" w:eastAsia="Times New Roman" w:hAnsi="Arial" w:cs="Arial"/>
          <w:sz w:val="24"/>
          <w:szCs w:val="24"/>
          <w:lang w:eastAsia="es-ES"/>
        </w:rPr>
      </w:pPr>
      <w:r w:rsidRPr="001C0B2C">
        <w:rPr>
          <w:rFonts w:ascii="Arial" w:eastAsia="Times New Roman" w:hAnsi="Arial" w:cs="Arial"/>
          <w:b/>
          <w:sz w:val="24"/>
          <w:szCs w:val="24"/>
          <w:lang w:eastAsia="es-ES"/>
        </w:rPr>
        <w:t>Artículo 201.-</w:t>
      </w:r>
      <w:r w:rsidRPr="001C0B2C">
        <w:rPr>
          <w:rFonts w:ascii="Arial" w:eastAsia="Times New Roman" w:hAnsi="Arial" w:cs="Arial"/>
          <w:sz w:val="24"/>
          <w:szCs w:val="24"/>
          <w:lang w:eastAsia="es-ES"/>
        </w:rPr>
        <w:t xml:space="preserve"> Prescribirán en treinta días:</w:t>
      </w:r>
    </w:p>
    <w:p w:rsidR="00B40864" w:rsidRPr="001C0B2C" w:rsidRDefault="00B40864" w:rsidP="00B40864">
      <w:pPr>
        <w:autoSpaceDE w:val="0"/>
        <w:autoSpaceDN w:val="0"/>
        <w:adjustRightInd w:val="0"/>
        <w:spacing w:after="0" w:line="240" w:lineRule="auto"/>
        <w:jc w:val="both"/>
        <w:rPr>
          <w:rFonts w:ascii="Arial" w:eastAsia="Times New Roman" w:hAnsi="Arial" w:cs="Arial"/>
          <w:sz w:val="24"/>
          <w:szCs w:val="24"/>
          <w:lang w:eastAsia="es-ES"/>
        </w:rPr>
      </w:pPr>
    </w:p>
    <w:p w:rsidR="00B40864" w:rsidRPr="001C0B2C"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1C0B2C">
        <w:rPr>
          <w:rFonts w:ascii="Arial" w:eastAsia="Times New Roman" w:hAnsi="Arial" w:cs="Arial"/>
          <w:sz w:val="24"/>
          <w:szCs w:val="24"/>
          <w:lang w:eastAsia="es-ES"/>
        </w:rPr>
        <w:t>I. Las acciones para pedir la nulidad de la aceptación de un nombramiento hecho por error y la nulidad de un nombramiento expedido en contra de lo dispuesto en esta Ley, a partir de que se haya expedido el nombramiento;</w:t>
      </w:r>
    </w:p>
    <w:p w:rsidR="00B40864" w:rsidRPr="001C0B2C"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1C0B2C">
        <w:rPr>
          <w:rFonts w:ascii="Arial" w:eastAsia="Times New Roman" w:hAnsi="Arial" w:cs="Arial"/>
          <w:sz w:val="24"/>
          <w:szCs w:val="24"/>
          <w:lang w:eastAsia="es-ES"/>
        </w:rPr>
        <w:t>II. Las acciones de los elementos de las instituciones de seguridad pública para volver a ocupar el cargo que hayan dejado por accidente o por enfermedad no atribuible al elemento y debidamente justificado en cuyo caso no se les otorgará la percepción de su retribución cotidiana sino a partir del día que se presenten a prestar su servicio; y</w:t>
      </w:r>
    </w:p>
    <w:p w:rsidR="00B40864" w:rsidRPr="001C0B2C" w:rsidRDefault="00B40864" w:rsidP="00B40864">
      <w:pPr>
        <w:autoSpaceDE w:val="0"/>
        <w:autoSpaceDN w:val="0"/>
        <w:adjustRightInd w:val="0"/>
        <w:spacing w:after="0" w:line="240" w:lineRule="auto"/>
        <w:ind w:left="284"/>
        <w:jc w:val="both"/>
        <w:rPr>
          <w:rFonts w:ascii="Arial" w:eastAsia="Times New Roman" w:hAnsi="Arial" w:cs="Arial"/>
          <w:sz w:val="24"/>
          <w:szCs w:val="24"/>
          <w:lang w:eastAsia="es-ES"/>
        </w:rPr>
      </w:pPr>
      <w:r w:rsidRPr="001C0B2C">
        <w:rPr>
          <w:rFonts w:ascii="Arial" w:eastAsia="Times New Roman" w:hAnsi="Arial" w:cs="Arial"/>
          <w:sz w:val="24"/>
          <w:szCs w:val="24"/>
          <w:lang w:eastAsia="es-ES"/>
        </w:rPr>
        <w:t xml:space="preserve">III.- Las acciones para impugnar la resolución que de por terminada la relación administrativa, contándose el término a partir del momento de la separación. </w:t>
      </w:r>
    </w:p>
    <w:p w:rsidR="00B40864" w:rsidRPr="001C0B2C" w:rsidRDefault="00B40864" w:rsidP="00B40864">
      <w:pPr>
        <w:autoSpaceDE w:val="0"/>
        <w:autoSpaceDN w:val="0"/>
        <w:adjustRightInd w:val="0"/>
        <w:spacing w:after="0" w:line="240" w:lineRule="auto"/>
        <w:jc w:val="both"/>
        <w:rPr>
          <w:rFonts w:ascii="Arial" w:eastAsia="Times New Roman" w:hAnsi="Arial" w:cs="Arial"/>
          <w:b/>
          <w:sz w:val="24"/>
          <w:szCs w:val="24"/>
          <w:lang w:eastAsia="es-ES"/>
        </w:rPr>
      </w:pPr>
    </w:p>
    <w:p w:rsidR="00B40864" w:rsidRPr="001C0B2C" w:rsidRDefault="00B40864" w:rsidP="00B40864">
      <w:pPr>
        <w:autoSpaceDE w:val="0"/>
        <w:autoSpaceDN w:val="0"/>
        <w:adjustRightInd w:val="0"/>
        <w:spacing w:after="0" w:line="240" w:lineRule="auto"/>
        <w:jc w:val="both"/>
        <w:rPr>
          <w:rFonts w:ascii="Arial" w:eastAsia="Times New Roman" w:hAnsi="Arial" w:cs="Arial"/>
          <w:sz w:val="24"/>
          <w:szCs w:val="24"/>
          <w:lang w:eastAsia="es-ES"/>
        </w:rPr>
      </w:pPr>
      <w:r w:rsidRPr="001C0B2C">
        <w:rPr>
          <w:rFonts w:ascii="Arial" w:eastAsia="Times New Roman" w:hAnsi="Arial" w:cs="Arial"/>
          <w:b/>
          <w:sz w:val="24"/>
          <w:szCs w:val="24"/>
          <w:lang w:eastAsia="es-ES"/>
        </w:rPr>
        <w:t>Artículo 202.-</w:t>
      </w:r>
      <w:r w:rsidRPr="001C0B2C">
        <w:rPr>
          <w:rFonts w:ascii="Arial" w:eastAsia="Times New Roman" w:hAnsi="Arial" w:cs="Arial"/>
          <w:sz w:val="24"/>
          <w:szCs w:val="24"/>
          <w:lang w:eastAsia="es-ES"/>
        </w:rPr>
        <w:t xml:space="preserve"> La prescripción no comenzará a computarse contra los elementos que se encuentren privados de su libertad, siempre que sean absueltos por sentencia ejecutoriada.</w:t>
      </w:r>
    </w:p>
    <w:p w:rsidR="00B40864" w:rsidRPr="001C0B2C" w:rsidRDefault="00B40864" w:rsidP="00B40864">
      <w:pPr>
        <w:autoSpaceDE w:val="0"/>
        <w:autoSpaceDN w:val="0"/>
        <w:adjustRightInd w:val="0"/>
        <w:spacing w:after="0" w:line="240" w:lineRule="auto"/>
        <w:jc w:val="center"/>
        <w:rPr>
          <w:rFonts w:ascii="Arial" w:eastAsia="Times New Roman" w:hAnsi="Arial" w:cs="Arial"/>
          <w:sz w:val="24"/>
          <w:szCs w:val="24"/>
          <w:lang w:eastAsia="es-ES"/>
        </w:rPr>
      </w:pPr>
    </w:p>
    <w:p w:rsidR="00A74F00" w:rsidRDefault="00A74F00" w:rsidP="00B40864">
      <w:pPr>
        <w:autoSpaceDE w:val="0"/>
        <w:autoSpaceDN w:val="0"/>
        <w:adjustRightInd w:val="0"/>
        <w:spacing w:after="0" w:line="240" w:lineRule="auto"/>
        <w:jc w:val="center"/>
        <w:rPr>
          <w:rFonts w:ascii="Arial" w:eastAsia="Times New Roman" w:hAnsi="Arial" w:cs="Arial"/>
          <w:b/>
          <w:sz w:val="24"/>
          <w:szCs w:val="24"/>
          <w:lang w:eastAsia="es-ES"/>
        </w:rPr>
      </w:pPr>
    </w:p>
    <w:p w:rsidR="00A74F00" w:rsidRDefault="00A74F00" w:rsidP="00B40864">
      <w:pPr>
        <w:autoSpaceDE w:val="0"/>
        <w:autoSpaceDN w:val="0"/>
        <w:adjustRightInd w:val="0"/>
        <w:spacing w:after="0" w:line="240" w:lineRule="auto"/>
        <w:jc w:val="center"/>
        <w:rPr>
          <w:rFonts w:ascii="Arial" w:eastAsia="Times New Roman" w:hAnsi="Arial" w:cs="Arial"/>
          <w:b/>
          <w:sz w:val="24"/>
          <w:szCs w:val="24"/>
          <w:lang w:eastAsia="es-ES"/>
        </w:rPr>
      </w:pPr>
    </w:p>
    <w:p w:rsidR="00B40864" w:rsidRPr="001C0B2C" w:rsidRDefault="00B40864" w:rsidP="00B40864">
      <w:pPr>
        <w:autoSpaceDE w:val="0"/>
        <w:autoSpaceDN w:val="0"/>
        <w:adjustRightInd w:val="0"/>
        <w:spacing w:after="0" w:line="240" w:lineRule="auto"/>
        <w:jc w:val="center"/>
        <w:rPr>
          <w:rFonts w:ascii="Arial" w:eastAsia="Times New Roman" w:hAnsi="Arial" w:cs="Arial"/>
          <w:b/>
          <w:sz w:val="24"/>
          <w:szCs w:val="24"/>
          <w:lang w:eastAsia="es-ES"/>
        </w:rPr>
      </w:pPr>
      <w:r w:rsidRPr="001C0B2C">
        <w:rPr>
          <w:rFonts w:ascii="Arial" w:eastAsia="Times New Roman" w:hAnsi="Arial" w:cs="Arial"/>
          <w:b/>
          <w:sz w:val="24"/>
          <w:szCs w:val="24"/>
          <w:lang w:eastAsia="es-ES"/>
        </w:rPr>
        <w:t>TÍTULO DÉCIMO QUINTO</w:t>
      </w:r>
    </w:p>
    <w:p w:rsidR="00B40864" w:rsidRPr="001C0B2C" w:rsidRDefault="00B40864" w:rsidP="00B40864">
      <w:pPr>
        <w:autoSpaceDE w:val="0"/>
        <w:autoSpaceDN w:val="0"/>
        <w:adjustRightInd w:val="0"/>
        <w:spacing w:after="0" w:line="240" w:lineRule="auto"/>
        <w:jc w:val="center"/>
        <w:rPr>
          <w:rFonts w:ascii="Arial" w:eastAsia="Times New Roman" w:hAnsi="Arial" w:cs="Arial"/>
          <w:b/>
          <w:sz w:val="24"/>
          <w:szCs w:val="24"/>
          <w:lang w:eastAsia="es-ES"/>
        </w:rPr>
      </w:pPr>
      <w:r w:rsidRPr="001C0B2C">
        <w:rPr>
          <w:rFonts w:ascii="Arial" w:eastAsia="Times New Roman" w:hAnsi="Arial" w:cs="Arial"/>
          <w:b/>
          <w:sz w:val="24"/>
          <w:szCs w:val="24"/>
          <w:lang w:eastAsia="es-ES"/>
        </w:rPr>
        <w:t xml:space="preserve">DE LAS SANCIONES ADMINISTRATIVAS A LOS TITULARES </w:t>
      </w:r>
    </w:p>
    <w:p w:rsidR="00B40864" w:rsidRPr="001C0B2C" w:rsidRDefault="00B40864" w:rsidP="00B40864">
      <w:pPr>
        <w:autoSpaceDE w:val="0"/>
        <w:autoSpaceDN w:val="0"/>
        <w:adjustRightInd w:val="0"/>
        <w:spacing w:after="0" w:line="240" w:lineRule="auto"/>
        <w:jc w:val="center"/>
        <w:rPr>
          <w:rFonts w:ascii="Arial" w:eastAsia="Times New Roman" w:hAnsi="Arial" w:cs="Arial"/>
          <w:b/>
          <w:sz w:val="24"/>
          <w:szCs w:val="24"/>
          <w:lang w:eastAsia="es-ES"/>
        </w:rPr>
      </w:pPr>
      <w:r w:rsidRPr="001C0B2C">
        <w:rPr>
          <w:rFonts w:ascii="Arial" w:eastAsia="Times New Roman" w:hAnsi="Arial" w:cs="Arial"/>
          <w:b/>
          <w:sz w:val="24"/>
          <w:szCs w:val="24"/>
          <w:lang w:eastAsia="es-ES"/>
        </w:rPr>
        <w:t>DE LAS INSTITUCIONES DE SEGURIDAD PÚBLICA</w:t>
      </w:r>
    </w:p>
    <w:p w:rsidR="00B40864" w:rsidRPr="001C0B2C" w:rsidRDefault="00B40864" w:rsidP="00B40864">
      <w:pPr>
        <w:autoSpaceDE w:val="0"/>
        <w:autoSpaceDN w:val="0"/>
        <w:adjustRightInd w:val="0"/>
        <w:spacing w:after="0" w:line="240" w:lineRule="auto"/>
        <w:jc w:val="center"/>
        <w:rPr>
          <w:rFonts w:ascii="Arial" w:eastAsia="Times New Roman" w:hAnsi="Arial" w:cs="Arial"/>
          <w:b/>
          <w:sz w:val="24"/>
          <w:szCs w:val="24"/>
          <w:lang w:eastAsia="es-ES"/>
        </w:rPr>
      </w:pPr>
    </w:p>
    <w:p w:rsidR="00B40864" w:rsidRPr="001C0B2C" w:rsidRDefault="00B40864" w:rsidP="00B40864">
      <w:pPr>
        <w:autoSpaceDE w:val="0"/>
        <w:autoSpaceDN w:val="0"/>
        <w:adjustRightInd w:val="0"/>
        <w:spacing w:after="0" w:line="240" w:lineRule="auto"/>
        <w:jc w:val="center"/>
        <w:rPr>
          <w:rFonts w:ascii="Arial" w:eastAsia="Times New Roman" w:hAnsi="Arial" w:cs="Arial"/>
          <w:b/>
          <w:sz w:val="24"/>
          <w:szCs w:val="24"/>
          <w:lang w:eastAsia="es-ES"/>
        </w:rPr>
      </w:pPr>
      <w:r w:rsidRPr="001C0B2C">
        <w:rPr>
          <w:rFonts w:ascii="Arial" w:eastAsia="Times New Roman" w:hAnsi="Arial" w:cs="Arial"/>
          <w:b/>
          <w:sz w:val="24"/>
          <w:szCs w:val="24"/>
          <w:lang w:eastAsia="es-ES"/>
        </w:rPr>
        <w:t>CAPÍTULO ÚNICO</w:t>
      </w:r>
    </w:p>
    <w:p w:rsidR="00B40864" w:rsidRPr="001C0B2C" w:rsidRDefault="00B40864" w:rsidP="00B40864">
      <w:pPr>
        <w:autoSpaceDE w:val="0"/>
        <w:autoSpaceDN w:val="0"/>
        <w:adjustRightInd w:val="0"/>
        <w:spacing w:after="0" w:line="240" w:lineRule="auto"/>
        <w:jc w:val="center"/>
        <w:rPr>
          <w:rFonts w:ascii="Arial" w:eastAsia="Times New Roman" w:hAnsi="Arial" w:cs="Arial"/>
          <w:b/>
          <w:sz w:val="24"/>
          <w:szCs w:val="24"/>
          <w:lang w:eastAsia="es-ES"/>
        </w:rPr>
      </w:pPr>
    </w:p>
    <w:p w:rsidR="00B40864" w:rsidRPr="001C0B2C" w:rsidRDefault="00B40864" w:rsidP="00B40864">
      <w:pPr>
        <w:autoSpaceDE w:val="0"/>
        <w:autoSpaceDN w:val="0"/>
        <w:adjustRightInd w:val="0"/>
        <w:spacing w:after="0" w:line="240" w:lineRule="auto"/>
        <w:jc w:val="both"/>
        <w:rPr>
          <w:rFonts w:ascii="Arial" w:eastAsia="Times New Roman" w:hAnsi="Arial" w:cs="Arial"/>
          <w:sz w:val="24"/>
          <w:szCs w:val="24"/>
          <w:lang w:eastAsia="es-ES"/>
        </w:rPr>
      </w:pPr>
      <w:r w:rsidRPr="001C0B2C">
        <w:rPr>
          <w:rFonts w:ascii="Arial" w:eastAsia="Times New Roman" w:hAnsi="Arial" w:cs="Arial"/>
          <w:b/>
          <w:sz w:val="24"/>
          <w:szCs w:val="24"/>
          <w:lang w:eastAsia="es-ES"/>
        </w:rPr>
        <w:t>Artículo 203.-</w:t>
      </w:r>
      <w:r w:rsidRPr="001C0B2C">
        <w:rPr>
          <w:rFonts w:ascii="Arial" w:eastAsia="Times New Roman" w:hAnsi="Arial" w:cs="Arial"/>
          <w:sz w:val="24"/>
          <w:szCs w:val="24"/>
          <w:lang w:eastAsia="es-ES"/>
        </w:rPr>
        <w:t xml:space="preserve"> El incumplimiento a las disposiciones emanadas de la presente ley, cuando sea responsabilidad de los titulares de las instituciones de seguridad pública será sancionado conforme a lo previsto en </w:t>
      </w:r>
      <w:smartTag w:uri="urn:schemas-microsoft-com:office:smarttags" w:element="PersonName">
        <w:smartTagPr>
          <w:attr w:name="ProductID" w:val="la Ley"/>
        </w:smartTagPr>
        <w:r w:rsidRPr="001C0B2C">
          <w:rPr>
            <w:rFonts w:ascii="Arial" w:eastAsia="Times New Roman" w:hAnsi="Arial" w:cs="Arial"/>
            <w:sz w:val="24"/>
            <w:szCs w:val="24"/>
            <w:lang w:eastAsia="es-ES"/>
          </w:rPr>
          <w:t>la Ley</w:t>
        </w:r>
      </w:smartTag>
      <w:r w:rsidRPr="001C0B2C">
        <w:rPr>
          <w:rFonts w:ascii="Arial" w:eastAsia="Times New Roman" w:hAnsi="Arial" w:cs="Arial"/>
          <w:sz w:val="24"/>
          <w:szCs w:val="24"/>
          <w:lang w:eastAsia="es-ES"/>
        </w:rPr>
        <w:t xml:space="preserve"> de Responsabilidades.</w:t>
      </w:r>
    </w:p>
    <w:p w:rsidR="00B40864" w:rsidRPr="001C0B2C" w:rsidRDefault="00B40864" w:rsidP="00B40864">
      <w:pPr>
        <w:autoSpaceDE w:val="0"/>
        <w:autoSpaceDN w:val="0"/>
        <w:adjustRightInd w:val="0"/>
        <w:spacing w:after="0" w:line="240" w:lineRule="auto"/>
        <w:jc w:val="both"/>
        <w:rPr>
          <w:rFonts w:ascii="Arial" w:eastAsia="Times New Roman" w:hAnsi="Arial" w:cs="Arial"/>
          <w:b/>
          <w:sz w:val="24"/>
          <w:szCs w:val="24"/>
          <w:lang w:eastAsia="es-ES"/>
        </w:rPr>
      </w:pPr>
    </w:p>
    <w:p w:rsidR="00B40864" w:rsidRPr="001C0B2C" w:rsidRDefault="00B40864" w:rsidP="00B40864">
      <w:pPr>
        <w:autoSpaceDE w:val="0"/>
        <w:autoSpaceDN w:val="0"/>
        <w:adjustRightInd w:val="0"/>
        <w:spacing w:after="0" w:line="240" w:lineRule="auto"/>
        <w:jc w:val="both"/>
        <w:rPr>
          <w:rFonts w:ascii="Arial" w:eastAsia="Times New Roman" w:hAnsi="Arial" w:cs="Arial"/>
          <w:sz w:val="24"/>
          <w:szCs w:val="24"/>
          <w:lang w:eastAsia="es-ES"/>
        </w:rPr>
      </w:pPr>
      <w:r w:rsidRPr="001C0B2C">
        <w:rPr>
          <w:rFonts w:ascii="Arial" w:eastAsia="Times New Roman" w:hAnsi="Arial" w:cs="Arial"/>
          <w:b/>
          <w:sz w:val="24"/>
          <w:szCs w:val="24"/>
          <w:lang w:eastAsia="es-ES"/>
        </w:rPr>
        <w:t>Artículo 204.-</w:t>
      </w:r>
      <w:r w:rsidRPr="001C0B2C">
        <w:rPr>
          <w:rFonts w:ascii="Arial" w:eastAsia="Times New Roman" w:hAnsi="Arial" w:cs="Arial"/>
          <w:sz w:val="24"/>
          <w:szCs w:val="24"/>
          <w:lang w:eastAsia="es-ES"/>
        </w:rPr>
        <w:t xml:space="preserve"> Para el fincamiento de las responsabilidades previstas en el artículo anterior, </w:t>
      </w:r>
      <w:smartTag w:uri="urn:schemas-microsoft-com:office:smarttags" w:element="PersonName">
        <w:smartTagPr>
          <w:attr w:name="ProductID" w:val="la Secretar￭a"/>
        </w:smartTagPr>
        <w:r w:rsidRPr="001C0B2C">
          <w:rPr>
            <w:rFonts w:ascii="Arial" w:eastAsia="Times New Roman" w:hAnsi="Arial" w:cs="Arial"/>
            <w:sz w:val="24"/>
            <w:szCs w:val="24"/>
            <w:lang w:eastAsia="es-ES"/>
          </w:rPr>
          <w:t>la Secretaría</w:t>
        </w:r>
      </w:smartTag>
      <w:r w:rsidRPr="001C0B2C">
        <w:rPr>
          <w:rFonts w:ascii="Arial" w:eastAsia="Times New Roman" w:hAnsi="Arial" w:cs="Arial"/>
          <w:sz w:val="24"/>
          <w:szCs w:val="24"/>
          <w:lang w:eastAsia="es-ES"/>
        </w:rPr>
        <w:t xml:space="preserve"> de </w:t>
      </w:r>
      <w:smartTag w:uri="urn:schemas-microsoft-com:office:smarttags" w:element="PersonName">
        <w:smartTagPr>
          <w:attr w:name="ProductID" w:val="la Contralor￭a"/>
        </w:smartTagPr>
        <w:r w:rsidRPr="001C0B2C">
          <w:rPr>
            <w:rFonts w:ascii="Arial" w:eastAsia="Times New Roman" w:hAnsi="Arial" w:cs="Arial"/>
            <w:sz w:val="24"/>
            <w:szCs w:val="24"/>
            <w:lang w:eastAsia="es-ES"/>
          </w:rPr>
          <w:t>la Contraloría</w:t>
        </w:r>
      </w:smartTag>
      <w:r w:rsidRPr="001C0B2C">
        <w:rPr>
          <w:rFonts w:ascii="Arial" w:eastAsia="Times New Roman" w:hAnsi="Arial" w:cs="Arial"/>
          <w:sz w:val="24"/>
          <w:szCs w:val="24"/>
          <w:lang w:eastAsia="es-ES"/>
        </w:rPr>
        <w:t xml:space="preserve"> del Poder Ejecutivo del Estado de Morelos y </w:t>
      </w:r>
      <w:smartTag w:uri="urn:schemas-microsoft-com:office:smarttags" w:element="PersonName">
        <w:smartTagPr>
          <w:attr w:name="ProductID" w:val="la Contralor￭a Municipal"/>
        </w:smartTagPr>
        <w:r w:rsidRPr="001C0B2C">
          <w:rPr>
            <w:rFonts w:ascii="Arial" w:eastAsia="Times New Roman" w:hAnsi="Arial" w:cs="Arial"/>
            <w:sz w:val="24"/>
            <w:szCs w:val="24"/>
            <w:lang w:eastAsia="es-ES"/>
          </w:rPr>
          <w:t>la Contraloría Municipal</w:t>
        </w:r>
      </w:smartTag>
      <w:r w:rsidRPr="001C0B2C">
        <w:rPr>
          <w:rFonts w:ascii="Arial" w:eastAsia="Times New Roman" w:hAnsi="Arial" w:cs="Arial"/>
          <w:sz w:val="24"/>
          <w:szCs w:val="24"/>
          <w:lang w:eastAsia="es-ES"/>
        </w:rPr>
        <w:t xml:space="preserve"> respectivamente, serán competentes y obligadas para sancionar tales faltas u omisiones.</w:t>
      </w:r>
    </w:p>
    <w:p w:rsidR="00B40864" w:rsidRPr="001C0B2C" w:rsidRDefault="00B40864" w:rsidP="00B40864">
      <w:pPr>
        <w:autoSpaceDE w:val="0"/>
        <w:autoSpaceDN w:val="0"/>
        <w:adjustRightInd w:val="0"/>
        <w:spacing w:after="0" w:line="240" w:lineRule="auto"/>
        <w:jc w:val="both"/>
        <w:rPr>
          <w:rFonts w:ascii="Arial" w:eastAsia="Times New Roman" w:hAnsi="Arial" w:cs="Arial"/>
          <w:b/>
          <w:sz w:val="24"/>
          <w:szCs w:val="24"/>
          <w:lang w:eastAsia="es-ES"/>
        </w:rPr>
      </w:pPr>
    </w:p>
    <w:p w:rsidR="00C62740" w:rsidRDefault="00B40864" w:rsidP="00521FD5">
      <w:pPr>
        <w:autoSpaceDE w:val="0"/>
        <w:autoSpaceDN w:val="0"/>
        <w:adjustRightInd w:val="0"/>
        <w:spacing w:after="0" w:line="240" w:lineRule="auto"/>
        <w:jc w:val="both"/>
        <w:rPr>
          <w:rFonts w:ascii="Arial" w:eastAsia="Times New Roman" w:hAnsi="Arial" w:cs="Arial"/>
          <w:sz w:val="24"/>
          <w:szCs w:val="24"/>
          <w:lang w:eastAsia="es-ES"/>
        </w:rPr>
      </w:pPr>
      <w:r w:rsidRPr="001C0B2C">
        <w:rPr>
          <w:rFonts w:ascii="Arial" w:eastAsia="Times New Roman" w:hAnsi="Arial" w:cs="Arial"/>
          <w:b/>
          <w:sz w:val="24"/>
          <w:szCs w:val="24"/>
          <w:lang w:eastAsia="es-ES"/>
        </w:rPr>
        <w:t>Artículo 205</w:t>
      </w:r>
      <w:r w:rsidRPr="001C0B2C">
        <w:rPr>
          <w:rFonts w:ascii="Arial" w:eastAsia="Times New Roman" w:hAnsi="Arial" w:cs="Arial"/>
          <w:sz w:val="24"/>
          <w:szCs w:val="24"/>
          <w:lang w:eastAsia="es-ES"/>
        </w:rPr>
        <w:t>.- La Contraloría Estatal y Municipales están obligadas a remitir al Secretariado Ejecutivo la información relacionada con las quejas y denuncias presentadas a los titulares de las instituciones de seguridad pública, así como las resoluciones que em</w:t>
      </w:r>
      <w:r>
        <w:rPr>
          <w:rFonts w:ascii="Arial" w:eastAsia="Times New Roman" w:hAnsi="Arial" w:cs="Arial"/>
          <w:sz w:val="24"/>
          <w:szCs w:val="24"/>
          <w:lang w:eastAsia="es-ES"/>
        </w:rPr>
        <w:t>itan al respecto.</w:t>
      </w:r>
    </w:p>
    <w:p w:rsidR="00A74F00" w:rsidRDefault="00A74F00" w:rsidP="00D0436A">
      <w:pPr>
        <w:autoSpaceDE w:val="0"/>
        <w:autoSpaceDN w:val="0"/>
        <w:adjustRightInd w:val="0"/>
        <w:spacing w:after="0" w:line="240" w:lineRule="auto"/>
        <w:jc w:val="both"/>
        <w:rPr>
          <w:rFonts w:ascii="Arial" w:eastAsia="Times New Roman" w:hAnsi="Arial" w:cs="Arial"/>
          <w:sz w:val="24"/>
          <w:szCs w:val="24"/>
          <w:lang w:eastAsia="es-ES"/>
        </w:rPr>
      </w:pPr>
    </w:p>
    <w:p w:rsidR="00D0436A" w:rsidRPr="001C0B2C" w:rsidRDefault="00D0436A" w:rsidP="00D0436A">
      <w:pPr>
        <w:autoSpaceDE w:val="0"/>
        <w:autoSpaceDN w:val="0"/>
        <w:adjustRightInd w:val="0"/>
        <w:spacing w:after="0" w:line="240" w:lineRule="auto"/>
        <w:jc w:val="center"/>
        <w:rPr>
          <w:rFonts w:ascii="Arial" w:eastAsia="Times New Roman" w:hAnsi="Arial" w:cs="Arial"/>
          <w:b/>
          <w:sz w:val="24"/>
          <w:szCs w:val="24"/>
          <w:lang w:eastAsia="es-ES"/>
        </w:rPr>
      </w:pPr>
      <w:r w:rsidRPr="001C0B2C">
        <w:rPr>
          <w:rFonts w:ascii="Arial" w:eastAsia="Times New Roman" w:hAnsi="Arial" w:cs="Arial"/>
          <w:b/>
          <w:sz w:val="24"/>
          <w:szCs w:val="24"/>
          <w:lang w:eastAsia="es-ES"/>
        </w:rPr>
        <w:t>TRANSITORIOS</w:t>
      </w:r>
    </w:p>
    <w:p w:rsidR="00D0436A" w:rsidRPr="001C0B2C" w:rsidRDefault="00D0436A" w:rsidP="00D0436A">
      <w:pPr>
        <w:autoSpaceDE w:val="0"/>
        <w:autoSpaceDN w:val="0"/>
        <w:adjustRightInd w:val="0"/>
        <w:spacing w:after="0" w:line="240" w:lineRule="auto"/>
        <w:jc w:val="center"/>
        <w:rPr>
          <w:rFonts w:ascii="Arial" w:eastAsia="Times New Roman" w:hAnsi="Arial" w:cs="Arial"/>
          <w:b/>
          <w:sz w:val="24"/>
          <w:szCs w:val="24"/>
          <w:lang w:eastAsia="es-ES"/>
        </w:rPr>
      </w:pPr>
    </w:p>
    <w:p w:rsidR="00D0436A" w:rsidRPr="001C0B2C" w:rsidRDefault="00D0436A" w:rsidP="00D0436A">
      <w:pPr>
        <w:autoSpaceDE w:val="0"/>
        <w:autoSpaceDN w:val="0"/>
        <w:adjustRightInd w:val="0"/>
        <w:spacing w:after="0" w:line="240" w:lineRule="auto"/>
        <w:jc w:val="both"/>
        <w:rPr>
          <w:rFonts w:ascii="Arial" w:eastAsia="Times New Roman" w:hAnsi="Arial" w:cs="Arial"/>
          <w:sz w:val="24"/>
          <w:szCs w:val="24"/>
          <w:lang w:eastAsia="es-ES"/>
        </w:rPr>
      </w:pPr>
      <w:r w:rsidRPr="001C0B2C">
        <w:rPr>
          <w:rFonts w:ascii="Arial" w:eastAsia="Times New Roman" w:hAnsi="Arial" w:cs="Arial"/>
          <w:b/>
          <w:sz w:val="24"/>
          <w:szCs w:val="24"/>
          <w:lang w:eastAsia="es-ES"/>
        </w:rPr>
        <w:t>ARTÍCULO PRIMERO.-</w:t>
      </w:r>
      <w:r w:rsidRPr="001C0B2C">
        <w:rPr>
          <w:rFonts w:ascii="Arial" w:eastAsia="Times New Roman" w:hAnsi="Arial" w:cs="Arial"/>
          <w:sz w:val="24"/>
          <w:szCs w:val="24"/>
          <w:lang w:eastAsia="es-ES"/>
        </w:rPr>
        <w:t xml:space="preserve"> La presente ley entrará en vigor al día siguiente de su publicación en el Periódico Oficial “Tierra y Libertad”, órgano de difusión del Gobierno del Estado de Morelos.</w:t>
      </w:r>
    </w:p>
    <w:p w:rsidR="00D0436A" w:rsidRPr="001C0B2C" w:rsidRDefault="00D0436A" w:rsidP="00D0436A">
      <w:pPr>
        <w:autoSpaceDE w:val="0"/>
        <w:autoSpaceDN w:val="0"/>
        <w:adjustRightInd w:val="0"/>
        <w:spacing w:after="0" w:line="240" w:lineRule="auto"/>
        <w:jc w:val="both"/>
        <w:rPr>
          <w:rFonts w:ascii="Arial" w:eastAsia="Times New Roman" w:hAnsi="Arial" w:cs="Arial"/>
          <w:b/>
          <w:sz w:val="24"/>
          <w:szCs w:val="24"/>
          <w:lang w:eastAsia="es-ES"/>
        </w:rPr>
      </w:pPr>
    </w:p>
    <w:p w:rsidR="00D0436A" w:rsidRPr="001C0B2C" w:rsidRDefault="00D0436A" w:rsidP="00D0436A">
      <w:pPr>
        <w:autoSpaceDE w:val="0"/>
        <w:autoSpaceDN w:val="0"/>
        <w:adjustRightInd w:val="0"/>
        <w:spacing w:after="0" w:line="240" w:lineRule="auto"/>
        <w:jc w:val="both"/>
        <w:rPr>
          <w:rFonts w:ascii="Arial" w:eastAsia="Times New Roman" w:hAnsi="Arial" w:cs="Arial"/>
          <w:sz w:val="24"/>
          <w:szCs w:val="24"/>
          <w:lang w:eastAsia="es-ES"/>
        </w:rPr>
      </w:pPr>
      <w:r w:rsidRPr="001C0B2C">
        <w:rPr>
          <w:rFonts w:ascii="Arial" w:eastAsia="Times New Roman" w:hAnsi="Arial" w:cs="Arial"/>
          <w:b/>
          <w:sz w:val="24"/>
          <w:szCs w:val="24"/>
          <w:lang w:eastAsia="es-ES"/>
        </w:rPr>
        <w:t>ARTÍCULO SEGUNDO.-</w:t>
      </w:r>
      <w:r w:rsidRPr="001C0B2C">
        <w:rPr>
          <w:rFonts w:ascii="Arial" w:eastAsia="Times New Roman" w:hAnsi="Arial" w:cs="Arial"/>
          <w:sz w:val="24"/>
          <w:szCs w:val="24"/>
          <w:lang w:eastAsia="es-ES"/>
        </w:rPr>
        <w:t xml:space="preserve"> Se abroga </w:t>
      </w:r>
      <w:smartTag w:uri="urn:schemas-microsoft-com:office:smarttags" w:element="PersonName">
        <w:smartTagPr>
          <w:attr w:name="ProductID" w:val="la Ley"/>
        </w:smartTagPr>
        <w:r w:rsidRPr="001C0B2C">
          <w:rPr>
            <w:rFonts w:ascii="Arial" w:eastAsia="Times New Roman" w:hAnsi="Arial" w:cs="Arial"/>
            <w:sz w:val="24"/>
            <w:szCs w:val="24"/>
            <w:lang w:eastAsia="es-ES"/>
          </w:rPr>
          <w:t>la Ley</w:t>
        </w:r>
      </w:smartTag>
      <w:r w:rsidRPr="001C0B2C">
        <w:rPr>
          <w:rFonts w:ascii="Arial" w:eastAsia="Times New Roman" w:hAnsi="Arial" w:cs="Arial"/>
          <w:sz w:val="24"/>
          <w:szCs w:val="24"/>
          <w:lang w:eastAsia="es-ES"/>
        </w:rPr>
        <w:t xml:space="preserve"> del Sistema Integral de Seguridad Pública del Estado de Morelos, promulgada y publicada en el Periódico Oficial “Tierra y Libertad” número 4268 el 30 de Julio del 2003, así como todas las disposiciones que se opongan a la presente ley.</w:t>
      </w:r>
    </w:p>
    <w:p w:rsidR="00D0436A" w:rsidRPr="001C0B2C" w:rsidRDefault="00D0436A" w:rsidP="00D0436A">
      <w:pPr>
        <w:spacing w:after="0" w:line="240" w:lineRule="auto"/>
        <w:jc w:val="both"/>
        <w:rPr>
          <w:rFonts w:ascii="Arial" w:eastAsia="Times New Roman" w:hAnsi="Arial" w:cs="Arial"/>
          <w:b/>
          <w:sz w:val="24"/>
          <w:szCs w:val="24"/>
          <w:lang w:eastAsia="es-ES"/>
        </w:rPr>
      </w:pPr>
    </w:p>
    <w:p w:rsidR="00D0436A" w:rsidRPr="001C0B2C" w:rsidRDefault="00D0436A" w:rsidP="00D0436A">
      <w:pPr>
        <w:autoSpaceDE w:val="0"/>
        <w:autoSpaceDN w:val="0"/>
        <w:adjustRightInd w:val="0"/>
        <w:spacing w:after="0" w:line="240" w:lineRule="auto"/>
        <w:jc w:val="both"/>
        <w:rPr>
          <w:rFonts w:ascii="Arial" w:eastAsia="Times New Roman" w:hAnsi="Arial" w:cs="Arial"/>
          <w:sz w:val="24"/>
          <w:szCs w:val="24"/>
          <w:lang w:eastAsia="es-ES"/>
        </w:rPr>
      </w:pPr>
      <w:r w:rsidRPr="001C0B2C">
        <w:rPr>
          <w:rFonts w:ascii="Arial" w:eastAsia="Times New Roman" w:hAnsi="Arial" w:cs="Arial"/>
          <w:b/>
          <w:sz w:val="24"/>
          <w:szCs w:val="24"/>
          <w:lang w:eastAsia="es-ES"/>
        </w:rPr>
        <w:t>ARTÍCULO *TERCERO</w:t>
      </w:r>
      <w:r w:rsidRPr="001C0B2C">
        <w:rPr>
          <w:rFonts w:ascii="Arial" w:eastAsia="Times New Roman" w:hAnsi="Arial" w:cs="Arial"/>
          <w:sz w:val="24"/>
          <w:szCs w:val="24"/>
          <w:lang w:eastAsia="es-ES"/>
        </w:rPr>
        <w:t xml:space="preserve">.- La Ley Orgánica de la Procuraduría General de Justicia del Estado deberá ajustar su contenido de conformidad con lo establecido en la presente ley en un plazo de dieciséis meses contados a partir de la entrada en vigor de este ordenamiento. </w:t>
      </w:r>
    </w:p>
    <w:p w:rsidR="00D0436A" w:rsidRPr="001C0B2C" w:rsidRDefault="00D0436A" w:rsidP="00D0436A">
      <w:pPr>
        <w:spacing w:after="0" w:line="240" w:lineRule="auto"/>
        <w:jc w:val="both"/>
        <w:rPr>
          <w:rFonts w:ascii="Arial" w:eastAsia="Times New Roman" w:hAnsi="Arial" w:cs="Arial"/>
          <w:sz w:val="24"/>
          <w:szCs w:val="24"/>
          <w:lang w:eastAsia="es-ES"/>
        </w:rPr>
      </w:pPr>
      <w:r w:rsidRPr="001C0B2C">
        <w:rPr>
          <w:rFonts w:ascii="Arial" w:eastAsia="Times New Roman" w:hAnsi="Arial" w:cs="Arial"/>
          <w:sz w:val="24"/>
          <w:szCs w:val="24"/>
          <w:lang w:eastAsia="es-ES"/>
        </w:rPr>
        <w:t>En tanto se ajusta el procedimiento señalado en el párrafo anterior, la Visitaduría seguirá conociendo de los asuntos iniciados contra el personal de la Procuraduría en los términos de su Ley Orgánica</w:t>
      </w:r>
    </w:p>
    <w:p w:rsidR="00D0436A" w:rsidRPr="001C0B2C" w:rsidRDefault="00D0436A" w:rsidP="00D0436A">
      <w:pPr>
        <w:autoSpaceDE w:val="0"/>
        <w:autoSpaceDN w:val="0"/>
        <w:adjustRightInd w:val="0"/>
        <w:spacing w:after="0" w:line="240" w:lineRule="auto"/>
        <w:jc w:val="both"/>
        <w:rPr>
          <w:rFonts w:ascii="Arial" w:eastAsia="Times New Roman" w:hAnsi="Arial" w:cs="Arial"/>
          <w:b/>
          <w:sz w:val="20"/>
          <w:szCs w:val="20"/>
          <w:lang w:eastAsia="es-ES"/>
        </w:rPr>
      </w:pPr>
      <w:r w:rsidRPr="001C0B2C">
        <w:rPr>
          <w:rFonts w:ascii="Arial" w:eastAsia="Times New Roman" w:hAnsi="Arial" w:cs="Arial"/>
          <w:b/>
          <w:sz w:val="20"/>
          <w:szCs w:val="20"/>
          <w:lang w:eastAsia="es-ES"/>
        </w:rPr>
        <w:t>NOTAS:</w:t>
      </w:r>
    </w:p>
    <w:p w:rsidR="00D0436A" w:rsidRPr="001C0B2C" w:rsidRDefault="00D0436A" w:rsidP="00D0436A">
      <w:pPr>
        <w:spacing w:after="0" w:line="240" w:lineRule="auto"/>
        <w:jc w:val="both"/>
        <w:rPr>
          <w:rFonts w:ascii="Arial" w:eastAsia="Times New Roman" w:hAnsi="Arial" w:cs="Arial"/>
          <w:sz w:val="20"/>
          <w:szCs w:val="20"/>
          <w:lang w:eastAsia="es-ES"/>
        </w:rPr>
      </w:pPr>
      <w:r w:rsidRPr="001C0B2C">
        <w:rPr>
          <w:rFonts w:ascii="Arial" w:eastAsia="Times New Roman" w:hAnsi="Arial" w:cs="Arial"/>
          <w:b/>
          <w:sz w:val="20"/>
          <w:szCs w:val="20"/>
          <w:lang w:eastAsia="es-ES"/>
        </w:rPr>
        <w:t>REFORMA VIGENTE.-</w:t>
      </w:r>
      <w:r w:rsidRPr="001C0B2C">
        <w:rPr>
          <w:rFonts w:ascii="Arial" w:eastAsia="Times New Roman" w:hAnsi="Arial" w:cs="Arial"/>
          <w:sz w:val="20"/>
          <w:szCs w:val="20"/>
          <w:lang w:eastAsia="es-ES"/>
        </w:rPr>
        <w:t xml:space="preserve"> Reformado y derogado el segundo párrafo por Artículo Segundo del Decreto No. 555 publicado en el Periódico Oficial “Tierra y Libertad” No. 4828 de fecha 2010/08/18. Vigencia: 2010/08/19. </w:t>
      </w:r>
      <w:r w:rsidRPr="001C0B2C">
        <w:rPr>
          <w:rFonts w:ascii="Arial" w:eastAsia="Times New Roman" w:hAnsi="Arial" w:cs="Arial"/>
          <w:b/>
          <w:sz w:val="20"/>
          <w:szCs w:val="20"/>
          <w:lang w:eastAsia="es-ES"/>
        </w:rPr>
        <w:t xml:space="preserve">Antes decía: </w:t>
      </w:r>
      <w:r w:rsidRPr="001C0B2C">
        <w:rPr>
          <w:rFonts w:ascii="Arial" w:eastAsia="Times New Roman" w:hAnsi="Arial" w:cs="Arial"/>
          <w:sz w:val="20"/>
          <w:szCs w:val="20"/>
          <w:lang w:eastAsia="es-ES"/>
        </w:rPr>
        <w:t xml:space="preserve">La Ley Orgánica de </w:t>
      </w:r>
      <w:smartTag w:uri="urn:schemas-microsoft-com:office:smarttags" w:element="PersonName">
        <w:smartTagPr>
          <w:attr w:name="ProductID" w:val="la Procuradur￭a General"/>
        </w:smartTagPr>
        <w:r w:rsidRPr="001C0B2C">
          <w:rPr>
            <w:rFonts w:ascii="Arial" w:eastAsia="Times New Roman" w:hAnsi="Arial" w:cs="Arial"/>
            <w:sz w:val="20"/>
            <w:szCs w:val="20"/>
            <w:lang w:eastAsia="es-ES"/>
          </w:rPr>
          <w:t>la Procuraduría General</w:t>
        </w:r>
      </w:smartTag>
      <w:r w:rsidRPr="001C0B2C">
        <w:rPr>
          <w:rFonts w:ascii="Arial" w:eastAsia="Times New Roman" w:hAnsi="Arial" w:cs="Arial"/>
          <w:sz w:val="20"/>
          <w:szCs w:val="20"/>
          <w:lang w:eastAsia="es-ES"/>
        </w:rPr>
        <w:t xml:space="preserve"> de Justicia del Estado deberá ajustar su contenido de conformidad con lo establecido en la presente Ley en un plazo de seis meses contados a partir de la entrada en vigor de este ordenamiento.</w:t>
      </w:r>
    </w:p>
    <w:p w:rsidR="00D0436A" w:rsidRPr="001C0B2C" w:rsidRDefault="00D0436A" w:rsidP="00D0436A">
      <w:pPr>
        <w:autoSpaceDE w:val="0"/>
        <w:autoSpaceDN w:val="0"/>
        <w:adjustRightInd w:val="0"/>
        <w:spacing w:after="0" w:line="240" w:lineRule="auto"/>
        <w:jc w:val="both"/>
        <w:rPr>
          <w:rFonts w:ascii="Arial" w:hAnsi="Arial" w:cs="Arial"/>
          <w:bCs/>
          <w:color w:val="000000"/>
          <w:sz w:val="20"/>
          <w:szCs w:val="20"/>
        </w:rPr>
      </w:pPr>
      <w:r w:rsidRPr="001C0B2C">
        <w:rPr>
          <w:rFonts w:ascii="Arial" w:hAnsi="Arial" w:cs="Arial"/>
          <w:bCs/>
          <w:color w:val="000000"/>
          <w:sz w:val="20"/>
          <w:szCs w:val="20"/>
        </w:rPr>
        <w:t xml:space="preserve">El Consejo de Honor y Justicia a que se refiere el artículo 162 de esta Ley, deberá instalarse en el plazo de dos meses a partir de la entrada en vigor de las reformas a </w:t>
      </w:r>
      <w:smartTag w:uri="urn:schemas-microsoft-com:office:smarttags" w:element="PersonName">
        <w:smartTagPr>
          <w:attr w:name="ProductID" w:val="la Ley Org￡nica"/>
        </w:smartTagPr>
        <w:r w:rsidRPr="001C0B2C">
          <w:rPr>
            <w:rFonts w:ascii="Arial" w:hAnsi="Arial" w:cs="Arial"/>
            <w:bCs/>
            <w:color w:val="000000"/>
            <w:sz w:val="20"/>
            <w:szCs w:val="20"/>
          </w:rPr>
          <w:t>la Ley Orgánica</w:t>
        </w:r>
      </w:smartTag>
      <w:r w:rsidRPr="001C0B2C">
        <w:rPr>
          <w:rFonts w:ascii="Arial" w:hAnsi="Arial" w:cs="Arial"/>
          <w:bCs/>
          <w:color w:val="000000"/>
          <w:sz w:val="20"/>
          <w:szCs w:val="20"/>
        </w:rPr>
        <w:t xml:space="preserve"> de </w:t>
      </w:r>
      <w:smartTag w:uri="urn:schemas-microsoft-com:office:smarttags" w:element="PersonName">
        <w:smartTagPr>
          <w:attr w:name="ProductID" w:val="la Procuradur￭a General"/>
        </w:smartTagPr>
        <w:r w:rsidRPr="001C0B2C">
          <w:rPr>
            <w:rFonts w:ascii="Arial" w:hAnsi="Arial" w:cs="Arial"/>
            <w:bCs/>
            <w:color w:val="000000"/>
            <w:sz w:val="20"/>
            <w:szCs w:val="20"/>
          </w:rPr>
          <w:t>la Procuraduría General</w:t>
        </w:r>
      </w:smartTag>
      <w:r w:rsidRPr="001C0B2C">
        <w:rPr>
          <w:rFonts w:ascii="Arial" w:hAnsi="Arial" w:cs="Arial"/>
          <w:bCs/>
          <w:color w:val="000000"/>
          <w:sz w:val="20"/>
          <w:szCs w:val="20"/>
        </w:rPr>
        <w:t xml:space="preserve"> de Justicia del Estado de Morelos, a que se refiere el párrafo anterior a efecto de aplicar las sanciones que en la misma ley se refieran.</w:t>
      </w:r>
    </w:p>
    <w:p w:rsidR="00D0436A" w:rsidRPr="001C0B2C" w:rsidRDefault="00D0436A" w:rsidP="00D0436A">
      <w:pPr>
        <w:autoSpaceDE w:val="0"/>
        <w:autoSpaceDN w:val="0"/>
        <w:adjustRightInd w:val="0"/>
        <w:spacing w:after="0" w:line="240" w:lineRule="auto"/>
        <w:jc w:val="both"/>
        <w:rPr>
          <w:rFonts w:ascii="Arial" w:eastAsia="Times New Roman" w:hAnsi="Arial" w:cs="Arial"/>
          <w:sz w:val="20"/>
          <w:szCs w:val="20"/>
          <w:lang w:eastAsia="es-ES"/>
        </w:rPr>
      </w:pPr>
      <w:r w:rsidRPr="001C0B2C">
        <w:rPr>
          <w:rFonts w:ascii="Arial" w:eastAsia="Times New Roman" w:hAnsi="Arial" w:cs="Arial"/>
          <w:sz w:val="20"/>
          <w:szCs w:val="20"/>
          <w:lang w:eastAsia="es-ES"/>
        </w:rPr>
        <w:t xml:space="preserve">En tanto se ajusta el procedimiento señalado en el párrafo anterior, </w:t>
      </w:r>
      <w:smartTag w:uri="urn:schemas-microsoft-com:office:smarttags" w:element="PersonName">
        <w:smartTagPr>
          <w:attr w:name="ProductID" w:val="la Visitadur￭a"/>
        </w:smartTagPr>
        <w:r w:rsidRPr="001C0B2C">
          <w:rPr>
            <w:rFonts w:ascii="Arial" w:eastAsia="Times New Roman" w:hAnsi="Arial" w:cs="Arial"/>
            <w:sz w:val="20"/>
            <w:szCs w:val="20"/>
            <w:lang w:eastAsia="es-ES"/>
          </w:rPr>
          <w:t>la Visitaduría</w:t>
        </w:r>
      </w:smartTag>
      <w:r w:rsidRPr="001C0B2C">
        <w:rPr>
          <w:rFonts w:ascii="Arial" w:eastAsia="Times New Roman" w:hAnsi="Arial" w:cs="Arial"/>
          <w:sz w:val="20"/>
          <w:szCs w:val="20"/>
          <w:lang w:eastAsia="es-ES"/>
        </w:rPr>
        <w:t xml:space="preserve"> seguirá conociendo de los asuntos iniciados contra el personal de </w:t>
      </w:r>
      <w:smartTag w:uri="urn:schemas-microsoft-com:office:smarttags" w:element="PersonName">
        <w:smartTagPr>
          <w:attr w:name="ProductID" w:val="la Procuradur￭a"/>
        </w:smartTagPr>
        <w:r w:rsidRPr="001C0B2C">
          <w:rPr>
            <w:rFonts w:ascii="Arial" w:eastAsia="Times New Roman" w:hAnsi="Arial" w:cs="Arial"/>
            <w:sz w:val="20"/>
            <w:szCs w:val="20"/>
            <w:lang w:eastAsia="es-ES"/>
          </w:rPr>
          <w:t>la Procuraduría</w:t>
        </w:r>
      </w:smartTag>
      <w:r w:rsidRPr="001C0B2C">
        <w:rPr>
          <w:rFonts w:ascii="Arial" w:eastAsia="Times New Roman" w:hAnsi="Arial" w:cs="Arial"/>
          <w:sz w:val="20"/>
          <w:szCs w:val="20"/>
          <w:lang w:eastAsia="es-ES"/>
        </w:rPr>
        <w:t xml:space="preserve"> en los términos de la presente ley.</w:t>
      </w:r>
    </w:p>
    <w:p w:rsidR="00D0436A" w:rsidRPr="001C0B2C" w:rsidRDefault="00D0436A" w:rsidP="00D0436A">
      <w:pPr>
        <w:spacing w:after="0" w:line="240" w:lineRule="auto"/>
        <w:jc w:val="both"/>
        <w:rPr>
          <w:rFonts w:ascii="Arial" w:eastAsia="Times New Roman" w:hAnsi="Arial" w:cs="Arial"/>
          <w:sz w:val="20"/>
          <w:szCs w:val="20"/>
          <w:lang w:eastAsia="es-ES"/>
        </w:rPr>
      </w:pPr>
      <w:r w:rsidRPr="001C0B2C">
        <w:rPr>
          <w:rFonts w:ascii="Arial" w:eastAsia="Times New Roman" w:hAnsi="Arial" w:cs="Arial"/>
          <w:b/>
          <w:sz w:val="20"/>
          <w:szCs w:val="20"/>
          <w:lang w:eastAsia="es-ES"/>
        </w:rPr>
        <w:t xml:space="preserve">REFORMA SIN VIGENCIA.- </w:t>
      </w:r>
      <w:r w:rsidRPr="001C0B2C">
        <w:rPr>
          <w:rFonts w:ascii="Arial" w:eastAsia="Times New Roman" w:hAnsi="Arial" w:cs="Arial"/>
          <w:sz w:val="20"/>
          <w:szCs w:val="20"/>
          <w:lang w:eastAsia="es-ES"/>
        </w:rPr>
        <w:t xml:space="preserve">Reformado el primer párrafo por Artículo Único del Decreto No. 118, publicado en el Periódico Oficial “Tierra y Libertad” No. 4764 de fecha 2009/12/30. </w:t>
      </w:r>
      <w:r w:rsidRPr="001C0B2C">
        <w:rPr>
          <w:rFonts w:ascii="Arial" w:eastAsia="Times New Roman" w:hAnsi="Arial" w:cs="Arial"/>
          <w:b/>
          <w:sz w:val="20"/>
          <w:szCs w:val="20"/>
          <w:lang w:eastAsia="es-ES"/>
        </w:rPr>
        <w:t>Antes decía:</w:t>
      </w:r>
      <w:r w:rsidRPr="001C0B2C">
        <w:rPr>
          <w:rFonts w:ascii="Arial" w:eastAsia="Times New Roman" w:hAnsi="Arial" w:cs="Arial"/>
          <w:sz w:val="20"/>
          <w:szCs w:val="20"/>
          <w:lang w:eastAsia="es-ES"/>
        </w:rPr>
        <w:t xml:space="preserve"> La Ley Orgánica de </w:t>
      </w:r>
      <w:smartTag w:uri="urn:schemas-microsoft-com:office:smarttags" w:element="PersonName">
        <w:smartTagPr>
          <w:attr w:name="ProductID" w:val="la Procuradur￭a General"/>
        </w:smartTagPr>
        <w:r w:rsidRPr="001C0B2C">
          <w:rPr>
            <w:rFonts w:ascii="Arial" w:eastAsia="Times New Roman" w:hAnsi="Arial" w:cs="Arial"/>
            <w:sz w:val="20"/>
            <w:szCs w:val="20"/>
            <w:lang w:eastAsia="es-ES"/>
          </w:rPr>
          <w:t>la Procuraduría General</w:t>
        </w:r>
      </w:smartTag>
      <w:r w:rsidRPr="001C0B2C">
        <w:rPr>
          <w:rFonts w:ascii="Arial" w:eastAsia="Times New Roman" w:hAnsi="Arial" w:cs="Arial"/>
          <w:sz w:val="20"/>
          <w:szCs w:val="20"/>
          <w:lang w:eastAsia="es-ES"/>
        </w:rPr>
        <w:t xml:space="preserve"> de Justicia del Estado deberá ajustar su contenido de conformidad con lo establecido en la presente ley en un plazo de 4 meses contados a partir de la entrada en vigor de este ordenamiento.</w:t>
      </w:r>
    </w:p>
    <w:p w:rsidR="00D0436A" w:rsidRPr="001C0B2C" w:rsidRDefault="00D0436A" w:rsidP="00D0436A">
      <w:pPr>
        <w:spacing w:after="0" w:line="240" w:lineRule="auto"/>
        <w:jc w:val="both"/>
        <w:rPr>
          <w:rFonts w:ascii="Arial" w:eastAsia="Times New Roman" w:hAnsi="Arial" w:cs="Arial"/>
          <w:sz w:val="20"/>
          <w:szCs w:val="20"/>
          <w:lang w:eastAsia="es-ES"/>
        </w:rPr>
      </w:pPr>
      <w:r w:rsidRPr="001C0B2C">
        <w:rPr>
          <w:rFonts w:ascii="Arial" w:eastAsia="Times New Roman" w:hAnsi="Arial" w:cs="Arial"/>
          <w:b/>
          <w:sz w:val="20"/>
          <w:szCs w:val="20"/>
          <w:lang w:eastAsia="es-ES"/>
        </w:rPr>
        <w:t>REFORMA SIN VIGENCIA.-</w:t>
      </w:r>
      <w:r w:rsidRPr="001C0B2C">
        <w:rPr>
          <w:rFonts w:ascii="Arial" w:eastAsia="Times New Roman" w:hAnsi="Arial" w:cs="Arial"/>
          <w:sz w:val="20"/>
          <w:szCs w:val="20"/>
          <w:lang w:eastAsia="es-ES"/>
        </w:rPr>
        <w:t xml:space="preserve"> Reformado por Artículo Único del Decreto No. 3 publicado en el Periódico Oficial “Tierra y Libertad” No. 4748 de fecha 2009/10/16. </w:t>
      </w:r>
      <w:r w:rsidRPr="001C0B2C">
        <w:rPr>
          <w:rFonts w:ascii="Arial" w:eastAsia="Times New Roman" w:hAnsi="Arial" w:cs="Arial"/>
          <w:b/>
          <w:sz w:val="20"/>
          <w:szCs w:val="20"/>
          <w:lang w:eastAsia="es-ES"/>
        </w:rPr>
        <w:t xml:space="preserve">Antes decía: </w:t>
      </w:r>
      <w:r w:rsidRPr="001C0B2C">
        <w:rPr>
          <w:rFonts w:ascii="Arial" w:eastAsia="Times New Roman" w:hAnsi="Arial" w:cs="Arial"/>
          <w:sz w:val="20"/>
          <w:szCs w:val="20"/>
          <w:lang w:eastAsia="es-ES"/>
        </w:rPr>
        <w:t xml:space="preserve">El Consejo de Honor y Justicia a que se refiere el artículo 162 de esta ley, deberá instalarse en un plazo de dos meses, a efecto de aplicar las sanciones referidas en el artículo 50 párrafo segundo de </w:t>
      </w:r>
      <w:smartTag w:uri="urn:schemas-microsoft-com:office:smarttags" w:element="PersonName">
        <w:smartTagPr>
          <w:attr w:name="ProductID" w:val="la Ley Org￡nica"/>
        </w:smartTagPr>
        <w:r w:rsidRPr="001C0B2C">
          <w:rPr>
            <w:rFonts w:ascii="Arial" w:eastAsia="Times New Roman" w:hAnsi="Arial" w:cs="Arial"/>
            <w:sz w:val="20"/>
            <w:szCs w:val="20"/>
            <w:lang w:eastAsia="es-ES"/>
          </w:rPr>
          <w:t>la Ley Orgánica</w:t>
        </w:r>
      </w:smartTag>
      <w:r w:rsidRPr="001C0B2C">
        <w:rPr>
          <w:rFonts w:ascii="Arial" w:eastAsia="Times New Roman" w:hAnsi="Arial" w:cs="Arial"/>
          <w:sz w:val="20"/>
          <w:szCs w:val="20"/>
          <w:lang w:eastAsia="es-ES"/>
        </w:rPr>
        <w:t xml:space="preserve"> de </w:t>
      </w:r>
      <w:smartTag w:uri="urn:schemas-microsoft-com:office:smarttags" w:element="PersonName">
        <w:smartTagPr>
          <w:attr w:name="ProductID" w:val="la Procuradur￭a"/>
        </w:smartTagPr>
        <w:r w:rsidRPr="001C0B2C">
          <w:rPr>
            <w:rFonts w:ascii="Arial" w:eastAsia="Times New Roman" w:hAnsi="Arial" w:cs="Arial"/>
            <w:sz w:val="20"/>
            <w:szCs w:val="20"/>
            <w:lang w:eastAsia="es-ES"/>
          </w:rPr>
          <w:t>la Procuraduría</w:t>
        </w:r>
      </w:smartTag>
      <w:r w:rsidRPr="001C0B2C">
        <w:rPr>
          <w:rFonts w:ascii="Arial" w:eastAsia="Times New Roman" w:hAnsi="Arial" w:cs="Arial"/>
          <w:sz w:val="20"/>
          <w:szCs w:val="20"/>
          <w:lang w:eastAsia="es-ES"/>
        </w:rPr>
        <w:t xml:space="preserve"> contra agentes del ministerio público, peritos y elementos de la policía ministerial.</w:t>
      </w:r>
    </w:p>
    <w:p w:rsidR="00D0436A" w:rsidRPr="001C0B2C" w:rsidRDefault="00D0436A" w:rsidP="00D0436A">
      <w:pPr>
        <w:autoSpaceDE w:val="0"/>
        <w:autoSpaceDN w:val="0"/>
        <w:adjustRightInd w:val="0"/>
        <w:spacing w:after="0" w:line="240" w:lineRule="auto"/>
        <w:jc w:val="both"/>
        <w:rPr>
          <w:rFonts w:ascii="Arial" w:eastAsia="Times New Roman" w:hAnsi="Arial" w:cs="Arial"/>
          <w:b/>
          <w:sz w:val="24"/>
          <w:szCs w:val="24"/>
          <w:lang w:eastAsia="es-ES"/>
        </w:rPr>
      </w:pPr>
    </w:p>
    <w:p w:rsidR="00D0436A" w:rsidRPr="001C0B2C" w:rsidRDefault="00D0436A" w:rsidP="00D0436A">
      <w:pPr>
        <w:autoSpaceDE w:val="0"/>
        <w:autoSpaceDN w:val="0"/>
        <w:adjustRightInd w:val="0"/>
        <w:spacing w:after="0" w:line="240" w:lineRule="auto"/>
        <w:jc w:val="both"/>
        <w:rPr>
          <w:rFonts w:ascii="Arial" w:eastAsia="Times New Roman" w:hAnsi="Arial" w:cs="Arial"/>
          <w:sz w:val="24"/>
          <w:szCs w:val="24"/>
          <w:lang w:eastAsia="es-ES"/>
        </w:rPr>
      </w:pPr>
      <w:r w:rsidRPr="001C0B2C">
        <w:rPr>
          <w:rFonts w:ascii="Arial" w:eastAsia="Times New Roman" w:hAnsi="Arial" w:cs="Arial"/>
          <w:b/>
          <w:sz w:val="24"/>
          <w:szCs w:val="24"/>
          <w:lang w:eastAsia="es-ES"/>
        </w:rPr>
        <w:t>ARTÍCULO *CUARTO.-</w:t>
      </w:r>
      <w:r w:rsidRPr="001C0B2C">
        <w:rPr>
          <w:rFonts w:ascii="Arial" w:eastAsia="Times New Roman" w:hAnsi="Arial" w:cs="Arial"/>
          <w:sz w:val="24"/>
          <w:szCs w:val="24"/>
          <w:lang w:eastAsia="es-ES"/>
        </w:rPr>
        <w:t xml:space="preserve"> </w:t>
      </w:r>
      <w:r w:rsidRPr="001C0B2C">
        <w:rPr>
          <w:rFonts w:ascii="Arial" w:eastAsia="Times New Roman" w:hAnsi="Arial" w:cs="Arial"/>
          <w:bCs/>
          <w:sz w:val="24"/>
          <w:szCs w:val="24"/>
          <w:lang w:eastAsia="es-ES"/>
        </w:rPr>
        <w:t xml:space="preserve">Los consejos de Honor y Justicia de </w:t>
      </w:r>
      <w:smartTag w:uri="urn:schemas-microsoft-com:office:smarttags" w:element="PersonName">
        <w:smartTagPr>
          <w:attr w:name="ProductID" w:val="LA SIGUIENTE"/>
        </w:smartTagPr>
        <w:r w:rsidRPr="001C0B2C">
          <w:rPr>
            <w:rFonts w:ascii="Arial" w:eastAsia="Times New Roman" w:hAnsi="Arial" w:cs="Arial"/>
            <w:bCs/>
            <w:sz w:val="24"/>
            <w:szCs w:val="24"/>
            <w:lang w:eastAsia="es-ES"/>
          </w:rPr>
          <w:t>la Secretaría</w:t>
        </w:r>
      </w:smartTag>
      <w:r w:rsidRPr="001C0B2C">
        <w:rPr>
          <w:rFonts w:ascii="Arial" w:eastAsia="Times New Roman" w:hAnsi="Arial" w:cs="Arial"/>
          <w:bCs/>
          <w:sz w:val="24"/>
          <w:szCs w:val="24"/>
          <w:lang w:eastAsia="es-ES"/>
        </w:rPr>
        <w:t xml:space="preserve"> de Seguridad Pública y de las áreas de seguridad pública municipal, deberá quedar instalados conforme lo establece la presente ley, en un plazo de seis meses a partir de la entrada en vigor de la misma, para los mismos efectos establecidos en el artículo anterior. En tanto se realice la instalación de dicho Consejos, seguirán operando los anteriores, aplicando en lo conducente las disposiciones de la presente Ley, y en caso necesario las disposiciones que le dieron origen.</w:t>
      </w:r>
    </w:p>
    <w:p w:rsidR="00D0436A" w:rsidRPr="001C0B2C" w:rsidRDefault="00D0436A" w:rsidP="00D0436A">
      <w:pPr>
        <w:autoSpaceDE w:val="0"/>
        <w:autoSpaceDN w:val="0"/>
        <w:adjustRightInd w:val="0"/>
        <w:spacing w:after="0" w:line="240" w:lineRule="auto"/>
        <w:jc w:val="both"/>
        <w:rPr>
          <w:rFonts w:ascii="Arial" w:eastAsia="Times New Roman" w:hAnsi="Arial" w:cs="Arial"/>
          <w:b/>
          <w:sz w:val="20"/>
          <w:szCs w:val="20"/>
          <w:lang w:eastAsia="es-ES"/>
        </w:rPr>
      </w:pPr>
      <w:r w:rsidRPr="001C0B2C">
        <w:rPr>
          <w:rFonts w:ascii="Arial" w:eastAsia="Times New Roman" w:hAnsi="Arial" w:cs="Arial"/>
          <w:b/>
          <w:sz w:val="20"/>
          <w:szCs w:val="20"/>
          <w:lang w:eastAsia="es-ES"/>
        </w:rPr>
        <w:t>NOTAS:</w:t>
      </w:r>
    </w:p>
    <w:p w:rsidR="00D0436A" w:rsidRPr="001C0B2C" w:rsidRDefault="00D0436A" w:rsidP="00D0436A">
      <w:pPr>
        <w:spacing w:after="0" w:line="240" w:lineRule="auto"/>
        <w:jc w:val="both"/>
        <w:rPr>
          <w:rFonts w:ascii="Arial" w:eastAsia="Times New Roman" w:hAnsi="Arial" w:cs="Arial"/>
          <w:sz w:val="20"/>
          <w:szCs w:val="20"/>
          <w:lang w:eastAsia="es-ES"/>
        </w:rPr>
      </w:pPr>
      <w:r w:rsidRPr="001C0B2C">
        <w:rPr>
          <w:rFonts w:ascii="Arial" w:hAnsi="Arial" w:cs="Arial"/>
          <w:b/>
          <w:sz w:val="20"/>
          <w:szCs w:val="20"/>
        </w:rPr>
        <w:t>REFORMA VIGENTE</w:t>
      </w:r>
      <w:r w:rsidRPr="001C0B2C">
        <w:rPr>
          <w:rFonts w:ascii="Arial" w:eastAsia="Times New Roman" w:hAnsi="Arial" w:cs="Arial"/>
          <w:sz w:val="20"/>
          <w:szCs w:val="20"/>
          <w:lang w:eastAsia="es-ES"/>
        </w:rPr>
        <w:t xml:space="preserve">.- Reformado por Artículo Único del Decreto No. 118, publicado en el Periódico Oficial “Tierra y Libertad” No. 4764 de fecha 2009/12/30. </w:t>
      </w:r>
      <w:r w:rsidRPr="001C0B2C">
        <w:rPr>
          <w:rFonts w:ascii="Arial" w:eastAsia="Times New Roman" w:hAnsi="Arial" w:cs="Arial"/>
          <w:b/>
          <w:sz w:val="20"/>
          <w:szCs w:val="20"/>
          <w:lang w:eastAsia="es-ES"/>
        </w:rPr>
        <w:t>Antes decía:</w:t>
      </w:r>
      <w:r w:rsidRPr="001C0B2C">
        <w:rPr>
          <w:rFonts w:ascii="Arial" w:eastAsia="Times New Roman" w:hAnsi="Arial" w:cs="Arial"/>
          <w:sz w:val="20"/>
          <w:szCs w:val="20"/>
          <w:lang w:eastAsia="es-ES"/>
        </w:rPr>
        <w:t xml:space="preserve"> Los consejos de honor y justicia de </w:t>
      </w:r>
      <w:smartTag w:uri="urn:schemas-microsoft-com:office:smarttags" w:element="PersonName">
        <w:smartTagPr>
          <w:attr w:name="ProductID" w:val="LA SIGUIENTE"/>
        </w:smartTagPr>
        <w:r w:rsidRPr="001C0B2C">
          <w:rPr>
            <w:rFonts w:ascii="Arial" w:eastAsia="Times New Roman" w:hAnsi="Arial" w:cs="Arial"/>
            <w:sz w:val="20"/>
            <w:szCs w:val="20"/>
            <w:lang w:eastAsia="es-ES"/>
          </w:rPr>
          <w:t>la Secretaría</w:t>
        </w:r>
      </w:smartTag>
      <w:r w:rsidRPr="001C0B2C">
        <w:rPr>
          <w:rFonts w:ascii="Arial" w:eastAsia="Times New Roman" w:hAnsi="Arial" w:cs="Arial"/>
          <w:sz w:val="20"/>
          <w:szCs w:val="20"/>
          <w:lang w:eastAsia="es-ES"/>
        </w:rPr>
        <w:t xml:space="preserve"> de Seguridad Pública y de las áreas de seguridad pública municipal, deberá quedar instalados conforme lo establece la ley, en un plazo de dos meses a partir de la entrada en vigor de las reformas de la ley orgánica de </w:t>
      </w:r>
      <w:smartTag w:uri="urn:schemas-microsoft-com:office:smarttags" w:element="PersonName">
        <w:smartTagPr>
          <w:attr w:name="ProductID" w:val="la Procuradur￭a General"/>
        </w:smartTagPr>
        <w:r w:rsidRPr="001C0B2C">
          <w:rPr>
            <w:rFonts w:ascii="Arial" w:eastAsia="Times New Roman" w:hAnsi="Arial" w:cs="Arial"/>
            <w:sz w:val="20"/>
            <w:szCs w:val="20"/>
            <w:lang w:eastAsia="es-ES"/>
          </w:rPr>
          <w:t>la Procuraduría General</w:t>
        </w:r>
      </w:smartTag>
      <w:r w:rsidRPr="001C0B2C">
        <w:rPr>
          <w:rFonts w:ascii="Arial" w:eastAsia="Times New Roman" w:hAnsi="Arial" w:cs="Arial"/>
          <w:sz w:val="20"/>
          <w:szCs w:val="20"/>
          <w:lang w:eastAsia="es-ES"/>
        </w:rPr>
        <w:t xml:space="preserve"> de Justicia del Estado de Morelos a que se refiere el segundo párrafo del artículo anterior, y para los mismos efectos establecidos en dicho artículo.</w:t>
      </w:r>
    </w:p>
    <w:p w:rsidR="00D0436A" w:rsidRPr="00D0436A" w:rsidRDefault="00D0436A" w:rsidP="00D0436A">
      <w:pPr>
        <w:autoSpaceDE w:val="0"/>
        <w:autoSpaceDN w:val="0"/>
        <w:adjustRightInd w:val="0"/>
        <w:spacing w:after="0" w:line="240" w:lineRule="auto"/>
        <w:jc w:val="both"/>
        <w:rPr>
          <w:rFonts w:ascii="Arial" w:eastAsia="Times New Roman" w:hAnsi="Arial" w:cs="Arial"/>
          <w:sz w:val="20"/>
          <w:szCs w:val="20"/>
          <w:lang w:eastAsia="es-ES"/>
        </w:rPr>
      </w:pPr>
      <w:r w:rsidRPr="001C0B2C">
        <w:rPr>
          <w:rFonts w:ascii="Arial" w:eastAsia="Times New Roman" w:hAnsi="Arial" w:cs="Arial"/>
          <w:b/>
          <w:sz w:val="20"/>
          <w:szCs w:val="20"/>
          <w:lang w:eastAsia="es-ES"/>
        </w:rPr>
        <w:t>REFORMA SIN VIGENCIA.-</w:t>
      </w:r>
      <w:r w:rsidRPr="001C0B2C">
        <w:rPr>
          <w:rFonts w:ascii="Arial" w:eastAsia="Times New Roman" w:hAnsi="Arial" w:cs="Arial"/>
          <w:sz w:val="20"/>
          <w:szCs w:val="20"/>
          <w:lang w:eastAsia="es-ES"/>
        </w:rPr>
        <w:t xml:space="preserve"> Reformado por Artículo Único del Decreto No. 3 publicado en el Periódico Oficial “Tierra y Libertad” No. 4748 de fecha 2009/10/16. </w:t>
      </w:r>
      <w:r w:rsidRPr="001C0B2C">
        <w:rPr>
          <w:rFonts w:ascii="Arial" w:eastAsia="Times New Roman" w:hAnsi="Arial" w:cs="Arial"/>
          <w:b/>
          <w:sz w:val="20"/>
          <w:szCs w:val="20"/>
          <w:lang w:eastAsia="es-ES"/>
        </w:rPr>
        <w:t xml:space="preserve">Antes decía: </w:t>
      </w:r>
      <w:r w:rsidRPr="001C0B2C">
        <w:rPr>
          <w:rFonts w:ascii="Arial" w:eastAsia="Times New Roman" w:hAnsi="Arial" w:cs="Arial"/>
          <w:sz w:val="20"/>
          <w:szCs w:val="20"/>
          <w:lang w:eastAsia="es-ES"/>
        </w:rPr>
        <w:t>Los Consejos de Honor y Justicia de la Secretaría de Seguridad Pública y de las áreas de seguridad pública municipal, deberán quedar instalados, conforme lo establece esta ley, en un plazo de dos meses, para los mismos</w:t>
      </w:r>
      <w:r>
        <w:rPr>
          <w:rFonts w:ascii="Arial" w:eastAsia="Times New Roman" w:hAnsi="Arial" w:cs="Arial"/>
          <w:sz w:val="20"/>
          <w:szCs w:val="20"/>
          <w:lang w:eastAsia="es-ES"/>
        </w:rPr>
        <w:t xml:space="preserve"> efectos del artículo anterior.</w:t>
      </w:r>
    </w:p>
    <w:p w:rsidR="00D0436A" w:rsidRPr="00D0436A" w:rsidRDefault="00D0436A" w:rsidP="00D0436A">
      <w:pPr>
        <w:pStyle w:val="Style2"/>
        <w:widowControl/>
        <w:spacing w:line="240" w:lineRule="auto"/>
        <w:rPr>
          <w:rFonts w:cs="Arial"/>
          <w:lang w:val="es-MX"/>
        </w:rPr>
      </w:pPr>
    </w:p>
    <w:p w:rsidR="00D0436A" w:rsidRPr="001C0B2C" w:rsidRDefault="00D0436A" w:rsidP="00D0436A">
      <w:pPr>
        <w:autoSpaceDE w:val="0"/>
        <w:autoSpaceDN w:val="0"/>
        <w:adjustRightInd w:val="0"/>
        <w:spacing w:after="0" w:line="240" w:lineRule="auto"/>
        <w:jc w:val="both"/>
        <w:rPr>
          <w:rFonts w:ascii="Arial" w:eastAsia="Times New Roman" w:hAnsi="Arial" w:cs="Arial"/>
          <w:sz w:val="24"/>
          <w:szCs w:val="24"/>
          <w:lang w:eastAsia="es-ES"/>
        </w:rPr>
      </w:pPr>
      <w:r w:rsidRPr="001C0B2C">
        <w:rPr>
          <w:rFonts w:ascii="Arial" w:eastAsia="Times New Roman" w:hAnsi="Arial" w:cs="Arial"/>
          <w:b/>
          <w:sz w:val="24"/>
          <w:szCs w:val="24"/>
          <w:lang w:eastAsia="es-ES"/>
        </w:rPr>
        <w:t>ARTÍCULO QUINTO.</w:t>
      </w:r>
      <w:r w:rsidRPr="001C0B2C">
        <w:rPr>
          <w:rFonts w:ascii="Arial" w:eastAsia="Times New Roman" w:hAnsi="Arial" w:cs="Arial"/>
          <w:sz w:val="24"/>
          <w:szCs w:val="24"/>
          <w:lang w:eastAsia="es-ES"/>
        </w:rPr>
        <w:t xml:space="preserve"> El Ejecutivo Estatal deberá expedir en un plazo máximo de 90 días naturales a partir del inicio de su vigencia, el reglamento de la presente ley.</w:t>
      </w:r>
    </w:p>
    <w:p w:rsidR="00D0436A" w:rsidRPr="001C0B2C" w:rsidRDefault="00D0436A" w:rsidP="00D0436A">
      <w:pPr>
        <w:autoSpaceDE w:val="0"/>
        <w:autoSpaceDN w:val="0"/>
        <w:adjustRightInd w:val="0"/>
        <w:spacing w:after="0" w:line="240" w:lineRule="auto"/>
        <w:jc w:val="both"/>
        <w:rPr>
          <w:rFonts w:ascii="Arial" w:eastAsia="Times New Roman" w:hAnsi="Arial" w:cs="Arial"/>
          <w:b/>
          <w:sz w:val="24"/>
          <w:szCs w:val="24"/>
          <w:lang w:eastAsia="es-ES"/>
        </w:rPr>
      </w:pPr>
    </w:p>
    <w:p w:rsidR="00D0436A" w:rsidRPr="001C0B2C" w:rsidRDefault="00D0436A" w:rsidP="00D0436A">
      <w:pPr>
        <w:autoSpaceDE w:val="0"/>
        <w:autoSpaceDN w:val="0"/>
        <w:adjustRightInd w:val="0"/>
        <w:spacing w:after="0" w:line="240" w:lineRule="auto"/>
        <w:jc w:val="both"/>
        <w:rPr>
          <w:rFonts w:ascii="Arial" w:eastAsia="Times New Roman" w:hAnsi="Arial" w:cs="Arial"/>
          <w:sz w:val="24"/>
          <w:szCs w:val="24"/>
          <w:lang w:eastAsia="es-ES"/>
        </w:rPr>
      </w:pPr>
      <w:r w:rsidRPr="001C0B2C">
        <w:rPr>
          <w:rFonts w:ascii="Arial" w:eastAsia="Times New Roman" w:hAnsi="Arial" w:cs="Arial"/>
          <w:b/>
          <w:sz w:val="24"/>
          <w:szCs w:val="24"/>
          <w:lang w:eastAsia="es-ES"/>
        </w:rPr>
        <w:t>ARTÍCULO SEXTO.-</w:t>
      </w:r>
      <w:r w:rsidRPr="001C0B2C">
        <w:rPr>
          <w:rFonts w:ascii="Arial" w:eastAsia="Times New Roman" w:hAnsi="Arial" w:cs="Arial"/>
          <w:sz w:val="24"/>
          <w:szCs w:val="24"/>
          <w:lang w:eastAsia="es-ES"/>
        </w:rPr>
        <w:t xml:space="preserve"> El Ejecutivo Estatal, deberá expedir en un plazo de 60 días naturales a partir del inicio de vigencia de la presente ley, el Reglamento Interior del Secretariado Ejecutivo del Consejo Estatal de Seguridad Pública.</w:t>
      </w:r>
    </w:p>
    <w:p w:rsidR="00D0436A" w:rsidRPr="001C0B2C" w:rsidRDefault="00D0436A" w:rsidP="00D0436A">
      <w:pPr>
        <w:autoSpaceDE w:val="0"/>
        <w:autoSpaceDN w:val="0"/>
        <w:adjustRightInd w:val="0"/>
        <w:spacing w:after="0" w:line="240" w:lineRule="auto"/>
        <w:jc w:val="both"/>
        <w:rPr>
          <w:rFonts w:ascii="Arial" w:eastAsia="Times New Roman" w:hAnsi="Arial" w:cs="Arial"/>
          <w:b/>
          <w:sz w:val="24"/>
          <w:szCs w:val="24"/>
          <w:lang w:eastAsia="es-ES"/>
        </w:rPr>
      </w:pPr>
    </w:p>
    <w:p w:rsidR="00D0436A" w:rsidRPr="001C0B2C" w:rsidRDefault="00D0436A" w:rsidP="00D0436A">
      <w:pPr>
        <w:autoSpaceDE w:val="0"/>
        <w:autoSpaceDN w:val="0"/>
        <w:adjustRightInd w:val="0"/>
        <w:spacing w:after="0" w:line="240" w:lineRule="auto"/>
        <w:jc w:val="both"/>
        <w:rPr>
          <w:rFonts w:ascii="Arial" w:eastAsia="Times New Roman" w:hAnsi="Arial" w:cs="Arial"/>
          <w:sz w:val="24"/>
          <w:szCs w:val="24"/>
          <w:lang w:eastAsia="es-ES"/>
        </w:rPr>
      </w:pPr>
      <w:r w:rsidRPr="001C0B2C">
        <w:rPr>
          <w:rFonts w:ascii="Arial" w:eastAsia="Times New Roman" w:hAnsi="Arial" w:cs="Arial"/>
          <w:b/>
          <w:sz w:val="24"/>
          <w:szCs w:val="24"/>
          <w:lang w:eastAsia="es-ES"/>
        </w:rPr>
        <w:t>ARTÍCULO SÉPTIMO.-</w:t>
      </w:r>
      <w:r w:rsidRPr="001C0B2C">
        <w:rPr>
          <w:rFonts w:ascii="Arial" w:eastAsia="Times New Roman" w:hAnsi="Arial" w:cs="Arial"/>
          <w:sz w:val="24"/>
          <w:szCs w:val="24"/>
          <w:lang w:eastAsia="es-ES"/>
        </w:rPr>
        <w:t xml:space="preserve"> El Ejecutivo Estatal, deberá adecuar en un plazo de 45 días naturales, a partir del inicio de vigencia de la presente ley, el Reglamento Interior de </w:t>
      </w:r>
      <w:smartTag w:uri="urn:schemas-microsoft-com:office:smarttags" w:element="PersonName">
        <w:smartTagPr>
          <w:attr w:name="ProductID" w:val="la Secretar￭a"/>
        </w:smartTagPr>
        <w:r w:rsidRPr="001C0B2C">
          <w:rPr>
            <w:rFonts w:ascii="Arial" w:eastAsia="Times New Roman" w:hAnsi="Arial" w:cs="Arial"/>
            <w:sz w:val="24"/>
            <w:szCs w:val="24"/>
            <w:lang w:eastAsia="es-ES"/>
          </w:rPr>
          <w:t>la Secretaría</w:t>
        </w:r>
      </w:smartTag>
      <w:r w:rsidRPr="001C0B2C">
        <w:rPr>
          <w:rFonts w:ascii="Arial" w:eastAsia="Times New Roman" w:hAnsi="Arial" w:cs="Arial"/>
          <w:sz w:val="24"/>
          <w:szCs w:val="24"/>
          <w:lang w:eastAsia="es-ES"/>
        </w:rPr>
        <w:t xml:space="preserve"> de Seguridad Pública del Estado de Morelos.</w:t>
      </w:r>
    </w:p>
    <w:p w:rsidR="00D0436A" w:rsidRPr="001C0B2C" w:rsidRDefault="00D0436A" w:rsidP="00D0436A">
      <w:pPr>
        <w:autoSpaceDE w:val="0"/>
        <w:autoSpaceDN w:val="0"/>
        <w:adjustRightInd w:val="0"/>
        <w:spacing w:after="0" w:line="240" w:lineRule="auto"/>
        <w:jc w:val="both"/>
        <w:rPr>
          <w:rFonts w:ascii="Arial" w:eastAsia="Times New Roman" w:hAnsi="Arial" w:cs="Arial"/>
          <w:b/>
          <w:sz w:val="24"/>
          <w:szCs w:val="24"/>
          <w:lang w:eastAsia="es-ES"/>
        </w:rPr>
      </w:pPr>
    </w:p>
    <w:p w:rsidR="00D0436A" w:rsidRPr="001C0B2C" w:rsidRDefault="00D0436A" w:rsidP="00D0436A">
      <w:pPr>
        <w:autoSpaceDE w:val="0"/>
        <w:autoSpaceDN w:val="0"/>
        <w:adjustRightInd w:val="0"/>
        <w:spacing w:after="0" w:line="240" w:lineRule="auto"/>
        <w:jc w:val="both"/>
        <w:rPr>
          <w:rFonts w:ascii="Arial" w:eastAsia="Times New Roman" w:hAnsi="Arial" w:cs="Arial"/>
          <w:sz w:val="24"/>
          <w:szCs w:val="24"/>
          <w:lang w:eastAsia="es-ES"/>
        </w:rPr>
      </w:pPr>
      <w:r w:rsidRPr="001C0B2C">
        <w:rPr>
          <w:rFonts w:ascii="Arial" w:eastAsia="Times New Roman" w:hAnsi="Arial" w:cs="Arial"/>
          <w:b/>
          <w:sz w:val="24"/>
          <w:szCs w:val="24"/>
          <w:lang w:eastAsia="es-ES"/>
        </w:rPr>
        <w:t>ARTÍCULO OCTAVO.-</w:t>
      </w:r>
      <w:r w:rsidRPr="001C0B2C">
        <w:rPr>
          <w:rFonts w:ascii="Arial" w:eastAsia="Times New Roman" w:hAnsi="Arial" w:cs="Arial"/>
          <w:sz w:val="24"/>
          <w:szCs w:val="24"/>
          <w:lang w:eastAsia="es-ES"/>
        </w:rPr>
        <w:t xml:space="preserve"> </w:t>
      </w:r>
      <w:smartTag w:uri="urn:schemas-microsoft-com:office:smarttags" w:element="PersonName">
        <w:smartTagPr>
          <w:attr w:name="ProductID" w:val="la Ley"/>
        </w:smartTagPr>
        <w:r w:rsidRPr="001C0B2C">
          <w:rPr>
            <w:rFonts w:ascii="Arial" w:eastAsia="Times New Roman" w:hAnsi="Arial" w:cs="Arial"/>
            <w:sz w:val="24"/>
            <w:szCs w:val="24"/>
            <w:lang w:eastAsia="es-ES"/>
          </w:rPr>
          <w:t>La Ley</w:t>
        </w:r>
      </w:smartTag>
      <w:r w:rsidRPr="001C0B2C">
        <w:rPr>
          <w:rFonts w:ascii="Arial" w:eastAsia="Times New Roman" w:hAnsi="Arial" w:cs="Arial"/>
          <w:sz w:val="24"/>
          <w:szCs w:val="24"/>
          <w:lang w:eastAsia="es-ES"/>
        </w:rPr>
        <w:t xml:space="preserve"> del Colegio Estatal de Seguridad Pública, publicada en el Periódico Oficial “Tierra y Libertad” número 4445 de fecha 15 de marzo de 2006, y el Estatuto Orgánico del Colegio Estatal de Seguridad Pública publicado en el Periódico Oficial “Tierra y Libertad” número 4469 de fecha 28 de junio de 2006, seguirán vigentes en lo que no se oponga al presente ordenamiento, en tanto se expide el reglamento interior del Secretariado Ejecutivo a que se refiere el Artículo Sexto Transitorio. Una vez publicado el reglamento de referencia, se abrogarán ambos ordenamientos.</w:t>
      </w:r>
    </w:p>
    <w:p w:rsidR="00D0436A" w:rsidRDefault="00D0436A" w:rsidP="00D0436A">
      <w:pPr>
        <w:spacing w:after="0" w:line="240" w:lineRule="auto"/>
        <w:jc w:val="both"/>
        <w:rPr>
          <w:rFonts w:ascii="Arial" w:eastAsia="Times New Roman" w:hAnsi="Arial" w:cs="Arial"/>
          <w:sz w:val="24"/>
          <w:szCs w:val="24"/>
          <w:lang w:eastAsia="es-ES"/>
        </w:rPr>
      </w:pPr>
    </w:p>
    <w:p w:rsidR="00D0436A" w:rsidRPr="001C0B2C" w:rsidRDefault="00D0436A" w:rsidP="00D0436A">
      <w:pPr>
        <w:spacing w:after="0" w:line="240" w:lineRule="auto"/>
        <w:jc w:val="both"/>
        <w:rPr>
          <w:rFonts w:ascii="Arial" w:eastAsia="Times New Roman" w:hAnsi="Arial" w:cs="Arial"/>
          <w:sz w:val="24"/>
          <w:szCs w:val="24"/>
          <w:lang w:eastAsia="es-ES"/>
        </w:rPr>
      </w:pPr>
      <w:r w:rsidRPr="001C0B2C">
        <w:rPr>
          <w:rFonts w:ascii="Arial" w:eastAsia="Times New Roman" w:hAnsi="Arial" w:cs="Arial"/>
          <w:sz w:val="24"/>
          <w:szCs w:val="24"/>
          <w:lang w:eastAsia="es-ES"/>
        </w:rPr>
        <w:t>La Junta de Gobierno del Colegio Estatal de Seguridad Pública sesionará ordinaria o extraordinariamente las veces que sea necesario, a efecto de garantizar la liquidación de las obligaciones financieras del organismo, validación del inventario y remanentes financieros que se deberán transferir al Secretariado Ejecutivo a más tardar el 31 de diciembre de 2009.</w:t>
      </w:r>
    </w:p>
    <w:p w:rsidR="00D0436A" w:rsidRPr="001C0B2C" w:rsidRDefault="00D0436A" w:rsidP="00D0436A">
      <w:pPr>
        <w:spacing w:after="0" w:line="240" w:lineRule="auto"/>
        <w:jc w:val="both"/>
        <w:rPr>
          <w:rFonts w:ascii="Arial" w:eastAsia="Times New Roman" w:hAnsi="Arial" w:cs="Arial"/>
          <w:sz w:val="24"/>
          <w:szCs w:val="24"/>
          <w:lang w:eastAsia="es-ES"/>
        </w:rPr>
      </w:pPr>
    </w:p>
    <w:p w:rsidR="00D0436A" w:rsidRPr="001C0B2C" w:rsidRDefault="00D0436A" w:rsidP="00D0436A">
      <w:pPr>
        <w:spacing w:after="0" w:line="240" w:lineRule="auto"/>
        <w:jc w:val="both"/>
        <w:rPr>
          <w:rFonts w:ascii="Arial" w:eastAsia="Times New Roman" w:hAnsi="Arial" w:cs="Arial"/>
          <w:sz w:val="24"/>
          <w:szCs w:val="24"/>
          <w:lang w:eastAsia="es-ES"/>
        </w:rPr>
      </w:pPr>
      <w:r w:rsidRPr="001C0B2C">
        <w:rPr>
          <w:rFonts w:ascii="Arial" w:eastAsia="Times New Roman" w:hAnsi="Arial" w:cs="Arial"/>
          <w:sz w:val="24"/>
          <w:szCs w:val="24"/>
          <w:lang w:eastAsia="es-ES"/>
        </w:rPr>
        <w:t xml:space="preserve">El Secretario Ejecutivo, asumirá el carácter de superior jerárquico del titular del Colegio, el cual se constituirá en la unidad académica a que se refiere esta ley, desde el inicio de vigencia de la misma, con independencia del proceso de liquidación del organismo, que se hará del conocimiento de </w:t>
      </w:r>
      <w:smartTag w:uri="urn:schemas-microsoft-com:office:smarttags" w:element="PersonName">
        <w:smartTagPr>
          <w:attr w:name="ProductID" w:val="La Junta"/>
        </w:smartTagPr>
        <w:r w:rsidRPr="001C0B2C">
          <w:rPr>
            <w:rFonts w:ascii="Arial" w:eastAsia="Times New Roman" w:hAnsi="Arial" w:cs="Arial"/>
            <w:sz w:val="24"/>
            <w:szCs w:val="24"/>
            <w:lang w:eastAsia="es-ES"/>
          </w:rPr>
          <w:t>la Junta</w:t>
        </w:r>
      </w:smartTag>
      <w:r w:rsidRPr="001C0B2C">
        <w:rPr>
          <w:rFonts w:ascii="Arial" w:eastAsia="Times New Roman" w:hAnsi="Arial" w:cs="Arial"/>
          <w:sz w:val="24"/>
          <w:szCs w:val="24"/>
          <w:lang w:eastAsia="es-ES"/>
        </w:rPr>
        <w:t xml:space="preserve"> de Gobierno, en términos del artículo 14 fracción X de </w:t>
      </w:r>
      <w:smartTag w:uri="urn:schemas-microsoft-com:office:smarttags" w:element="PersonName">
        <w:smartTagPr>
          <w:attr w:name="ProductID" w:val="la Ley"/>
        </w:smartTagPr>
        <w:r w:rsidRPr="001C0B2C">
          <w:rPr>
            <w:rFonts w:ascii="Arial" w:eastAsia="Times New Roman" w:hAnsi="Arial" w:cs="Arial"/>
            <w:sz w:val="24"/>
            <w:szCs w:val="24"/>
            <w:lang w:eastAsia="es-ES"/>
          </w:rPr>
          <w:t>la Ley</w:t>
        </w:r>
      </w:smartTag>
      <w:r w:rsidRPr="001C0B2C">
        <w:rPr>
          <w:rFonts w:ascii="Arial" w:eastAsia="Times New Roman" w:hAnsi="Arial" w:cs="Arial"/>
          <w:sz w:val="24"/>
          <w:szCs w:val="24"/>
          <w:lang w:eastAsia="es-ES"/>
        </w:rPr>
        <w:t xml:space="preserve"> del Colegio Estatal de Seguridad Pública.</w:t>
      </w:r>
    </w:p>
    <w:p w:rsidR="00D0436A" w:rsidRPr="001C0B2C" w:rsidRDefault="00D0436A" w:rsidP="00D0436A">
      <w:pPr>
        <w:spacing w:after="0" w:line="240" w:lineRule="auto"/>
        <w:jc w:val="both"/>
        <w:rPr>
          <w:rFonts w:ascii="Arial" w:eastAsia="Times New Roman" w:hAnsi="Arial" w:cs="Arial"/>
          <w:b/>
          <w:color w:val="000000"/>
          <w:sz w:val="24"/>
          <w:szCs w:val="24"/>
          <w:lang w:eastAsia="es-ES"/>
        </w:rPr>
      </w:pPr>
    </w:p>
    <w:p w:rsidR="00D0436A" w:rsidRPr="001C0B2C" w:rsidRDefault="00D0436A" w:rsidP="00D0436A">
      <w:pPr>
        <w:autoSpaceDE w:val="0"/>
        <w:autoSpaceDN w:val="0"/>
        <w:adjustRightInd w:val="0"/>
        <w:spacing w:after="0" w:line="240" w:lineRule="auto"/>
        <w:jc w:val="both"/>
        <w:rPr>
          <w:rFonts w:ascii="Arial" w:hAnsi="Arial" w:cs="Arial"/>
          <w:color w:val="000000"/>
          <w:sz w:val="24"/>
          <w:szCs w:val="24"/>
        </w:rPr>
      </w:pPr>
      <w:r w:rsidRPr="001C0B2C">
        <w:rPr>
          <w:rFonts w:ascii="Arial" w:hAnsi="Arial" w:cs="Arial"/>
          <w:b/>
          <w:color w:val="000000"/>
          <w:sz w:val="24"/>
          <w:szCs w:val="24"/>
        </w:rPr>
        <w:t>ARTÍCULO *NOVENO.-</w:t>
      </w:r>
      <w:r w:rsidRPr="001C0B2C">
        <w:rPr>
          <w:rFonts w:ascii="Arial" w:hAnsi="Arial" w:cs="Arial"/>
          <w:color w:val="000000"/>
          <w:sz w:val="24"/>
          <w:szCs w:val="24"/>
        </w:rPr>
        <w:t xml:space="preserve"> Todos los integrantes de las instituciones de Seguridad Pública deberán cumplir con lo dispuesto en el artículo 100 fracción XV, de la presente ley; en caso contrario serán separados del servicio, observando para ello lo que establece el artículo 123 apartado B, fracción XIII, de </w:t>
      </w:r>
      <w:smartTag w:uri="urn:schemas-microsoft-com:office:smarttags" w:element="PersonName">
        <w:smartTagPr>
          <w:attr w:name="ProductID" w:val="la Constituci￳n Pol￭tica"/>
        </w:smartTagPr>
        <w:r w:rsidRPr="001C0B2C">
          <w:rPr>
            <w:rFonts w:ascii="Arial" w:hAnsi="Arial" w:cs="Arial"/>
            <w:color w:val="000000"/>
            <w:sz w:val="24"/>
            <w:szCs w:val="24"/>
          </w:rPr>
          <w:t>la Constitución Política</w:t>
        </w:r>
      </w:smartTag>
      <w:r w:rsidRPr="001C0B2C">
        <w:rPr>
          <w:rFonts w:ascii="Arial" w:hAnsi="Arial" w:cs="Arial"/>
          <w:color w:val="000000"/>
          <w:sz w:val="24"/>
          <w:szCs w:val="24"/>
        </w:rPr>
        <w:t xml:space="preserve"> de los Estados Unidos Mexicanos. </w:t>
      </w:r>
    </w:p>
    <w:p w:rsidR="00D0436A" w:rsidRPr="001C0B2C" w:rsidRDefault="00D0436A" w:rsidP="00D0436A">
      <w:pPr>
        <w:autoSpaceDE w:val="0"/>
        <w:autoSpaceDN w:val="0"/>
        <w:adjustRightInd w:val="0"/>
        <w:spacing w:after="0" w:line="240" w:lineRule="auto"/>
        <w:jc w:val="both"/>
        <w:rPr>
          <w:rFonts w:ascii="Arial" w:hAnsi="Arial" w:cs="Arial"/>
          <w:color w:val="000000"/>
          <w:sz w:val="24"/>
          <w:szCs w:val="24"/>
        </w:rPr>
      </w:pPr>
    </w:p>
    <w:p w:rsidR="00D0436A" w:rsidRPr="001C0B2C" w:rsidRDefault="00D0436A" w:rsidP="00D0436A">
      <w:pPr>
        <w:autoSpaceDE w:val="0"/>
        <w:autoSpaceDN w:val="0"/>
        <w:adjustRightInd w:val="0"/>
        <w:spacing w:after="0" w:line="240" w:lineRule="auto"/>
        <w:jc w:val="both"/>
        <w:rPr>
          <w:rFonts w:ascii="Arial" w:hAnsi="Arial" w:cs="Arial"/>
          <w:color w:val="000000"/>
          <w:sz w:val="24"/>
          <w:szCs w:val="24"/>
        </w:rPr>
      </w:pPr>
      <w:r w:rsidRPr="001C0B2C">
        <w:rPr>
          <w:rFonts w:ascii="Arial" w:hAnsi="Arial" w:cs="Arial"/>
          <w:color w:val="000000"/>
          <w:sz w:val="24"/>
          <w:szCs w:val="24"/>
        </w:rPr>
        <w:t xml:space="preserve">Las instituciones de seguridad pública contarán con un período de dos años a partir del inicio de la vigencia del presente decreto, a efecto de culminar con los procesos de evaluación y control de confianza. El Colegio calendarizará las evaluaciones por la institución a efecto de cumplir en tiempo y forma con este plazo. </w:t>
      </w:r>
    </w:p>
    <w:p w:rsidR="00D0436A" w:rsidRPr="001C0B2C" w:rsidRDefault="00D0436A" w:rsidP="00D0436A">
      <w:pPr>
        <w:autoSpaceDE w:val="0"/>
        <w:autoSpaceDN w:val="0"/>
        <w:adjustRightInd w:val="0"/>
        <w:spacing w:after="0" w:line="240" w:lineRule="auto"/>
        <w:jc w:val="both"/>
        <w:rPr>
          <w:rFonts w:ascii="Arial" w:hAnsi="Arial" w:cs="Arial"/>
          <w:color w:val="000000"/>
          <w:sz w:val="24"/>
          <w:szCs w:val="24"/>
        </w:rPr>
      </w:pPr>
    </w:p>
    <w:p w:rsidR="00D0436A" w:rsidRPr="001C0B2C" w:rsidRDefault="00D0436A" w:rsidP="00D0436A">
      <w:pPr>
        <w:spacing w:after="0" w:line="240" w:lineRule="auto"/>
        <w:jc w:val="both"/>
        <w:rPr>
          <w:rFonts w:ascii="Arial" w:eastAsia="Times New Roman" w:hAnsi="Arial" w:cs="Arial"/>
          <w:sz w:val="24"/>
          <w:szCs w:val="24"/>
          <w:lang w:eastAsia="es-ES"/>
        </w:rPr>
      </w:pPr>
      <w:r w:rsidRPr="001C0B2C">
        <w:rPr>
          <w:rFonts w:ascii="Arial" w:eastAsia="Times New Roman" w:hAnsi="Arial" w:cs="Arial"/>
          <w:sz w:val="24"/>
          <w:szCs w:val="24"/>
          <w:lang w:eastAsia="es-ES"/>
        </w:rPr>
        <w:t>Todo el personal de nuevo ingreso será considerado miembro de seguridad pública y deberá regirse por el sistema de seguridad pública vigente estableciendo con ello una relación administrativa entre éstos y las instituciones de seguridad pública a las que se incorpore.</w:t>
      </w:r>
    </w:p>
    <w:p w:rsidR="00D0436A" w:rsidRPr="001C0B2C" w:rsidRDefault="00D0436A" w:rsidP="00D0436A">
      <w:pPr>
        <w:spacing w:after="0" w:line="240" w:lineRule="auto"/>
        <w:jc w:val="both"/>
        <w:rPr>
          <w:rFonts w:ascii="Arial" w:eastAsia="Times New Roman" w:hAnsi="Arial" w:cs="Arial"/>
          <w:sz w:val="24"/>
          <w:szCs w:val="24"/>
          <w:lang w:eastAsia="es-ES"/>
        </w:rPr>
      </w:pPr>
    </w:p>
    <w:p w:rsidR="00D0436A" w:rsidRPr="001C0B2C" w:rsidRDefault="00D0436A" w:rsidP="00D0436A">
      <w:pPr>
        <w:spacing w:after="0" w:line="240" w:lineRule="auto"/>
        <w:jc w:val="both"/>
        <w:rPr>
          <w:rFonts w:ascii="Arial" w:eastAsia="Times New Roman" w:hAnsi="Arial" w:cs="Arial"/>
          <w:color w:val="000000"/>
          <w:sz w:val="24"/>
          <w:szCs w:val="24"/>
          <w:lang w:eastAsia="es-ES"/>
        </w:rPr>
      </w:pPr>
      <w:r w:rsidRPr="001C0B2C">
        <w:rPr>
          <w:rFonts w:ascii="Arial" w:eastAsia="Times New Roman" w:hAnsi="Arial" w:cs="Arial"/>
          <w:sz w:val="24"/>
          <w:szCs w:val="24"/>
          <w:lang w:eastAsia="es-ES"/>
        </w:rPr>
        <w:t>Por lo que respecta al personal que haya sido contratado con anterioridad al inicio de la vigencia de la presente ley que por su actividad o función no tengan como objetivo directo salvaguardar el orden público, la paz social o el interés público de la sociedad y presten sus servicios en las instituciones de seguridad pública en los ámbitos estatal o municipal, quedarán excluidos de la aplicación de ésta, por cuanto a sus derechos laborales, los que se sujetarán al régimen legal por el que fueron contratados.</w:t>
      </w:r>
    </w:p>
    <w:p w:rsidR="00D0436A" w:rsidRPr="001C0B2C" w:rsidRDefault="00D0436A" w:rsidP="00D0436A">
      <w:pPr>
        <w:autoSpaceDE w:val="0"/>
        <w:autoSpaceDN w:val="0"/>
        <w:adjustRightInd w:val="0"/>
        <w:spacing w:after="0" w:line="240" w:lineRule="auto"/>
        <w:jc w:val="both"/>
        <w:rPr>
          <w:rFonts w:ascii="Arial" w:eastAsia="Times New Roman" w:hAnsi="Arial" w:cs="Arial"/>
          <w:b/>
          <w:sz w:val="20"/>
          <w:szCs w:val="20"/>
          <w:lang w:eastAsia="es-ES"/>
        </w:rPr>
      </w:pPr>
      <w:r w:rsidRPr="001C0B2C">
        <w:rPr>
          <w:rFonts w:ascii="Arial" w:eastAsia="Times New Roman" w:hAnsi="Arial" w:cs="Arial"/>
          <w:b/>
          <w:sz w:val="20"/>
          <w:szCs w:val="20"/>
          <w:lang w:eastAsia="es-ES"/>
        </w:rPr>
        <w:t>NOTAS:</w:t>
      </w:r>
    </w:p>
    <w:p w:rsidR="00D0436A" w:rsidRPr="001C0B2C" w:rsidRDefault="00D0436A" w:rsidP="00D0436A">
      <w:pPr>
        <w:spacing w:after="0" w:line="240" w:lineRule="auto"/>
        <w:jc w:val="both"/>
        <w:rPr>
          <w:rFonts w:ascii="Arial" w:eastAsia="Times New Roman" w:hAnsi="Arial" w:cs="Arial"/>
          <w:color w:val="000000"/>
          <w:sz w:val="20"/>
          <w:szCs w:val="20"/>
          <w:lang w:eastAsia="es-ES"/>
        </w:rPr>
      </w:pPr>
      <w:r w:rsidRPr="001C0B2C">
        <w:rPr>
          <w:rFonts w:ascii="Arial" w:eastAsia="Times New Roman" w:hAnsi="Arial" w:cs="Arial"/>
          <w:b/>
          <w:sz w:val="20"/>
          <w:szCs w:val="20"/>
          <w:lang w:eastAsia="es-ES"/>
        </w:rPr>
        <w:t>REFORMA VIGENTE.-</w:t>
      </w:r>
      <w:r w:rsidRPr="001C0B2C">
        <w:rPr>
          <w:rFonts w:ascii="Arial" w:eastAsia="Times New Roman" w:hAnsi="Arial" w:cs="Arial"/>
          <w:sz w:val="20"/>
          <w:szCs w:val="20"/>
          <w:lang w:eastAsia="es-ES"/>
        </w:rPr>
        <w:t xml:space="preserve"> Reformado por Artículo Único del Decreto No. 3 publicado en el Periódico Oficial “Tierra y Libertad” No. 4748 de fecha 2009/10/16. </w:t>
      </w:r>
      <w:r w:rsidRPr="001C0B2C">
        <w:rPr>
          <w:rFonts w:ascii="Arial" w:eastAsia="Times New Roman" w:hAnsi="Arial" w:cs="Arial"/>
          <w:b/>
          <w:sz w:val="20"/>
          <w:szCs w:val="20"/>
          <w:lang w:eastAsia="es-ES"/>
        </w:rPr>
        <w:t xml:space="preserve">Antes decía: </w:t>
      </w:r>
      <w:r w:rsidRPr="001C0B2C">
        <w:rPr>
          <w:rFonts w:ascii="Arial" w:eastAsia="Times New Roman" w:hAnsi="Arial" w:cs="Arial"/>
          <w:color w:val="000000"/>
          <w:sz w:val="20"/>
          <w:szCs w:val="20"/>
          <w:lang w:eastAsia="es-ES"/>
        </w:rPr>
        <w:t xml:space="preserve">En un marco de respeto a sus derechos laborales, el personal de base y de confianza que se encuentre laborando en </w:t>
      </w:r>
      <w:smartTag w:uri="urn:schemas-microsoft-com:office:smarttags" w:element="PersonName">
        <w:smartTagPr>
          <w:attr w:name="ProductID" w:val="la Secretar￭a"/>
        </w:smartTagPr>
        <w:r w:rsidRPr="001C0B2C">
          <w:rPr>
            <w:rFonts w:ascii="Arial" w:eastAsia="Times New Roman" w:hAnsi="Arial" w:cs="Arial"/>
            <w:color w:val="000000"/>
            <w:sz w:val="20"/>
            <w:szCs w:val="20"/>
            <w:lang w:eastAsia="es-ES"/>
          </w:rPr>
          <w:t>la Secretaría</w:t>
        </w:r>
      </w:smartTag>
      <w:r w:rsidRPr="001C0B2C">
        <w:rPr>
          <w:rFonts w:ascii="Arial" w:eastAsia="Times New Roman" w:hAnsi="Arial" w:cs="Arial"/>
          <w:color w:val="000000"/>
          <w:sz w:val="20"/>
          <w:szCs w:val="20"/>
          <w:lang w:eastAsia="es-ES"/>
        </w:rPr>
        <w:t xml:space="preserve"> de Seguridad Pública, </w:t>
      </w:r>
      <w:smartTag w:uri="urn:schemas-microsoft-com:office:smarttags" w:element="PersonName">
        <w:smartTagPr>
          <w:attr w:name="ProductID" w:val="la Procuradur￭a General"/>
        </w:smartTagPr>
        <w:r w:rsidRPr="001C0B2C">
          <w:rPr>
            <w:rFonts w:ascii="Arial" w:eastAsia="Times New Roman" w:hAnsi="Arial" w:cs="Arial"/>
            <w:color w:val="000000"/>
            <w:sz w:val="20"/>
            <w:szCs w:val="20"/>
            <w:lang w:eastAsia="es-ES"/>
          </w:rPr>
          <w:t>la Procuraduría General</w:t>
        </w:r>
      </w:smartTag>
      <w:r w:rsidRPr="001C0B2C">
        <w:rPr>
          <w:rFonts w:ascii="Arial" w:eastAsia="Times New Roman" w:hAnsi="Arial" w:cs="Arial"/>
          <w:color w:val="000000"/>
          <w:sz w:val="20"/>
          <w:szCs w:val="20"/>
          <w:lang w:eastAsia="es-ES"/>
        </w:rPr>
        <w:t xml:space="preserve"> de Justicia del Estado el Secretariado Ejecutivo, y el de las áreas de seguridad pública municipales, tendrán un plazo de cuarenta y cinco días naturales contados a partir de la entrada en vigor de esta ley para optar por cualquiera de las alternativas siguientes:</w:t>
      </w:r>
    </w:p>
    <w:p w:rsidR="00D0436A" w:rsidRPr="001C0B2C" w:rsidRDefault="00D0436A" w:rsidP="00D0436A">
      <w:pPr>
        <w:spacing w:after="0" w:line="240" w:lineRule="auto"/>
        <w:jc w:val="both"/>
        <w:rPr>
          <w:rFonts w:ascii="Arial" w:eastAsia="Times New Roman" w:hAnsi="Arial" w:cs="Arial"/>
          <w:color w:val="000000"/>
          <w:sz w:val="20"/>
          <w:szCs w:val="20"/>
          <w:lang w:eastAsia="es-ES"/>
        </w:rPr>
      </w:pPr>
      <w:r w:rsidRPr="001C0B2C">
        <w:rPr>
          <w:rFonts w:ascii="Arial" w:eastAsia="Times New Roman" w:hAnsi="Arial" w:cs="Arial"/>
          <w:color w:val="000000"/>
          <w:sz w:val="20"/>
          <w:szCs w:val="20"/>
          <w:lang w:eastAsia="es-ES"/>
        </w:rPr>
        <w:t>I. Manifestar por escrito su voluntad de permanecer en la dependencia en cuyo caso deberá someterse al régimen administrativo de seguridad pública y a las evaluaciones de control de confianza y aprobarlas;</w:t>
      </w:r>
    </w:p>
    <w:p w:rsidR="00D0436A" w:rsidRPr="001C0B2C" w:rsidRDefault="00D0436A" w:rsidP="00D0436A">
      <w:pPr>
        <w:spacing w:after="0" w:line="240" w:lineRule="auto"/>
        <w:jc w:val="both"/>
        <w:rPr>
          <w:rFonts w:ascii="Arial" w:eastAsia="Times New Roman" w:hAnsi="Arial" w:cs="Arial"/>
          <w:color w:val="000000"/>
          <w:sz w:val="20"/>
          <w:szCs w:val="20"/>
          <w:lang w:eastAsia="es-ES"/>
        </w:rPr>
      </w:pPr>
      <w:r w:rsidRPr="001C0B2C">
        <w:rPr>
          <w:rFonts w:ascii="Arial" w:eastAsia="Times New Roman" w:hAnsi="Arial" w:cs="Arial"/>
          <w:color w:val="000000"/>
          <w:sz w:val="20"/>
          <w:szCs w:val="20"/>
          <w:lang w:eastAsia="es-ES"/>
        </w:rPr>
        <w:t xml:space="preserve">II. Acogerse a la reubicación dentro de </w:t>
      </w:r>
      <w:smartTag w:uri="urn:schemas-microsoft-com:office:smarttags" w:element="PersonName">
        <w:smartTagPr>
          <w:attr w:name="ProductID" w:val="la Administraci￳n P￺blica"/>
        </w:smartTagPr>
        <w:r w:rsidRPr="001C0B2C">
          <w:rPr>
            <w:rFonts w:ascii="Arial" w:eastAsia="Times New Roman" w:hAnsi="Arial" w:cs="Arial"/>
            <w:color w:val="000000"/>
            <w:sz w:val="20"/>
            <w:szCs w:val="20"/>
            <w:lang w:eastAsia="es-ES"/>
          </w:rPr>
          <w:t>la Administración Pública</w:t>
        </w:r>
      </w:smartTag>
      <w:r w:rsidRPr="001C0B2C">
        <w:rPr>
          <w:rFonts w:ascii="Arial" w:eastAsia="Times New Roman" w:hAnsi="Arial" w:cs="Arial"/>
          <w:color w:val="000000"/>
          <w:sz w:val="20"/>
          <w:szCs w:val="20"/>
          <w:lang w:eastAsia="es-ES"/>
        </w:rPr>
        <w:t xml:space="preserve"> Estatal de acuerdo con su perfil y de conformidad con la disponibilidad presupuestal; u</w:t>
      </w:r>
    </w:p>
    <w:p w:rsidR="00D0436A" w:rsidRPr="001C0B2C" w:rsidRDefault="00D0436A" w:rsidP="00D0436A">
      <w:pPr>
        <w:spacing w:after="0" w:line="240" w:lineRule="auto"/>
        <w:jc w:val="both"/>
        <w:rPr>
          <w:rFonts w:ascii="Arial" w:eastAsia="Times New Roman" w:hAnsi="Arial" w:cs="Arial"/>
          <w:color w:val="000000"/>
          <w:sz w:val="20"/>
          <w:szCs w:val="20"/>
          <w:lang w:eastAsia="es-ES"/>
        </w:rPr>
      </w:pPr>
      <w:r w:rsidRPr="001C0B2C">
        <w:rPr>
          <w:rFonts w:ascii="Arial" w:eastAsia="Times New Roman" w:hAnsi="Arial" w:cs="Arial"/>
          <w:color w:val="000000"/>
          <w:sz w:val="20"/>
          <w:szCs w:val="20"/>
          <w:lang w:eastAsia="es-ES"/>
        </w:rPr>
        <w:t>III. Optar por la liquidación correspondiente.</w:t>
      </w:r>
    </w:p>
    <w:p w:rsidR="00D0436A" w:rsidRPr="001C0B2C" w:rsidRDefault="00D0436A" w:rsidP="00D0436A">
      <w:pPr>
        <w:spacing w:after="0" w:line="240" w:lineRule="auto"/>
        <w:jc w:val="both"/>
        <w:rPr>
          <w:rFonts w:ascii="Arial" w:eastAsia="Times New Roman" w:hAnsi="Arial" w:cs="Arial"/>
          <w:color w:val="000000"/>
          <w:sz w:val="20"/>
          <w:szCs w:val="20"/>
          <w:lang w:eastAsia="es-ES"/>
        </w:rPr>
      </w:pPr>
      <w:r w:rsidRPr="001C0B2C">
        <w:rPr>
          <w:rFonts w:ascii="Arial" w:eastAsia="Times New Roman" w:hAnsi="Arial" w:cs="Arial"/>
          <w:color w:val="000000"/>
          <w:sz w:val="20"/>
          <w:szCs w:val="20"/>
          <w:lang w:eastAsia="es-ES"/>
        </w:rPr>
        <w:t>Las instituciones de seguridad pública contarán con un período de dos años a partir del inicio de la vigencia de la presente ley, a efecto de culminar con los procesos de evaluación y control de confianza dispuestos en la fracción I de este artículo. Mientras tanto, el personal que así lo haya manifestado será recontratado bajo el régimen administrativo de seguridad pública y quedará en espera de la calendarización y resultado de su evaluación.</w:t>
      </w:r>
    </w:p>
    <w:p w:rsidR="00D0436A" w:rsidRPr="001C0B2C" w:rsidRDefault="00D0436A" w:rsidP="00D0436A">
      <w:pPr>
        <w:spacing w:after="0" w:line="240" w:lineRule="auto"/>
        <w:jc w:val="both"/>
        <w:rPr>
          <w:rFonts w:ascii="Arial" w:eastAsia="Times New Roman" w:hAnsi="Arial" w:cs="Arial"/>
          <w:color w:val="000000"/>
          <w:sz w:val="20"/>
          <w:szCs w:val="20"/>
          <w:lang w:eastAsia="es-ES"/>
        </w:rPr>
      </w:pPr>
      <w:r w:rsidRPr="001C0B2C">
        <w:rPr>
          <w:rFonts w:ascii="Arial" w:eastAsia="Times New Roman" w:hAnsi="Arial" w:cs="Arial"/>
          <w:color w:val="000000"/>
          <w:sz w:val="20"/>
          <w:szCs w:val="20"/>
          <w:lang w:eastAsia="es-ES"/>
        </w:rPr>
        <w:t>El Colegio calendarizará las evaluaciones por institución a efecto de cumplir en tiempo y forma con este plazo.</w:t>
      </w:r>
    </w:p>
    <w:p w:rsidR="00D0436A" w:rsidRPr="001C0B2C" w:rsidRDefault="00D0436A" w:rsidP="00D0436A">
      <w:pPr>
        <w:autoSpaceDE w:val="0"/>
        <w:autoSpaceDN w:val="0"/>
        <w:adjustRightInd w:val="0"/>
        <w:spacing w:after="0" w:line="240" w:lineRule="auto"/>
        <w:jc w:val="both"/>
        <w:rPr>
          <w:rFonts w:ascii="Arial" w:eastAsia="Times New Roman" w:hAnsi="Arial" w:cs="Arial"/>
          <w:color w:val="000000"/>
          <w:sz w:val="20"/>
          <w:szCs w:val="20"/>
          <w:lang w:eastAsia="es-ES"/>
        </w:rPr>
      </w:pPr>
      <w:r w:rsidRPr="001C0B2C">
        <w:rPr>
          <w:rFonts w:ascii="Arial" w:eastAsia="Times New Roman" w:hAnsi="Arial" w:cs="Arial"/>
          <w:color w:val="000000"/>
          <w:sz w:val="20"/>
          <w:szCs w:val="20"/>
          <w:lang w:eastAsia="es-ES"/>
        </w:rPr>
        <w:t>El personal que opte por lo dispuesto en la fracción I de este artículo y no se someta o no apruebe las evaluaciones de control de confianza dentro del plazo a que se refieren los párrafos anteriores, dejará de prestar sus servicios en las instituciones de seguridad pública del Estado de Morelos en los términos de esta ley.</w:t>
      </w:r>
    </w:p>
    <w:p w:rsidR="00D0436A" w:rsidRPr="001C0B2C" w:rsidRDefault="00D0436A" w:rsidP="00D0436A">
      <w:pPr>
        <w:autoSpaceDE w:val="0"/>
        <w:autoSpaceDN w:val="0"/>
        <w:adjustRightInd w:val="0"/>
        <w:spacing w:after="0" w:line="240" w:lineRule="auto"/>
        <w:jc w:val="both"/>
        <w:rPr>
          <w:rFonts w:ascii="Arial" w:eastAsia="Times New Roman" w:hAnsi="Arial" w:cs="Arial"/>
          <w:sz w:val="18"/>
          <w:szCs w:val="18"/>
          <w:lang w:eastAsia="es-ES"/>
        </w:rPr>
      </w:pPr>
      <w:r w:rsidRPr="001C0B2C">
        <w:rPr>
          <w:rFonts w:ascii="Arial" w:eastAsia="Times New Roman" w:hAnsi="Arial" w:cs="Arial"/>
          <w:sz w:val="20"/>
          <w:szCs w:val="20"/>
          <w:lang w:eastAsia="es-ES"/>
        </w:rPr>
        <w:t>El personal del Colegio Estatal de Seguridad Pública, dada la naturaleza de organismo descentralizado, sólo podrá optar por las fracciones I y III de este artículo.</w:t>
      </w:r>
    </w:p>
    <w:p w:rsidR="00D0436A" w:rsidRPr="001C0B2C" w:rsidRDefault="00D0436A" w:rsidP="00D0436A">
      <w:pPr>
        <w:autoSpaceDE w:val="0"/>
        <w:autoSpaceDN w:val="0"/>
        <w:adjustRightInd w:val="0"/>
        <w:spacing w:after="0" w:line="240" w:lineRule="auto"/>
        <w:jc w:val="both"/>
        <w:rPr>
          <w:rFonts w:ascii="Arial" w:eastAsia="Times New Roman" w:hAnsi="Arial" w:cs="Arial"/>
          <w:b/>
          <w:sz w:val="24"/>
          <w:szCs w:val="24"/>
          <w:lang w:eastAsia="es-ES"/>
        </w:rPr>
      </w:pPr>
    </w:p>
    <w:p w:rsidR="00D0436A" w:rsidRPr="001C0B2C" w:rsidRDefault="00D0436A" w:rsidP="00D0436A">
      <w:pPr>
        <w:autoSpaceDE w:val="0"/>
        <w:autoSpaceDN w:val="0"/>
        <w:adjustRightInd w:val="0"/>
        <w:spacing w:after="0" w:line="240" w:lineRule="auto"/>
        <w:jc w:val="both"/>
        <w:rPr>
          <w:rFonts w:ascii="Arial" w:eastAsia="Times New Roman" w:hAnsi="Arial" w:cs="Arial"/>
          <w:sz w:val="24"/>
          <w:szCs w:val="24"/>
          <w:lang w:eastAsia="es-ES"/>
        </w:rPr>
      </w:pPr>
      <w:r w:rsidRPr="001C0B2C">
        <w:rPr>
          <w:rFonts w:ascii="Arial" w:eastAsia="Times New Roman" w:hAnsi="Arial" w:cs="Arial"/>
          <w:b/>
          <w:sz w:val="24"/>
          <w:szCs w:val="24"/>
          <w:lang w:eastAsia="es-ES"/>
        </w:rPr>
        <w:t>ARTÍCULO DÉCIMO.-</w:t>
      </w:r>
      <w:r w:rsidRPr="001C0B2C">
        <w:rPr>
          <w:rFonts w:ascii="Arial" w:eastAsia="Times New Roman" w:hAnsi="Arial" w:cs="Arial"/>
          <w:sz w:val="24"/>
          <w:szCs w:val="24"/>
          <w:lang w:eastAsia="es-ES"/>
        </w:rPr>
        <w:t xml:space="preserve"> En un plazo que no podrá exceder de un año a partir de la entrada en vigor de la presente ley, el titular del Poder Ejecutivo, someterá a consideración del Poder Legislativo la iniciativa de Ley de Prestaciones de Seguridad Social de las Instituciones Policiales del Sistema Estatal de Seguridad Pública, que se basará en los estudios técnicos, jurídicos y de factibilidad presupuestal necesarios; mientras tanto los elementos a que se refiere el artículo 123 fracción XIII, párrafo tercero de </w:t>
      </w:r>
      <w:smartTag w:uri="urn:schemas-microsoft-com:office:smarttags" w:element="PersonName">
        <w:smartTagPr>
          <w:attr w:name="ProductID" w:val="la Constituci￳n General"/>
        </w:smartTagPr>
        <w:r w:rsidRPr="001C0B2C">
          <w:rPr>
            <w:rFonts w:ascii="Arial" w:eastAsia="Times New Roman" w:hAnsi="Arial" w:cs="Arial"/>
            <w:sz w:val="24"/>
            <w:szCs w:val="24"/>
            <w:lang w:eastAsia="es-ES"/>
          </w:rPr>
          <w:t>la Constitución General</w:t>
        </w:r>
      </w:smartTag>
      <w:r w:rsidRPr="001C0B2C">
        <w:rPr>
          <w:rFonts w:ascii="Arial" w:eastAsia="Times New Roman" w:hAnsi="Arial" w:cs="Arial"/>
          <w:sz w:val="24"/>
          <w:szCs w:val="24"/>
          <w:lang w:eastAsia="es-ES"/>
        </w:rPr>
        <w:t xml:space="preserve"> gozarán de las prestaciones del régimen de seguridad social al que se encuentren inscritos.</w:t>
      </w:r>
    </w:p>
    <w:p w:rsidR="00D0436A" w:rsidRPr="001C0B2C" w:rsidRDefault="00D0436A" w:rsidP="00D0436A">
      <w:pPr>
        <w:autoSpaceDE w:val="0"/>
        <w:autoSpaceDN w:val="0"/>
        <w:adjustRightInd w:val="0"/>
        <w:spacing w:after="0" w:line="240" w:lineRule="auto"/>
        <w:jc w:val="both"/>
        <w:rPr>
          <w:rFonts w:ascii="Arial" w:eastAsia="Times New Roman" w:hAnsi="Arial" w:cs="Arial"/>
          <w:sz w:val="24"/>
          <w:szCs w:val="24"/>
          <w:lang w:eastAsia="es-ES"/>
        </w:rPr>
      </w:pPr>
    </w:p>
    <w:p w:rsidR="00D0436A" w:rsidRPr="001C0B2C" w:rsidRDefault="00D0436A" w:rsidP="00D0436A">
      <w:pPr>
        <w:autoSpaceDE w:val="0"/>
        <w:autoSpaceDN w:val="0"/>
        <w:adjustRightInd w:val="0"/>
        <w:spacing w:after="0" w:line="240" w:lineRule="auto"/>
        <w:jc w:val="both"/>
        <w:rPr>
          <w:rFonts w:ascii="Arial" w:eastAsia="Times New Roman" w:hAnsi="Arial" w:cs="Arial"/>
          <w:sz w:val="24"/>
          <w:szCs w:val="24"/>
          <w:lang w:eastAsia="es-ES"/>
        </w:rPr>
      </w:pPr>
      <w:r w:rsidRPr="001C0B2C">
        <w:rPr>
          <w:rFonts w:ascii="Arial" w:eastAsia="Times New Roman" w:hAnsi="Arial" w:cs="Arial"/>
          <w:sz w:val="24"/>
          <w:szCs w:val="24"/>
          <w:lang w:eastAsia="es-ES"/>
        </w:rPr>
        <w:t>El término para la aprobación y publicación de dicha ley no podrá exceder de dieciocho meses contados a partir de la entrada en vigor de esta.</w:t>
      </w:r>
    </w:p>
    <w:p w:rsidR="00D0436A" w:rsidRPr="001C0B2C" w:rsidRDefault="00D0436A" w:rsidP="00D0436A">
      <w:pPr>
        <w:autoSpaceDE w:val="0"/>
        <w:autoSpaceDN w:val="0"/>
        <w:adjustRightInd w:val="0"/>
        <w:spacing w:after="0" w:line="240" w:lineRule="auto"/>
        <w:jc w:val="both"/>
        <w:rPr>
          <w:rFonts w:ascii="Arial" w:eastAsia="Times New Roman" w:hAnsi="Arial" w:cs="Arial"/>
          <w:sz w:val="24"/>
          <w:szCs w:val="24"/>
          <w:lang w:eastAsia="es-ES"/>
        </w:rPr>
      </w:pPr>
    </w:p>
    <w:p w:rsidR="00D0436A" w:rsidRPr="001C0B2C" w:rsidRDefault="00D0436A" w:rsidP="00D0436A">
      <w:pPr>
        <w:autoSpaceDE w:val="0"/>
        <w:autoSpaceDN w:val="0"/>
        <w:adjustRightInd w:val="0"/>
        <w:spacing w:after="0" w:line="240" w:lineRule="auto"/>
        <w:jc w:val="both"/>
        <w:rPr>
          <w:rFonts w:ascii="Arial" w:eastAsia="Times New Roman" w:hAnsi="Arial" w:cs="Arial"/>
          <w:sz w:val="24"/>
          <w:szCs w:val="24"/>
          <w:lang w:eastAsia="es-ES"/>
        </w:rPr>
      </w:pPr>
      <w:r w:rsidRPr="001C0B2C">
        <w:rPr>
          <w:rFonts w:ascii="Arial" w:eastAsia="Times New Roman" w:hAnsi="Arial" w:cs="Arial"/>
          <w:b/>
          <w:sz w:val="24"/>
          <w:szCs w:val="24"/>
          <w:lang w:eastAsia="es-ES"/>
        </w:rPr>
        <w:t>*UNDÉCIMO.-</w:t>
      </w:r>
      <w:r w:rsidRPr="001C0B2C">
        <w:rPr>
          <w:rFonts w:ascii="Arial" w:eastAsia="Times New Roman" w:hAnsi="Arial" w:cs="Arial"/>
          <w:sz w:val="24"/>
          <w:szCs w:val="24"/>
          <w:lang w:eastAsia="es-ES"/>
        </w:rPr>
        <w:t xml:space="preserve"> El Poder Ejecutivo contará con un plazo de 90 días naturales para la expedición del Reglamento en materia de seguridad privada. En tanto se expide dicho Reglamento permanecerá vigente el Reglamento de los Servicios de Seguridad Privada para el Estado de Morelos, publicado en el periódico oficial “Tierra y Libertad” el 1 de abril de 2009, en todo lo que no se oponga a las disposiciones de la presente Ley.</w:t>
      </w:r>
    </w:p>
    <w:p w:rsidR="00D0436A" w:rsidRPr="001C0B2C" w:rsidRDefault="00D0436A" w:rsidP="00D0436A">
      <w:pPr>
        <w:tabs>
          <w:tab w:val="left" w:pos="1014"/>
        </w:tabs>
        <w:spacing w:after="0" w:line="240" w:lineRule="auto"/>
        <w:jc w:val="both"/>
        <w:rPr>
          <w:rFonts w:ascii="Arial" w:eastAsia="Times New Roman" w:hAnsi="Arial" w:cs="Arial"/>
          <w:b/>
          <w:sz w:val="20"/>
          <w:szCs w:val="20"/>
          <w:lang w:eastAsia="es-ES"/>
        </w:rPr>
      </w:pPr>
      <w:r w:rsidRPr="001C0B2C">
        <w:rPr>
          <w:rFonts w:ascii="Arial" w:eastAsia="Times New Roman" w:hAnsi="Arial" w:cs="Arial"/>
          <w:b/>
          <w:sz w:val="20"/>
          <w:szCs w:val="20"/>
          <w:lang w:eastAsia="es-ES"/>
        </w:rPr>
        <w:t>NOTAS:</w:t>
      </w:r>
    </w:p>
    <w:p w:rsidR="00D0436A" w:rsidRPr="001C0B2C" w:rsidRDefault="00D0436A" w:rsidP="00D0436A">
      <w:pPr>
        <w:autoSpaceDE w:val="0"/>
        <w:autoSpaceDN w:val="0"/>
        <w:adjustRightInd w:val="0"/>
        <w:spacing w:after="0" w:line="240" w:lineRule="auto"/>
        <w:jc w:val="both"/>
        <w:rPr>
          <w:rFonts w:ascii="Arial" w:eastAsia="Times New Roman" w:hAnsi="Arial" w:cs="Arial"/>
          <w:sz w:val="20"/>
          <w:szCs w:val="20"/>
          <w:lang w:eastAsia="es-ES"/>
        </w:rPr>
      </w:pPr>
      <w:r w:rsidRPr="001C0B2C">
        <w:rPr>
          <w:rFonts w:ascii="Arial" w:eastAsia="Times New Roman" w:hAnsi="Arial" w:cs="Arial"/>
          <w:b/>
          <w:sz w:val="20"/>
          <w:szCs w:val="20"/>
          <w:lang w:eastAsia="es-ES"/>
        </w:rPr>
        <w:t>REFORMA VIGENTE.-</w:t>
      </w:r>
      <w:r w:rsidRPr="001C0B2C">
        <w:rPr>
          <w:rFonts w:ascii="Arial" w:eastAsia="Times New Roman" w:hAnsi="Arial" w:cs="Arial"/>
          <w:sz w:val="20"/>
          <w:szCs w:val="20"/>
          <w:lang w:eastAsia="es-ES"/>
        </w:rPr>
        <w:t xml:space="preserve"> Adicionado por Artículo Primero del Decreto No. 555 publicado en el Periódico Oficial “Tierra y Libertad” No. 4828 de fecha 2010/08/18. Vigencia: 2010/08/19</w:t>
      </w:r>
    </w:p>
    <w:p w:rsidR="00D0436A" w:rsidRPr="001C0B2C" w:rsidRDefault="00D0436A" w:rsidP="00D0436A">
      <w:pPr>
        <w:autoSpaceDE w:val="0"/>
        <w:autoSpaceDN w:val="0"/>
        <w:adjustRightInd w:val="0"/>
        <w:spacing w:after="0" w:line="240" w:lineRule="auto"/>
        <w:jc w:val="both"/>
        <w:rPr>
          <w:rFonts w:ascii="Arial" w:eastAsia="Times New Roman" w:hAnsi="Arial" w:cs="Arial"/>
          <w:sz w:val="20"/>
          <w:szCs w:val="20"/>
          <w:lang w:eastAsia="es-ES"/>
        </w:rPr>
      </w:pPr>
      <w:r w:rsidRPr="001C0B2C">
        <w:rPr>
          <w:rFonts w:ascii="Arial" w:eastAsia="Times New Roman" w:hAnsi="Arial" w:cs="Arial"/>
          <w:sz w:val="20"/>
          <w:szCs w:val="20"/>
          <w:lang w:eastAsia="es-ES"/>
        </w:rPr>
        <w:t>- El plazo para la expedición de este Reglamento es contado a partir de la fecha de vigencia del Acuerdo que lo adiciona, esto es 2010/08/19.</w:t>
      </w:r>
    </w:p>
    <w:p w:rsidR="00D0436A" w:rsidRPr="001C0B2C" w:rsidRDefault="00D0436A" w:rsidP="00D0436A">
      <w:pPr>
        <w:autoSpaceDE w:val="0"/>
        <w:autoSpaceDN w:val="0"/>
        <w:adjustRightInd w:val="0"/>
        <w:spacing w:after="0" w:line="240" w:lineRule="auto"/>
        <w:jc w:val="both"/>
        <w:rPr>
          <w:rFonts w:ascii="Arial" w:eastAsia="Times New Roman" w:hAnsi="Arial" w:cs="Arial"/>
          <w:sz w:val="24"/>
          <w:szCs w:val="24"/>
          <w:lang w:eastAsia="es-ES"/>
        </w:rPr>
      </w:pPr>
    </w:p>
    <w:p w:rsidR="00D0436A" w:rsidRPr="001C0B2C" w:rsidRDefault="00D0436A" w:rsidP="00D0436A">
      <w:pPr>
        <w:spacing w:after="0" w:line="240" w:lineRule="auto"/>
        <w:jc w:val="both"/>
        <w:rPr>
          <w:rFonts w:ascii="Arial" w:eastAsia="Times New Roman" w:hAnsi="Arial" w:cs="Arial"/>
          <w:sz w:val="24"/>
          <w:szCs w:val="24"/>
          <w:lang w:eastAsia="es-ES"/>
        </w:rPr>
      </w:pPr>
      <w:r w:rsidRPr="001C0B2C">
        <w:rPr>
          <w:rFonts w:ascii="Arial" w:eastAsia="Times New Roman" w:hAnsi="Arial" w:cs="Arial"/>
          <w:sz w:val="24"/>
          <w:szCs w:val="24"/>
          <w:lang w:eastAsia="es-ES"/>
        </w:rPr>
        <w:t>Recinto Legislativo a los catorce días del mes de julio de dos mil nueve.</w:t>
      </w:r>
    </w:p>
    <w:p w:rsidR="00D0436A" w:rsidRPr="001C0B2C" w:rsidRDefault="00D0436A" w:rsidP="00D0436A">
      <w:pPr>
        <w:spacing w:after="0" w:line="240" w:lineRule="auto"/>
        <w:jc w:val="both"/>
        <w:rPr>
          <w:rFonts w:ascii="Arial" w:eastAsia="Times New Roman" w:hAnsi="Arial" w:cs="Arial"/>
          <w:sz w:val="24"/>
          <w:szCs w:val="24"/>
          <w:lang w:eastAsia="es-ES"/>
        </w:rPr>
      </w:pPr>
    </w:p>
    <w:p w:rsidR="00D0436A" w:rsidRPr="001C0B2C" w:rsidRDefault="00D0436A" w:rsidP="00D0436A">
      <w:pPr>
        <w:spacing w:after="0" w:line="240" w:lineRule="auto"/>
        <w:jc w:val="both"/>
        <w:rPr>
          <w:rFonts w:ascii="Arial" w:eastAsia="Times New Roman" w:hAnsi="Arial" w:cs="Arial"/>
          <w:sz w:val="24"/>
          <w:szCs w:val="24"/>
          <w:lang w:eastAsia="es-ES"/>
        </w:rPr>
      </w:pPr>
      <w:r w:rsidRPr="001C0B2C">
        <w:rPr>
          <w:rFonts w:ascii="Arial" w:eastAsia="Times New Roman" w:hAnsi="Arial" w:cs="Arial"/>
          <w:b/>
          <w:sz w:val="24"/>
          <w:szCs w:val="24"/>
          <w:lang w:eastAsia="es-ES"/>
        </w:rPr>
        <w:t xml:space="preserve">ATENTAMENTE. “SUFRAGIO EFECTIVO. NO REELECCIÓN”. LOS CC. DIPUTADOS INTEGRANTES DE </w:t>
      </w:r>
      <w:smartTag w:uri="urn:schemas-microsoft-com:office:smarttags" w:element="PersonName">
        <w:smartTagPr>
          <w:attr w:name="ProductID" w:val="la Mesa Directiva"/>
        </w:smartTagPr>
        <w:r w:rsidRPr="001C0B2C">
          <w:rPr>
            <w:rFonts w:ascii="Arial" w:eastAsia="Times New Roman" w:hAnsi="Arial" w:cs="Arial"/>
            <w:b/>
            <w:sz w:val="24"/>
            <w:szCs w:val="24"/>
            <w:lang w:eastAsia="es-ES"/>
          </w:rPr>
          <w:t>LA MESA DIRECTIVA</w:t>
        </w:r>
      </w:smartTag>
      <w:r w:rsidRPr="001C0B2C">
        <w:rPr>
          <w:rFonts w:ascii="Arial" w:eastAsia="Times New Roman" w:hAnsi="Arial" w:cs="Arial"/>
          <w:b/>
          <w:sz w:val="24"/>
          <w:szCs w:val="24"/>
          <w:lang w:eastAsia="es-ES"/>
        </w:rPr>
        <w:t xml:space="preserve"> DEL CONGRESO DEL ESTADO. DIP. JAIME TOVAR ENRÍQUEZ. PRESIDENTE. DIP. JORGE TOLEDO BUSTAMANTE. VICEPRESIDENTE. DIP. MATÍAS QUIROZ MEDINA. SECRETARIO. DIP. CLAUDIA IRAGORRI RIVERA. SECRETARIA. RÚBRICAS</w:t>
      </w:r>
      <w:r w:rsidRPr="001C0B2C">
        <w:rPr>
          <w:rFonts w:ascii="Arial" w:eastAsia="Times New Roman" w:hAnsi="Arial" w:cs="Arial"/>
          <w:sz w:val="24"/>
          <w:szCs w:val="24"/>
          <w:lang w:eastAsia="es-ES"/>
        </w:rPr>
        <w:t>.</w:t>
      </w:r>
    </w:p>
    <w:p w:rsidR="00D0436A" w:rsidRPr="001C0B2C" w:rsidRDefault="00D0436A" w:rsidP="00D0436A">
      <w:pPr>
        <w:spacing w:after="0" w:line="240" w:lineRule="auto"/>
        <w:jc w:val="both"/>
        <w:rPr>
          <w:rFonts w:ascii="Arial" w:eastAsia="Times New Roman" w:hAnsi="Arial" w:cs="Arial"/>
          <w:sz w:val="24"/>
          <w:szCs w:val="24"/>
          <w:lang w:eastAsia="es-ES"/>
        </w:rPr>
      </w:pPr>
    </w:p>
    <w:p w:rsidR="00D0436A" w:rsidRPr="001C0B2C" w:rsidRDefault="00D0436A" w:rsidP="00D0436A">
      <w:pPr>
        <w:tabs>
          <w:tab w:val="left" w:pos="1014"/>
        </w:tabs>
        <w:spacing w:after="0" w:line="240" w:lineRule="auto"/>
        <w:rPr>
          <w:rFonts w:ascii="Arial" w:eastAsia="Times New Roman" w:hAnsi="Arial" w:cs="Arial"/>
          <w:sz w:val="24"/>
          <w:szCs w:val="24"/>
          <w:lang w:eastAsia="es-ES"/>
        </w:rPr>
      </w:pPr>
      <w:r w:rsidRPr="001C0B2C">
        <w:rPr>
          <w:rFonts w:ascii="Arial" w:eastAsia="Times New Roman" w:hAnsi="Arial" w:cs="Arial"/>
          <w:sz w:val="24"/>
          <w:szCs w:val="24"/>
          <w:lang w:eastAsia="es-ES"/>
        </w:rPr>
        <w:t>Por tanto mando se imprima, publique circule y se le dé el debido cumplimiento.</w:t>
      </w:r>
    </w:p>
    <w:p w:rsidR="00D0436A" w:rsidRPr="001C0B2C" w:rsidRDefault="00D0436A" w:rsidP="00D0436A">
      <w:pPr>
        <w:tabs>
          <w:tab w:val="left" w:pos="1014"/>
        </w:tabs>
        <w:spacing w:after="0" w:line="240" w:lineRule="auto"/>
        <w:rPr>
          <w:rFonts w:ascii="Arial" w:eastAsia="Times New Roman" w:hAnsi="Arial" w:cs="Arial"/>
          <w:sz w:val="24"/>
          <w:szCs w:val="24"/>
          <w:lang w:eastAsia="es-ES"/>
        </w:rPr>
      </w:pPr>
    </w:p>
    <w:p w:rsidR="00D0436A" w:rsidRPr="001C0B2C" w:rsidRDefault="00D0436A" w:rsidP="00D0436A">
      <w:pPr>
        <w:tabs>
          <w:tab w:val="left" w:pos="1014"/>
        </w:tabs>
        <w:spacing w:after="0" w:line="240" w:lineRule="auto"/>
        <w:rPr>
          <w:rFonts w:ascii="Arial" w:eastAsia="Times New Roman" w:hAnsi="Arial" w:cs="Arial"/>
          <w:sz w:val="24"/>
          <w:szCs w:val="24"/>
          <w:lang w:eastAsia="es-ES"/>
        </w:rPr>
      </w:pPr>
      <w:r w:rsidRPr="001C0B2C">
        <w:rPr>
          <w:rFonts w:ascii="Arial" w:eastAsia="Times New Roman" w:hAnsi="Arial" w:cs="Arial"/>
          <w:sz w:val="24"/>
          <w:szCs w:val="24"/>
          <w:lang w:eastAsia="es-ES"/>
        </w:rPr>
        <w:t xml:space="preserve">Dado en </w:t>
      </w:r>
      <w:smartTag w:uri="urn:schemas-microsoft-com:office:smarttags" w:element="PersonName">
        <w:smartTagPr>
          <w:attr w:name="ProductID" w:val="la Residencia"/>
        </w:smartTagPr>
        <w:r w:rsidRPr="001C0B2C">
          <w:rPr>
            <w:rFonts w:ascii="Arial" w:eastAsia="Times New Roman" w:hAnsi="Arial" w:cs="Arial"/>
            <w:sz w:val="24"/>
            <w:szCs w:val="24"/>
            <w:lang w:eastAsia="es-ES"/>
          </w:rPr>
          <w:t>la Residencia</w:t>
        </w:r>
      </w:smartTag>
      <w:r w:rsidRPr="001C0B2C">
        <w:rPr>
          <w:rFonts w:ascii="Arial" w:eastAsia="Times New Roman" w:hAnsi="Arial" w:cs="Arial"/>
          <w:sz w:val="24"/>
          <w:szCs w:val="24"/>
          <w:lang w:eastAsia="es-ES"/>
        </w:rPr>
        <w:t xml:space="preserve"> del Poder Ejecutivo en </w:t>
      </w:r>
      <w:smartTag w:uri="urn:schemas-microsoft-com:office:smarttags" w:element="PersonName">
        <w:smartTagPr>
          <w:attr w:name="ProductID" w:val="la Ciudad"/>
        </w:smartTagPr>
        <w:r w:rsidRPr="001C0B2C">
          <w:rPr>
            <w:rFonts w:ascii="Arial" w:eastAsia="Times New Roman" w:hAnsi="Arial" w:cs="Arial"/>
            <w:sz w:val="24"/>
            <w:szCs w:val="24"/>
            <w:lang w:eastAsia="es-ES"/>
          </w:rPr>
          <w:t>la Ciudad</w:t>
        </w:r>
      </w:smartTag>
      <w:r w:rsidRPr="001C0B2C">
        <w:rPr>
          <w:rFonts w:ascii="Arial" w:eastAsia="Times New Roman" w:hAnsi="Arial" w:cs="Arial"/>
          <w:sz w:val="24"/>
          <w:szCs w:val="24"/>
          <w:lang w:eastAsia="es-ES"/>
        </w:rPr>
        <w:t xml:space="preserve"> de Cuernavaca, Capital del Estado de Morelos, a los veintiún días del mes de agosto de dos mil nueve.</w:t>
      </w:r>
    </w:p>
    <w:p w:rsidR="00D0436A" w:rsidRPr="001C0B2C" w:rsidRDefault="00D0436A" w:rsidP="00D0436A">
      <w:pPr>
        <w:tabs>
          <w:tab w:val="left" w:pos="1014"/>
        </w:tabs>
        <w:spacing w:after="0" w:line="240" w:lineRule="auto"/>
        <w:rPr>
          <w:rFonts w:ascii="Arial" w:eastAsia="Times New Roman" w:hAnsi="Arial" w:cs="Arial"/>
          <w:sz w:val="24"/>
          <w:szCs w:val="24"/>
          <w:lang w:eastAsia="es-ES"/>
        </w:rPr>
      </w:pPr>
    </w:p>
    <w:p w:rsidR="00D0436A" w:rsidRPr="001C0B2C" w:rsidRDefault="00D0436A" w:rsidP="00D0436A">
      <w:pPr>
        <w:tabs>
          <w:tab w:val="left" w:pos="1014"/>
        </w:tabs>
        <w:spacing w:after="0" w:line="240" w:lineRule="auto"/>
        <w:jc w:val="center"/>
        <w:rPr>
          <w:rFonts w:ascii="Arial" w:eastAsia="Times New Roman" w:hAnsi="Arial" w:cs="Arial"/>
          <w:b/>
          <w:sz w:val="24"/>
          <w:szCs w:val="24"/>
          <w:lang w:eastAsia="es-ES"/>
        </w:rPr>
      </w:pPr>
      <w:r w:rsidRPr="001C0B2C">
        <w:rPr>
          <w:rFonts w:ascii="Arial" w:eastAsia="Times New Roman" w:hAnsi="Arial" w:cs="Arial"/>
          <w:b/>
          <w:sz w:val="24"/>
          <w:szCs w:val="24"/>
          <w:lang w:eastAsia="es-ES"/>
        </w:rPr>
        <w:t>“SUFRAGIO EFECTIVO. NO REELECCIÓN”.</w:t>
      </w:r>
    </w:p>
    <w:p w:rsidR="00D0436A" w:rsidRPr="001C0B2C" w:rsidRDefault="00D0436A" w:rsidP="00D0436A">
      <w:pPr>
        <w:tabs>
          <w:tab w:val="left" w:pos="1014"/>
        </w:tabs>
        <w:spacing w:after="0" w:line="240" w:lineRule="auto"/>
        <w:jc w:val="center"/>
        <w:rPr>
          <w:rFonts w:ascii="Arial" w:eastAsia="Times New Roman" w:hAnsi="Arial" w:cs="Arial"/>
          <w:b/>
          <w:sz w:val="24"/>
          <w:szCs w:val="24"/>
          <w:lang w:eastAsia="es-ES"/>
        </w:rPr>
      </w:pPr>
      <w:r w:rsidRPr="001C0B2C">
        <w:rPr>
          <w:rFonts w:ascii="Arial" w:eastAsia="Times New Roman" w:hAnsi="Arial" w:cs="Arial"/>
          <w:b/>
          <w:sz w:val="24"/>
          <w:szCs w:val="24"/>
          <w:lang w:eastAsia="es-ES"/>
        </w:rPr>
        <w:t xml:space="preserve">GOBERNADOR CONSTITUCIONAL DEL ESTADO </w:t>
      </w:r>
    </w:p>
    <w:p w:rsidR="00D0436A" w:rsidRPr="001C0B2C" w:rsidRDefault="00D0436A" w:rsidP="00D0436A">
      <w:pPr>
        <w:tabs>
          <w:tab w:val="left" w:pos="1014"/>
        </w:tabs>
        <w:spacing w:after="0" w:line="240" w:lineRule="auto"/>
        <w:jc w:val="center"/>
        <w:rPr>
          <w:rFonts w:ascii="Arial" w:eastAsia="Times New Roman" w:hAnsi="Arial" w:cs="Arial"/>
          <w:b/>
          <w:sz w:val="24"/>
          <w:szCs w:val="24"/>
          <w:lang w:eastAsia="es-ES"/>
        </w:rPr>
      </w:pPr>
      <w:r w:rsidRPr="001C0B2C">
        <w:rPr>
          <w:rFonts w:ascii="Arial" w:eastAsia="Times New Roman" w:hAnsi="Arial" w:cs="Arial"/>
          <w:b/>
          <w:sz w:val="24"/>
          <w:szCs w:val="24"/>
          <w:lang w:eastAsia="es-ES"/>
        </w:rPr>
        <w:t>LIBRE Y SOBERANO DE MORELOS</w:t>
      </w:r>
    </w:p>
    <w:p w:rsidR="00D0436A" w:rsidRPr="001C0B2C" w:rsidRDefault="00D0436A" w:rsidP="00D0436A">
      <w:pPr>
        <w:tabs>
          <w:tab w:val="left" w:pos="1014"/>
        </w:tabs>
        <w:spacing w:after="0" w:line="240" w:lineRule="auto"/>
        <w:jc w:val="center"/>
        <w:rPr>
          <w:rFonts w:ascii="Arial" w:eastAsia="Times New Roman" w:hAnsi="Arial" w:cs="Arial"/>
          <w:b/>
          <w:sz w:val="24"/>
          <w:szCs w:val="24"/>
          <w:lang w:eastAsia="es-ES"/>
        </w:rPr>
      </w:pPr>
      <w:r w:rsidRPr="001C0B2C">
        <w:rPr>
          <w:rFonts w:ascii="Arial" w:eastAsia="Times New Roman" w:hAnsi="Arial" w:cs="Arial"/>
          <w:b/>
          <w:sz w:val="24"/>
          <w:szCs w:val="24"/>
          <w:lang w:eastAsia="es-ES"/>
        </w:rPr>
        <w:t>MTRO. MARCO ANTONIO ADAME CASTILLO</w:t>
      </w:r>
    </w:p>
    <w:p w:rsidR="00D0436A" w:rsidRPr="001C0B2C" w:rsidRDefault="00D0436A" w:rsidP="00D0436A">
      <w:pPr>
        <w:tabs>
          <w:tab w:val="left" w:pos="1014"/>
        </w:tabs>
        <w:spacing w:after="0" w:line="240" w:lineRule="auto"/>
        <w:jc w:val="center"/>
        <w:rPr>
          <w:rFonts w:ascii="Arial" w:eastAsia="Times New Roman" w:hAnsi="Arial" w:cs="Arial"/>
          <w:b/>
          <w:sz w:val="24"/>
          <w:szCs w:val="24"/>
          <w:lang w:eastAsia="es-ES"/>
        </w:rPr>
      </w:pPr>
      <w:r w:rsidRPr="001C0B2C">
        <w:rPr>
          <w:rFonts w:ascii="Arial" w:eastAsia="Times New Roman" w:hAnsi="Arial" w:cs="Arial"/>
          <w:b/>
          <w:sz w:val="24"/>
          <w:szCs w:val="24"/>
          <w:lang w:eastAsia="es-ES"/>
        </w:rPr>
        <w:t>SECRETARIO DE GOBIERNO</w:t>
      </w:r>
    </w:p>
    <w:p w:rsidR="00D0436A" w:rsidRPr="001C0B2C" w:rsidRDefault="00D0436A" w:rsidP="00D0436A">
      <w:pPr>
        <w:tabs>
          <w:tab w:val="left" w:pos="1014"/>
        </w:tabs>
        <w:spacing w:after="0" w:line="240" w:lineRule="auto"/>
        <w:jc w:val="center"/>
        <w:rPr>
          <w:rFonts w:ascii="Arial" w:eastAsia="Times New Roman" w:hAnsi="Arial" w:cs="Arial"/>
          <w:b/>
          <w:sz w:val="24"/>
          <w:szCs w:val="24"/>
          <w:lang w:eastAsia="es-ES"/>
        </w:rPr>
      </w:pPr>
      <w:r w:rsidRPr="001C0B2C">
        <w:rPr>
          <w:rFonts w:ascii="Arial" w:eastAsia="Times New Roman" w:hAnsi="Arial" w:cs="Arial"/>
          <w:b/>
          <w:sz w:val="24"/>
          <w:szCs w:val="24"/>
          <w:lang w:eastAsia="es-ES"/>
        </w:rPr>
        <w:t>JORGE MORALES BARUD</w:t>
      </w:r>
    </w:p>
    <w:p w:rsidR="00A74F00" w:rsidRDefault="00D0436A" w:rsidP="00D0436A">
      <w:pPr>
        <w:spacing w:after="0" w:line="240" w:lineRule="auto"/>
        <w:jc w:val="center"/>
        <w:rPr>
          <w:rFonts w:ascii="Arial" w:eastAsia="Times New Roman" w:hAnsi="Arial" w:cs="Arial"/>
          <w:b/>
          <w:sz w:val="24"/>
          <w:szCs w:val="24"/>
          <w:lang w:eastAsia="es-ES"/>
        </w:rPr>
      </w:pPr>
      <w:r>
        <w:rPr>
          <w:rFonts w:ascii="Arial" w:eastAsia="Times New Roman" w:hAnsi="Arial" w:cs="Arial"/>
          <w:b/>
          <w:sz w:val="24"/>
          <w:szCs w:val="24"/>
          <w:lang w:eastAsia="es-ES"/>
        </w:rPr>
        <w:t>RÚBRICAS</w:t>
      </w:r>
    </w:p>
    <w:p w:rsidR="00D0436A" w:rsidRDefault="00D0436A" w:rsidP="00D0436A">
      <w:pPr>
        <w:spacing w:after="0" w:line="240" w:lineRule="auto"/>
        <w:rPr>
          <w:rFonts w:ascii="Arial" w:eastAsia="Times New Roman" w:hAnsi="Arial" w:cs="Arial"/>
          <w:sz w:val="24"/>
          <w:szCs w:val="24"/>
          <w:lang w:eastAsia="es-ES"/>
        </w:rPr>
      </w:pPr>
    </w:p>
    <w:p w:rsidR="00D0436A" w:rsidRDefault="00D0436A" w:rsidP="00D0436A">
      <w:pPr>
        <w:spacing w:after="0" w:line="240" w:lineRule="auto"/>
        <w:rPr>
          <w:rFonts w:ascii="Arial" w:eastAsia="Times New Roman" w:hAnsi="Arial" w:cs="Arial"/>
          <w:sz w:val="24"/>
          <w:szCs w:val="24"/>
          <w:lang w:eastAsia="es-ES"/>
        </w:rPr>
      </w:pPr>
    </w:p>
    <w:p w:rsidR="00D0436A" w:rsidRDefault="00D0436A" w:rsidP="00D0436A">
      <w:pPr>
        <w:spacing w:after="0" w:line="240" w:lineRule="auto"/>
        <w:jc w:val="both"/>
        <w:rPr>
          <w:rFonts w:ascii="Arial" w:eastAsia="Times New Roman" w:hAnsi="Arial" w:cs="Arial"/>
          <w:b/>
          <w:sz w:val="20"/>
          <w:szCs w:val="20"/>
          <w:lang w:eastAsia="es-ES"/>
        </w:rPr>
      </w:pPr>
    </w:p>
    <w:p w:rsidR="00D0436A" w:rsidRPr="00D0436A" w:rsidRDefault="00D0436A" w:rsidP="00D0436A">
      <w:pPr>
        <w:spacing w:after="0" w:line="240" w:lineRule="auto"/>
        <w:jc w:val="both"/>
        <w:rPr>
          <w:rFonts w:ascii="Arial" w:eastAsia="Times New Roman" w:hAnsi="Arial" w:cs="Arial"/>
          <w:b/>
          <w:sz w:val="20"/>
          <w:szCs w:val="20"/>
          <w:lang w:eastAsia="es-ES"/>
        </w:rPr>
      </w:pPr>
      <w:r w:rsidRPr="00D0436A">
        <w:rPr>
          <w:rFonts w:ascii="Arial" w:eastAsia="Times New Roman" w:hAnsi="Arial" w:cs="Arial"/>
          <w:b/>
          <w:sz w:val="20"/>
          <w:szCs w:val="20"/>
          <w:lang w:eastAsia="es-ES"/>
        </w:rPr>
        <w:t>DECRETO NÚMERO CUATROCIENTOS TREINTA Y CUATRO POR EL QUE SE ADICIONA EL ARTÍCULO 114 BIS A LA LEY DEL SISTEMA DE SEGURIDAD PÚBLICA DEL ESTADO DE MORELOS.</w:t>
      </w:r>
    </w:p>
    <w:p w:rsidR="00D0436A" w:rsidRPr="00D0436A" w:rsidRDefault="00D0436A" w:rsidP="00D0436A">
      <w:pPr>
        <w:autoSpaceDE w:val="0"/>
        <w:autoSpaceDN w:val="0"/>
        <w:adjustRightInd w:val="0"/>
        <w:spacing w:after="0" w:line="240" w:lineRule="auto"/>
        <w:jc w:val="center"/>
        <w:rPr>
          <w:rFonts w:ascii="Arial" w:eastAsia="Times New Roman" w:hAnsi="Arial" w:cs="Arial"/>
          <w:b/>
          <w:sz w:val="20"/>
          <w:szCs w:val="20"/>
          <w:lang w:eastAsia="es-ES"/>
        </w:rPr>
      </w:pPr>
      <w:r w:rsidRPr="00D0436A">
        <w:rPr>
          <w:rFonts w:ascii="Arial" w:eastAsia="Times New Roman" w:hAnsi="Arial" w:cs="Arial"/>
          <w:b/>
          <w:sz w:val="20"/>
          <w:szCs w:val="20"/>
          <w:lang w:eastAsia="es-ES"/>
        </w:rPr>
        <w:t>POEM 4809 DE 2010/06/16</w:t>
      </w:r>
    </w:p>
    <w:p w:rsidR="00D0436A" w:rsidRPr="00D0436A" w:rsidRDefault="00D0436A" w:rsidP="00D0436A">
      <w:pPr>
        <w:spacing w:after="0" w:line="240" w:lineRule="auto"/>
        <w:jc w:val="center"/>
        <w:rPr>
          <w:rFonts w:ascii="Arial" w:eastAsia="Times New Roman" w:hAnsi="Arial" w:cs="Arial"/>
          <w:b/>
          <w:sz w:val="20"/>
          <w:szCs w:val="20"/>
          <w:lang w:eastAsia="es-ES"/>
        </w:rPr>
      </w:pPr>
    </w:p>
    <w:p w:rsidR="00D0436A" w:rsidRPr="00D0436A" w:rsidRDefault="00D0436A" w:rsidP="00D0436A">
      <w:pPr>
        <w:spacing w:after="0" w:line="240" w:lineRule="auto"/>
        <w:jc w:val="center"/>
        <w:rPr>
          <w:rFonts w:ascii="Arial" w:eastAsia="Times New Roman" w:hAnsi="Arial" w:cs="Arial"/>
          <w:b/>
          <w:sz w:val="20"/>
          <w:szCs w:val="20"/>
          <w:lang w:eastAsia="es-ES"/>
        </w:rPr>
      </w:pPr>
      <w:r w:rsidRPr="00D0436A">
        <w:rPr>
          <w:rFonts w:ascii="Arial" w:eastAsia="Times New Roman" w:hAnsi="Arial" w:cs="Arial"/>
          <w:b/>
          <w:sz w:val="20"/>
          <w:szCs w:val="20"/>
          <w:lang w:eastAsia="es-ES"/>
        </w:rPr>
        <w:t>TRANSITORIOS</w:t>
      </w:r>
    </w:p>
    <w:p w:rsidR="00D0436A" w:rsidRPr="00D0436A" w:rsidRDefault="00D0436A" w:rsidP="00D0436A">
      <w:pPr>
        <w:spacing w:after="0" w:line="240" w:lineRule="auto"/>
        <w:jc w:val="both"/>
        <w:rPr>
          <w:rFonts w:ascii="Arial" w:eastAsia="Times New Roman" w:hAnsi="Arial" w:cs="Arial"/>
          <w:caps/>
          <w:sz w:val="20"/>
          <w:szCs w:val="20"/>
          <w:lang w:eastAsia="es-ES"/>
        </w:rPr>
      </w:pPr>
    </w:p>
    <w:p w:rsidR="00D0436A" w:rsidRPr="00D0436A" w:rsidRDefault="00D0436A" w:rsidP="00D0436A">
      <w:pPr>
        <w:spacing w:after="0" w:line="240" w:lineRule="auto"/>
        <w:jc w:val="both"/>
        <w:rPr>
          <w:rFonts w:ascii="Arial" w:eastAsia="Times New Roman" w:hAnsi="Arial" w:cs="Arial"/>
          <w:sz w:val="20"/>
          <w:szCs w:val="20"/>
          <w:lang w:eastAsia="es-ES"/>
        </w:rPr>
      </w:pPr>
      <w:r w:rsidRPr="00D0436A">
        <w:rPr>
          <w:rFonts w:ascii="Arial" w:eastAsia="Times New Roman" w:hAnsi="Arial" w:cs="Arial"/>
          <w:b/>
          <w:caps/>
          <w:sz w:val="20"/>
          <w:szCs w:val="20"/>
          <w:lang w:eastAsia="es-ES"/>
        </w:rPr>
        <w:t>Artículo Primero</w:t>
      </w:r>
      <w:r w:rsidRPr="00D0436A">
        <w:rPr>
          <w:rFonts w:ascii="Arial" w:eastAsia="Times New Roman" w:hAnsi="Arial" w:cs="Arial"/>
          <w:b/>
          <w:sz w:val="20"/>
          <w:szCs w:val="20"/>
          <w:lang w:eastAsia="es-ES"/>
        </w:rPr>
        <w:t>.-</w:t>
      </w:r>
      <w:r w:rsidRPr="00D0436A">
        <w:rPr>
          <w:rFonts w:ascii="Arial" w:eastAsia="Times New Roman" w:hAnsi="Arial" w:cs="Arial"/>
          <w:sz w:val="20"/>
          <w:szCs w:val="20"/>
          <w:lang w:eastAsia="es-ES"/>
        </w:rPr>
        <w:t xml:space="preserve"> El presente decreto entrará en vigor al día siguiente de su publicación en el Periódico Oficial “Tierra y Libertad”, órgano oficial de difusión del Gobierno del Estado de Morelos.</w:t>
      </w:r>
    </w:p>
    <w:p w:rsidR="00D0436A" w:rsidRPr="00D0436A" w:rsidRDefault="00D0436A" w:rsidP="00D0436A">
      <w:pPr>
        <w:spacing w:after="0" w:line="240" w:lineRule="auto"/>
        <w:jc w:val="both"/>
        <w:rPr>
          <w:rFonts w:ascii="Arial" w:eastAsia="Times New Roman" w:hAnsi="Arial" w:cs="Arial"/>
          <w:caps/>
          <w:sz w:val="20"/>
          <w:szCs w:val="20"/>
          <w:lang w:eastAsia="es-ES"/>
        </w:rPr>
      </w:pPr>
    </w:p>
    <w:p w:rsidR="00D0436A" w:rsidRPr="00D0436A" w:rsidRDefault="00D0436A" w:rsidP="00D0436A">
      <w:pPr>
        <w:spacing w:after="0" w:line="240" w:lineRule="auto"/>
        <w:jc w:val="both"/>
        <w:rPr>
          <w:rFonts w:ascii="Arial" w:eastAsia="Times New Roman" w:hAnsi="Arial" w:cs="Arial"/>
          <w:sz w:val="20"/>
          <w:szCs w:val="20"/>
          <w:lang w:eastAsia="es-ES"/>
        </w:rPr>
      </w:pPr>
      <w:r w:rsidRPr="00D0436A">
        <w:rPr>
          <w:rFonts w:ascii="Arial" w:eastAsia="Times New Roman" w:hAnsi="Arial" w:cs="Arial"/>
          <w:b/>
          <w:caps/>
          <w:sz w:val="20"/>
          <w:szCs w:val="20"/>
          <w:lang w:eastAsia="es-ES"/>
        </w:rPr>
        <w:t>Artículo Segundo</w:t>
      </w:r>
      <w:r w:rsidRPr="00D0436A">
        <w:rPr>
          <w:rFonts w:ascii="Arial" w:eastAsia="Times New Roman" w:hAnsi="Arial" w:cs="Arial"/>
          <w:b/>
          <w:sz w:val="20"/>
          <w:szCs w:val="20"/>
          <w:lang w:eastAsia="es-ES"/>
        </w:rPr>
        <w:t>.-</w:t>
      </w:r>
      <w:r w:rsidRPr="00D0436A">
        <w:rPr>
          <w:rFonts w:ascii="Arial" w:eastAsia="Times New Roman" w:hAnsi="Arial" w:cs="Arial"/>
          <w:sz w:val="20"/>
          <w:szCs w:val="20"/>
          <w:lang w:eastAsia="es-ES"/>
        </w:rPr>
        <w:t xml:space="preserve"> El Titular del Poder Ejecutivo del Estado, promoverá el ajuste presupuestal en un periodo no mayor a treinta días por conducto de la Secretaría de Finanzas y Planeación para el efecto de dar cumplimiento al presente decreto.</w:t>
      </w:r>
    </w:p>
    <w:p w:rsidR="00D0436A" w:rsidRDefault="00D0436A" w:rsidP="00D0436A">
      <w:pPr>
        <w:spacing w:after="0" w:line="240" w:lineRule="auto"/>
        <w:rPr>
          <w:rFonts w:ascii="Arial" w:eastAsia="Times New Roman" w:hAnsi="Arial" w:cs="Arial"/>
          <w:b/>
          <w:sz w:val="20"/>
          <w:szCs w:val="20"/>
          <w:lang w:eastAsia="es-ES"/>
        </w:rPr>
      </w:pPr>
    </w:p>
    <w:p w:rsidR="00D0436A" w:rsidRDefault="00D0436A" w:rsidP="00D0436A">
      <w:pPr>
        <w:spacing w:after="0" w:line="240" w:lineRule="auto"/>
        <w:rPr>
          <w:rFonts w:ascii="Arial" w:eastAsia="Times New Roman" w:hAnsi="Arial" w:cs="Arial"/>
          <w:b/>
          <w:sz w:val="20"/>
          <w:szCs w:val="20"/>
          <w:lang w:eastAsia="es-ES"/>
        </w:rPr>
      </w:pPr>
    </w:p>
    <w:p w:rsidR="00D0436A" w:rsidRPr="00D0436A" w:rsidRDefault="00D0436A" w:rsidP="00D0436A">
      <w:pPr>
        <w:spacing w:after="0" w:line="240" w:lineRule="auto"/>
        <w:rPr>
          <w:rFonts w:ascii="Arial" w:eastAsia="Times New Roman" w:hAnsi="Arial" w:cs="Arial"/>
          <w:b/>
          <w:sz w:val="20"/>
          <w:szCs w:val="20"/>
          <w:lang w:eastAsia="es-ES"/>
        </w:rPr>
      </w:pPr>
    </w:p>
    <w:p w:rsidR="00D0436A" w:rsidRPr="00D0436A" w:rsidRDefault="00D0436A" w:rsidP="00D0436A">
      <w:pPr>
        <w:spacing w:after="0" w:line="240" w:lineRule="auto"/>
        <w:jc w:val="both"/>
        <w:rPr>
          <w:rFonts w:ascii="Arial" w:eastAsia="Times New Roman" w:hAnsi="Arial" w:cs="Arial"/>
          <w:b/>
          <w:sz w:val="20"/>
          <w:szCs w:val="20"/>
          <w:lang w:eastAsia="es-ES"/>
        </w:rPr>
      </w:pPr>
      <w:r w:rsidRPr="00D0436A">
        <w:rPr>
          <w:rFonts w:ascii="Arial" w:eastAsia="Times New Roman" w:hAnsi="Arial" w:cs="Arial"/>
          <w:b/>
          <w:sz w:val="20"/>
          <w:szCs w:val="20"/>
          <w:lang w:val="es-ES_tradnl" w:eastAsia="es-ES"/>
        </w:rPr>
        <w:t>DECRETO NÚMERO QUINIENTOS CINCUENTA Y CINCO</w:t>
      </w:r>
      <w:r w:rsidRPr="00D0436A">
        <w:rPr>
          <w:rFonts w:ascii="Arial" w:eastAsia="Times New Roman" w:hAnsi="Arial" w:cs="Arial"/>
          <w:b/>
          <w:sz w:val="20"/>
          <w:szCs w:val="20"/>
          <w:lang w:eastAsia="es-ES"/>
        </w:rPr>
        <w:t xml:space="preserve"> POR EL QUE SE ADICIONAN Y REFORMAN DIVERSAS DISPOSICIONES DE LA LEY DEL SISTEMA DE SEGURIDAD PÚBLICA DEL ESTADO DE MORELOS. </w:t>
      </w:r>
    </w:p>
    <w:p w:rsidR="00D0436A" w:rsidRPr="00D0436A" w:rsidRDefault="00D0436A" w:rsidP="00D0436A">
      <w:pPr>
        <w:spacing w:after="0" w:line="240" w:lineRule="auto"/>
        <w:jc w:val="center"/>
        <w:rPr>
          <w:rFonts w:ascii="Arial" w:eastAsia="Times New Roman" w:hAnsi="Arial" w:cs="Arial"/>
          <w:b/>
          <w:sz w:val="20"/>
          <w:szCs w:val="20"/>
          <w:lang w:eastAsia="es-ES"/>
        </w:rPr>
      </w:pPr>
    </w:p>
    <w:p w:rsidR="00D0436A" w:rsidRPr="00D0436A" w:rsidRDefault="00D0436A" w:rsidP="00D0436A">
      <w:pPr>
        <w:spacing w:after="0" w:line="240" w:lineRule="auto"/>
        <w:jc w:val="center"/>
        <w:rPr>
          <w:rFonts w:ascii="Arial" w:eastAsia="Times New Roman" w:hAnsi="Arial" w:cs="Arial"/>
          <w:b/>
          <w:sz w:val="20"/>
          <w:szCs w:val="20"/>
          <w:lang w:eastAsia="es-ES"/>
        </w:rPr>
      </w:pPr>
      <w:r w:rsidRPr="00D0436A">
        <w:rPr>
          <w:rFonts w:ascii="Arial" w:eastAsia="Times New Roman" w:hAnsi="Arial" w:cs="Arial"/>
          <w:b/>
          <w:sz w:val="20"/>
          <w:szCs w:val="20"/>
          <w:lang w:eastAsia="es-ES"/>
        </w:rPr>
        <w:t>POEM 4828 DE 2010/08/18</w:t>
      </w:r>
    </w:p>
    <w:p w:rsidR="00D0436A" w:rsidRPr="00D0436A" w:rsidRDefault="00D0436A" w:rsidP="00D0436A">
      <w:pPr>
        <w:autoSpaceDE w:val="0"/>
        <w:autoSpaceDN w:val="0"/>
        <w:adjustRightInd w:val="0"/>
        <w:spacing w:after="0" w:line="240" w:lineRule="auto"/>
        <w:jc w:val="center"/>
        <w:rPr>
          <w:rFonts w:ascii="Arial" w:eastAsia="Times New Roman" w:hAnsi="Arial" w:cs="Arial"/>
          <w:b/>
          <w:sz w:val="20"/>
          <w:szCs w:val="20"/>
          <w:lang w:eastAsia="es-ES"/>
        </w:rPr>
      </w:pPr>
    </w:p>
    <w:p w:rsidR="00D0436A" w:rsidRPr="00D0436A" w:rsidRDefault="00D0436A" w:rsidP="00D0436A">
      <w:pPr>
        <w:autoSpaceDE w:val="0"/>
        <w:autoSpaceDN w:val="0"/>
        <w:adjustRightInd w:val="0"/>
        <w:spacing w:after="0" w:line="240" w:lineRule="auto"/>
        <w:jc w:val="center"/>
        <w:rPr>
          <w:rFonts w:ascii="Arial" w:eastAsia="Times New Roman" w:hAnsi="Arial" w:cs="Arial"/>
          <w:b/>
          <w:sz w:val="20"/>
          <w:szCs w:val="20"/>
          <w:lang w:eastAsia="es-ES"/>
        </w:rPr>
      </w:pPr>
      <w:r w:rsidRPr="00D0436A">
        <w:rPr>
          <w:rFonts w:ascii="Arial" w:eastAsia="Times New Roman" w:hAnsi="Arial" w:cs="Arial"/>
          <w:b/>
          <w:sz w:val="20"/>
          <w:szCs w:val="20"/>
          <w:lang w:eastAsia="es-ES"/>
        </w:rPr>
        <w:t>TRANSITORIOS</w:t>
      </w:r>
    </w:p>
    <w:p w:rsidR="00D0436A" w:rsidRPr="00D0436A" w:rsidRDefault="00D0436A" w:rsidP="00D0436A">
      <w:pPr>
        <w:autoSpaceDE w:val="0"/>
        <w:autoSpaceDN w:val="0"/>
        <w:adjustRightInd w:val="0"/>
        <w:spacing w:after="0" w:line="240" w:lineRule="auto"/>
        <w:jc w:val="both"/>
        <w:rPr>
          <w:rFonts w:ascii="Arial" w:eastAsia="Times New Roman" w:hAnsi="Arial" w:cs="Arial"/>
          <w:b/>
          <w:sz w:val="20"/>
          <w:szCs w:val="20"/>
          <w:lang w:eastAsia="es-ES"/>
        </w:rPr>
      </w:pPr>
    </w:p>
    <w:p w:rsidR="00D0436A" w:rsidRPr="00D0436A" w:rsidRDefault="00D0436A" w:rsidP="00D0436A">
      <w:pPr>
        <w:autoSpaceDE w:val="0"/>
        <w:autoSpaceDN w:val="0"/>
        <w:adjustRightInd w:val="0"/>
        <w:spacing w:after="0" w:line="240" w:lineRule="auto"/>
        <w:jc w:val="both"/>
        <w:rPr>
          <w:rFonts w:ascii="Arial" w:eastAsia="Times New Roman" w:hAnsi="Arial" w:cs="Arial"/>
          <w:sz w:val="20"/>
          <w:szCs w:val="20"/>
          <w:lang w:eastAsia="es-ES"/>
        </w:rPr>
      </w:pPr>
      <w:r w:rsidRPr="00D0436A">
        <w:rPr>
          <w:rFonts w:ascii="Arial" w:eastAsia="Times New Roman" w:hAnsi="Arial" w:cs="Arial"/>
          <w:b/>
          <w:sz w:val="20"/>
          <w:szCs w:val="20"/>
          <w:lang w:eastAsia="es-ES"/>
        </w:rPr>
        <w:t>ARTÍCULO PRIMERO.-</w:t>
      </w:r>
      <w:r w:rsidRPr="00D0436A">
        <w:rPr>
          <w:rFonts w:ascii="Arial" w:eastAsia="Times New Roman" w:hAnsi="Arial" w:cs="Arial"/>
          <w:sz w:val="20"/>
          <w:szCs w:val="20"/>
          <w:lang w:eastAsia="es-ES"/>
        </w:rPr>
        <w:t xml:space="preserve"> Remítase el presente Decreto al titular del Poder Ejecutivo Estatal para los efectos constitucionales y legales correspondientes.</w:t>
      </w:r>
    </w:p>
    <w:p w:rsidR="00D0436A" w:rsidRPr="00D0436A" w:rsidRDefault="00D0436A" w:rsidP="00D0436A">
      <w:pPr>
        <w:autoSpaceDE w:val="0"/>
        <w:autoSpaceDN w:val="0"/>
        <w:adjustRightInd w:val="0"/>
        <w:spacing w:after="0" w:line="240" w:lineRule="auto"/>
        <w:jc w:val="both"/>
        <w:rPr>
          <w:rFonts w:ascii="Arial" w:eastAsia="Times New Roman" w:hAnsi="Arial" w:cs="Arial"/>
          <w:sz w:val="20"/>
          <w:szCs w:val="20"/>
          <w:lang w:eastAsia="es-ES"/>
        </w:rPr>
      </w:pPr>
    </w:p>
    <w:p w:rsidR="00D0436A" w:rsidRPr="00D0436A" w:rsidRDefault="00D0436A" w:rsidP="00D0436A">
      <w:pPr>
        <w:autoSpaceDE w:val="0"/>
        <w:autoSpaceDN w:val="0"/>
        <w:adjustRightInd w:val="0"/>
        <w:spacing w:after="0" w:line="240" w:lineRule="auto"/>
        <w:jc w:val="both"/>
        <w:rPr>
          <w:rFonts w:ascii="Arial" w:eastAsia="Times New Roman" w:hAnsi="Arial" w:cs="Arial"/>
          <w:sz w:val="20"/>
          <w:szCs w:val="20"/>
          <w:lang w:eastAsia="es-ES"/>
        </w:rPr>
      </w:pPr>
      <w:r w:rsidRPr="00D0436A">
        <w:rPr>
          <w:rFonts w:ascii="Arial" w:eastAsia="Times New Roman" w:hAnsi="Arial" w:cs="Arial"/>
          <w:b/>
          <w:sz w:val="20"/>
          <w:szCs w:val="20"/>
          <w:lang w:eastAsia="es-ES"/>
        </w:rPr>
        <w:t>ARTÍCULO SEGUNDO.-</w:t>
      </w:r>
      <w:r w:rsidRPr="00D0436A">
        <w:rPr>
          <w:rFonts w:ascii="Arial" w:eastAsia="Times New Roman" w:hAnsi="Arial" w:cs="Arial"/>
          <w:sz w:val="20"/>
          <w:szCs w:val="20"/>
          <w:lang w:eastAsia="es-ES"/>
        </w:rPr>
        <w:t xml:space="preserve"> El presente Decreto entrará en vigor al día siguiente de su publicación en el Periódico Oficial “Tierra y Libertad”, órgano de difusión del Gobierno del Estado de Morelos.</w:t>
      </w:r>
    </w:p>
    <w:p w:rsidR="00D0436A" w:rsidRPr="00D0436A" w:rsidRDefault="00D0436A" w:rsidP="00D0436A">
      <w:pPr>
        <w:autoSpaceDE w:val="0"/>
        <w:autoSpaceDN w:val="0"/>
        <w:adjustRightInd w:val="0"/>
        <w:spacing w:after="0" w:line="240" w:lineRule="auto"/>
        <w:jc w:val="both"/>
        <w:rPr>
          <w:rFonts w:ascii="Arial" w:eastAsia="Times New Roman" w:hAnsi="Arial" w:cs="Arial"/>
          <w:sz w:val="20"/>
          <w:szCs w:val="20"/>
          <w:lang w:eastAsia="es-ES"/>
        </w:rPr>
      </w:pPr>
    </w:p>
    <w:p w:rsidR="00D0436A" w:rsidRPr="00D0436A" w:rsidRDefault="00D0436A" w:rsidP="00D0436A">
      <w:pPr>
        <w:autoSpaceDE w:val="0"/>
        <w:autoSpaceDN w:val="0"/>
        <w:adjustRightInd w:val="0"/>
        <w:spacing w:after="0" w:line="240" w:lineRule="auto"/>
        <w:jc w:val="both"/>
        <w:rPr>
          <w:rFonts w:ascii="Arial" w:eastAsia="Times New Roman" w:hAnsi="Arial" w:cs="Arial"/>
          <w:sz w:val="20"/>
          <w:szCs w:val="20"/>
          <w:lang w:eastAsia="es-ES"/>
        </w:rPr>
      </w:pPr>
      <w:r w:rsidRPr="00D0436A">
        <w:rPr>
          <w:rFonts w:ascii="Arial" w:eastAsia="Times New Roman" w:hAnsi="Arial" w:cs="Arial"/>
          <w:b/>
          <w:sz w:val="20"/>
          <w:szCs w:val="20"/>
          <w:lang w:eastAsia="es-ES"/>
        </w:rPr>
        <w:t>ARTÍCULO TERCERO</w:t>
      </w:r>
      <w:r w:rsidRPr="00D0436A">
        <w:rPr>
          <w:rFonts w:ascii="Arial" w:eastAsia="Times New Roman" w:hAnsi="Arial" w:cs="Arial"/>
          <w:sz w:val="20"/>
          <w:szCs w:val="20"/>
          <w:lang w:eastAsia="es-ES"/>
        </w:rPr>
        <w:t>.- Se derogan todas las disposiciones de igual o menor rango que se opongan al presente Decreto.</w:t>
      </w:r>
    </w:p>
    <w:p w:rsidR="00D0436A" w:rsidRDefault="00D0436A" w:rsidP="00D0436A">
      <w:pPr>
        <w:spacing w:after="0" w:line="240" w:lineRule="auto"/>
        <w:rPr>
          <w:rFonts w:ascii="Arial" w:eastAsia="Times New Roman" w:hAnsi="Arial" w:cs="Arial"/>
          <w:b/>
          <w:sz w:val="20"/>
          <w:szCs w:val="20"/>
          <w:lang w:eastAsia="es-ES"/>
        </w:rPr>
      </w:pPr>
    </w:p>
    <w:p w:rsidR="004A0E8B" w:rsidRDefault="004A0E8B" w:rsidP="00D0436A">
      <w:pPr>
        <w:spacing w:after="0" w:line="240" w:lineRule="auto"/>
        <w:rPr>
          <w:rFonts w:ascii="Arial" w:eastAsia="Times New Roman" w:hAnsi="Arial" w:cs="Arial"/>
          <w:b/>
          <w:sz w:val="20"/>
          <w:szCs w:val="20"/>
          <w:lang w:eastAsia="es-ES"/>
        </w:rPr>
      </w:pPr>
    </w:p>
    <w:p w:rsidR="004A0E8B" w:rsidRPr="00D0436A" w:rsidRDefault="004A0E8B" w:rsidP="00D0436A">
      <w:pPr>
        <w:spacing w:after="0" w:line="240" w:lineRule="auto"/>
        <w:rPr>
          <w:rFonts w:ascii="Arial" w:eastAsia="Times New Roman" w:hAnsi="Arial" w:cs="Arial"/>
          <w:b/>
          <w:sz w:val="20"/>
          <w:szCs w:val="20"/>
          <w:lang w:eastAsia="es-ES"/>
        </w:rPr>
      </w:pPr>
    </w:p>
    <w:p w:rsidR="00D0436A" w:rsidRPr="00D0436A" w:rsidRDefault="00D0436A" w:rsidP="00D0436A">
      <w:pPr>
        <w:spacing w:after="0" w:line="240" w:lineRule="auto"/>
        <w:jc w:val="both"/>
        <w:rPr>
          <w:rFonts w:ascii="Arial" w:eastAsia="Times New Roman" w:hAnsi="Arial" w:cs="Arial"/>
          <w:b/>
          <w:sz w:val="20"/>
          <w:szCs w:val="20"/>
          <w:lang w:eastAsia="es-ES"/>
        </w:rPr>
      </w:pPr>
      <w:r w:rsidRPr="00D0436A">
        <w:rPr>
          <w:rFonts w:ascii="Arial" w:eastAsia="Times New Roman" w:hAnsi="Arial" w:cs="Arial"/>
          <w:b/>
          <w:sz w:val="20"/>
          <w:szCs w:val="20"/>
          <w:lang w:eastAsia="es-ES"/>
        </w:rPr>
        <w:t>DECRETO NÚMERO MIL DOSCIENTOS SETENTA Y UNO POR EL QUE ADICIONA DIVERSOS PRECEPTOS A LA LEY DEL SISTEMA DE SEGURIDAD PÚBLICA DEL ESTADO DE MORELOS.</w:t>
      </w:r>
    </w:p>
    <w:p w:rsidR="00D0436A" w:rsidRPr="00D0436A" w:rsidRDefault="00D0436A" w:rsidP="00D0436A">
      <w:pPr>
        <w:spacing w:after="0" w:line="240" w:lineRule="auto"/>
        <w:jc w:val="center"/>
        <w:rPr>
          <w:rFonts w:ascii="Arial" w:eastAsia="Times New Roman" w:hAnsi="Arial" w:cs="Arial"/>
          <w:b/>
          <w:sz w:val="20"/>
          <w:szCs w:val="20"/>
          <w:lang w:eastAsia="es-ES"/>
        </w:rPr>
      </w:pPr>
    </w:p>
    <w:p w:rsidR="00D0436A" w:rsidRPr="00D0436A" w:rsidRDefault="00D0436A" w:rsidP="00D0436A">
      <w:pPr>
        <w:spacing w:after="0" w:line="240" w:lineRule="auto"/>
        <w:jc w:val="center"/>
        <w:rPr>
          <w:rFonts w:ascii="Arial" w:eastAsia="Times New Roman" w:hAnsi="Arial" w:cs="Arial"/>
          <w:b/>
          <w:sz w:val="20"/>
          <w:szCs w:val="20"/>
          <w:lang w:eastAsia="es-ES"/>
        </w:rPr>
      </w:pPr>
      <w:r w:rsidRPr="00D0436A">
        <w:rPr>
          <w:rFonts w:ascii="Arial" w:eastAsia="Times New Roman" w:hAnsi="Arial" w:cs="Arial"/>
          <w:b/>
          <w:sz w:val="20"/>
          <w:szCs w:val="20"/>
          <w:lang w:eastAsia="es-ES"/>
        </w:rPr>
        <w:t>POEM 4828 DE 2010/08/18</w:t>
      </w:r>
    </w:p>
    <w:p w:rsidR="00D0436A" w:rsidRPr="00D0436A" w:rsidRDefault="00D0436A" w:rsidP="00D0436A">
      <w:pPr>
        <w:spacing w:after="0" w:line="240" w:lineRule="auto"/>
        <w:jc w:val="center"/>
        <w:rPr>
          <w:rFonts w:ascii="Arial" w:eastAsia="Times New Roman" w:hAnsi="Arial" w:cs="Arial"/>
          <w:b/>
          <w:sz w:val="20"/>
          <w:szCs w:val="20"/>
          <w:lang w:eastAsia="es-ES"/>
        </w:rPr>
      </w:pPr>
    </w:p>
    <w:p w:rsidR="00D0436A" w:rsidRPr="00D0436A" w:rsidRDefault="00D0436A" w:rsidP="00D0436A">
      <w:pPr>
        <w:spacing w:after="0" w:line="240" w:lineRule="auto"/>
        <w:jc w:val="center"/>
        <w:rPr>
          <w:rFonts w:ascii="Arial" w:eastAsia="Times New Roman" w:hAnsi="Arial" w:cs="Arial"/>
          <w:b/>
          <w:sz w:val="20"/>
          <w:szCs w:val="20"/>
          <w:lang w:eastAsia="es-ES"/>
        </w:rPr>
      </w:pPr>
      <w:r w:rsidRPr="00D0436A">
        <w:rPr>
          <w:rFonts w:ascii="Arial" w:eastAsia="Times New Roman" w:hAnsi="Arial" w:cs="Arial"/>
          <w:b/>
          <w:sz w:val="20"/>
          <w:szCs w:val="20"/>
          <w:lang w:eastAsia="es-ES"/>
        </w:rPr>
        <w:t>TRANSITORIOS</w:t>
      </w:r>
    </w:p>
    <w:p w:rsidR="00D0436A" w:rsidRPr="00D0436A" w:rsidRDefault="00D0436A" w:rsidP="00D0436A">
      <w:pPr>
        <w:spacing w:after="0" w:line="240" w:lineRule="auto"/>
        <w:jc w:val="center"/>
        <w:rPr>
          <w:rFonts w:ascii="Arial" w:eastAsia="Times New Roman" w:hAnsi="Arial" w:cs="Arial"/>
          <w:sz w:val="20"/>
          <w:szCs w:val="20"/>
          <w:lang w:eastAsia="es-ES"/>
        </w:rPr>
      </w:pPr>
    </w:p>
    <w:p w:rsidR="00D0436A" w:rsidRPr="00D0436A" w:rsidRDefault="00D0436A" w:rsidP="00D0436A">
      <w:pPr>
        <w:spacing w:after="0" w:line="240" w:lineRule="auto"/>
        <w:jc w:val="both"/>
        <w:rPr>
          <w:rFonts w:ascii="Arial" w:eastAsia="Times New Roman" w:hAnsi="Arial" w:cs="Arial"/>
          <w:sz w:val="20"/>
          <w:szCs w:val="20"/>
          <w:lang w:eastAsia="es-ES"/>
        </w:rPr>
      </w:pPr>
      <w:r w:rsidRPr="00D0436A">
        <w:rPr>
          <w:rFonts w:ascii="Arial" w:eastAsia="Times New Roman" w:hAnsi="Arial" w:cs="Arial"/>
          <w:b/>
          <w:sz w:val="20"/>
          <w:szCs w:val="20"/>
          <w:lang w:eastAsia="es-ES"/>
        </w:rPr>
        <w:t>Primero.-</w:t>
      </w:r>
      <w:r w:rsidRPr="00D0436A">
        <w:rPr>
          <w:rFonts w:ascii="Arial" w:eastAsia="Times New Roman" w:hAnsi="Arial" w:cs="Arial"/>
          <w:sz w:val="20"/>
          <w:szCs w:val="20"/>
          <w:lang w:eastAsia="es-ES"/>
        </w:rPr>
        <w:t xml:space="preserve"> Aprobado que sea el presente decreto túrnese al titular del Poder Ejecutivo para su publicación en el Periódico Oficial “Tierra y Libertad”, órgano de difusión del Gobierno del estado de Morelos.</w:t>
      </w:r>
    </w:p>
    <w:p w:rsidR="00D0436A" w:rsidRPr="00D0436A" w:rsidRDefault="00D0436A" w:rsidP="00D0436A">
      <w:pPr>
        <w:spacing w:after="0" w:line="240" w:lineRule="auto"/>
        <w:jc w:val="both"/>
        <w:rPr>
          <w:rFonts w:ascii="Arial" w:eastAsia="Times New Roman" w:hAnsi="Arial" w:cs="Arial"/>
          <w:sz w:val="20"/>
          <w:szCs w:val="20"/>
          <w:lang w:eastAsia="es-ES"/>
        </w:rPr>
      </w:pPr>
    </w:p>
    <w:p w:rsidR="00D0436A" w:rsidRPr="00D0436A" w:rsidRDefault="00D0436A" w:rsidP="00D0436A">
      <w:pPr>
        <w:spacing w:after="0" w:line="240" w:lineRule="auto"/>
        <w:jc w:val="both"/>
        <w:rPr>
          <w:rFonts w:ascii="Arial" w:eastAsia="Times New Roman" w:hAnsi="Arial" w:cs="Arial"/>
          <w:sz w:val="20"/>
          <w:szCs w:val="20"/>
          <w:lang w:eastAsia="es-ES"/>
        </w:rPr>
      </w:pPr>
      <w:r w:rsidRPr="00D0436A">
        <w:rPr>
          <w:rFonts w:ascii="Arial" w:eastAsia="Times New Roman" w:hAnsi="Arial" w:cs="Arial"/>
          <w:b/>
          <w:sz w:val="20"/>
          <w:szCs w:val="20"/>
          <w:lang w:eastAsia="es-ES"/>
        </w:rPr>
        <w:t>Segundo.-</w:t>
      </w:r>
      <w:r w:rsidRPr="00D0436A">
        <w:rPr>
          <w:rFonts w:ascii="Arial" w:eastAsia="Times New Roman" w:hAnsi="Arial" w:cs="Arial"/>
          <w:sz w:val="20"/>
          <w:szCs w:val="20"/>
          <w:lang w:eastAsia="es-ES"/>
        </w:rPr>
        <w:t xml:space="preserve"> Este decreto iniciará su vigencia al día siguiente de su publicación en el Periódico Oficial “Tierra y Libertad”.</w:t>
      </w:r>
    </w:p>
    <w:p w:rsidR="00D0436A" w:rsidRPr="00D0436A" w:rsidRDefault="00D0436A" w:rsidP="00D0436A">
      <w:pPr>
        <w:spacing w:after="0" w:line="240" w:lineRule="auto"/>
        <w:jc w:val="both"/>
        <w:rPr>
          <w:rFonts w:ascii="Arial" w:eastAsia="Times New Roman" w:hAnsi="Arial" w:cs="Arial"/>
          <w:sz w:val="20"/>
          <w:szCs w:val="20"/>
          <w:lang w:eastAsia="es-ES"/>
        </w:rPr>
      </w:pPr>
      <w:r w:rsidRPr="00D0436A">
        <w:rPr>
          <w:rFonts w:ascii="Arial" w:eastAsia="Times New Roman" w:hAnsi="Arial" w:cs="Arial"/>
          <w:b/>
          <w:sz w:val="20"/>
          <w:szCs w:val="20"/>
          <w:lang w:eastAsia="es-ES"/>
        </w:rPr>
        <w:t>Tercero.-</w:t>
      </w:r>
      <w:r w:rsidRPr="00D0436A">
        <w:rPr>
          <w:rFonts w:ascii="Arial" w:eastAsia="Times New Roman" w:hAnsi="Arial" w:cs="Arial"/>
          <w:sz w:val="20"/>
          <w:szCs w:val="20"/>
          <w:lang w:eastAsia="es-ES"/>
        </w:rPr>
        <w:t xml:space="preserve"> La comisión permanente que el Consejo Estatal de Seguridad Pública debe conformar en términos del artículo 14 de la Ley del Sistema de Seguridad Pública del Estado de Morelos, por virtud de lo establecido en el artículo 130-B, adicionado en ese ordenamiento por efecto del presente decreto, habrá de ser establecida para iniciar sus labores a más tardar en cuarenta y cinco días hábiles contados a partir de la entrada en vigor de esta reforma.</w:t>
      </w:r>
    </w:p>
    <w:p w:rsidR="00D0436A" w:rsidRDefault="00D0436A" w:rsidP="00D0436A">
      <w:pPr>
        <w:spacing w:after="0" w:line="240" w:lineRule="auto"/>
        <w:jc w:val="both"/>
        <w:rPr>
          <w:rFonts w:ascii="Arial" w:eastAsia="Times New Roman" w:hAnsi="Arial" w:cs="Arial"/>
          <w:sz w:val="20"/>
          <w:szCs w:val="20"/>
          <w:lang w:eastAsia="es-ES"/>
        </w:rPr>
      </w:pPr>
    </w:p>
    <w:p w:rsidR="004A0E8B" w:rsidRDefault="004A0E8B" w:rsidP="00D0436A">
      <w:pPr>
        <w:spacing w:after="0" w:line="240" w:lineRule="auto"/>
        <w:jc w:val="both"/>
        <w:rPr>
          <w:rFonts w:ascii="Arial" w:eastAsia="Times New Roman" w:hAnsi="Arial" w:cs="Arial"/>
          <w:sz w:val="20"/>
          <w:szCs w:val="20"/>
          <w:lang w:eastAsia="es-ES"/>
        </w:rPr>
      </w:pPr>
    </w:p>
    <w:p w:rsidR="004A0E8B" w:rsidRPr="00D0436A" w:rsidRDefault="004A0E8B" w:rsidP="00D0436A">
      <w:pPr>
        <w:spacing w:after="0" w:line="240" w:lineRule="auto"/>
        <w:jc w:val="both"/>
        <w:rPr>
          <w:rFonts w:ascii="Arial" w:eastAsia="Times New Roman" w:hAnsi="Arial" w:cs="Arial"/>
          <w:sz w:val="20"/>
          <w:szCs w:val="20"/>
          <w:lang w:eastAsia="es-ES"/>
        </w:rPr>
      </w:pPr>
    </w:p>
    <w:p w:rsidR="00D0436A" w:rsidRPr="00D0436A" w:rsidRDefault="00D0436A" w:rsidP="00D0436A">
      <w:pPr>
        <w:spacing w:after="0" w:line="240" w:lineRule="auto"/>
        <w:jc w:val="both"/>
        <w:rPr>
          <w:rFonts w:ascii="Arial" w:eastAsia="Times New Roman" w:hAnsi="Arial" w:cs="Arial"/>
          <w:b/>
          <w:sz w:val="20"/>
          <w:szCs w:val="20"/>
          <w:lang w:eastAsia="es-ES"/>
        </w:rPr>
      </w:pPr>
      <w:r w:rsidRPr="00D0436A">
        <w:rPr>
          <w:rFonts w:ascii="Arial" w:eastAsia="Times New Roman" w:hAnsi="Arial" w:cs="Arial"/>
          <w:b/>
          <w:sz w:val="20"/>
          <w:szCs w:val="20"/>
          <w:lang w:eastAsia="es-ES"/>
        </w:rPr>
        <w:t>DECRETO NÚMERO MIL SEISCIENTOS CUARENTA Y SIETE MEDIANTE EL CUAL SE REFORMAN DIVERSAS DISPOSICIONES DE LA LEY DEL SISTEMA DE SEGURIDAD PÚBLICA DEL ESTADO DE MORELOS.</w:t>
      </w:r>
    </w:p>
    <w:p w:rsidR="00D0436A" w:rsidRPr="00D0436A" w:rsidRDefault="00D0436A" w:rsidP="00D0436A">
      <w:pPr>
        <w:spacing w:after="0" w:line="240" w:lineRule="auto"/>
        <w:rPr>
          <w:rFonts w:ascii="Arial" w:eastAsia="Times New Roman" w:hAnsi="Arial" w:cs="Arial"/>
          <w:b/>
          <w:sz w:val="20"/>
          <w:szCs w:val="20"/>
          <w:lang w:eastAsia="es-ES"/>
        </w:rPr>
      </w:pPr>
    </w:p>
    <w:p w:rsidR="00D0436A" w:rsidRPr="00D0436A" w:rsidRDefault="00D0436A" w:rsidP="00D0436A">
      <w:pPr>
        <w:spacing w:after="0" w:line="240" w:lineRule="auto"/>
        <w:jc w:val="center"/>
        <w:rPr>
          <w:rFonts w:ascii="Arial" w:eastAsia="Times New Roman" w:hAnsi="Arial" w:cs="Arial"/>
          <w:b/>
          <w:sz w:val="20"/>
          <w:szCs w:val="20"/>
          <w:lang w:eastAsia="es-ES"/>
        </w:rPr>
      </w:pPr>
      <w:r w:rsidRPr="00D0436A">
        <w:rPr>
          <w:rFonts w:ascii="Arial" w:eastAsia="Times New Roman" w:hAnsi="Arial" w:cs="Arial"/>
          <w:b/>
          <w:sz w:val="20"/>
          <w:szCs w:val="20"/>
          <w:lang w:eastAsia="es-ES"/>
        </w:rPr>
        <w:t>POEM No. 4955 de fecha 2012/02/22</w:t>
      </w:r>
    </w:p>
    <w:p w:rsidR="00D0436A" w:rsidRPr="00D0436A" w:rsidRDefault="00D0436A" w:rsidP="00D0436A">
      <w:pPr>
        <w:spacing w:after="0" w:line="240" w:lineRule="auto"/>
        <w:rPr>
          <w:rFonts w:ascii="Arial" w:eastAsia="Times New Roman" w:hAnsi="Arial" w:cs="Arial"/>
          <w:b/>
          <w:sz w:val="20"/>
          <w:szCs w:val="20"/>
          <w:lang w:eastAsia="es-ES"/>
        </w:rPr>
      </w:pPr>
    </w:p>
    <w:p w:rsidR="00D0436A" w:rsidRPr="00D0436A" w:rsidRDefault="00D0436A" w:rsidP="00D0436A">
      <w:pPr>
        <w:spacing w:after="0" w:line="240" w:lineRule="auto"/>
        <w:jc w:val="center"/>
        <w:rPr>
          <w:rFonts w:ascii="Arial" w:eastAsia="Times New Roman" w:hAnsi="Arial" w:cs="Arial"/>
          <w:b/>
          <w:sz w:val="20"/>
          <w:szCs w:val="20"/>
          <w:lang w:eastAsia="es-ES"/>
        </w:rPr>
      </w:pPr>
      <w:r w:rsidRPr="00D0436A">
        <w:rPr>
          <w:rFonts w:ascii="Arial" w:eastAsia="Times New Roman" w:hAnsi="Arial" w:cs="Arial"/>
          <w:b/>
          <w:sz w:val="20"/>
          <w:szCs w:val="20"/>
          <w:lang w:eastAsia="es-ES"/>
        </w:rPr>
        <w:t>TRANSITORIOS</w:t>
      </w:r>
    </w:p>
    <w:p w:rsidR="00D0436A" w:rsidRPr="00D0436A" w:rsidRDefault="00D0436A" w:rsidP="00D0436A">
      <w:pPr>
        <w:spacing w:after="0" w:line="240" w:lineRule="auto"/>
        <w:jc w:val="center"/>
        <w:rPr>
          <w:rFonts w:ascii="Arial" w:eastAsia="Times New Roman" w:hAnsi="Arial" w:cs="Arial"/>
          <w:b/>
          <w:sz w:val="20"/>
          <w:szCs w:val="20"/>
          <w:lang w:eastAsia="es-ES"/>
        </w:rPr>
      </w:pPr>
    </w:p>
    <w:p w:rsidR="00D0436A" w:rsidRPr="00D0436A" w:rsidRDefault="00D0436A" w:rsidP="00D0436A">
      <w:pPr>
        <w:spacing w:after="0" w:line="240" w:lineRule="auto"/>
        <w:jc w:val="both"/>
        <w:rPr>
          <w:rFonts w:ascii="Arial" w:eastAsia="Times New Roman" w:hAnsi="Arial" w:cs="Arial"/>
          <w:b/>
          <w:sz w:val="20"/>
          <w:szCs w:val="20"/>
          <w:lang w:eastAsia="es-ES"/>
        </w:rPr>
      </w:pPr>
      <w:r w:rsidRPr="00D0436A">
        <w:rPr>
          <w:rFonts w:ascii="Arial" w:eastAsia="Times New Roman" w:hAnsi="Arial" w:cs="Arial"/>
          <w:b/>
          <w:sz w:val="20"/>
          <w:szCs w:val="20"/>
          <w:lang w:eastAsia="es-ES"/>
        </w:rPr>
        <w:t xml:space="preserve">PRIMERO.- </w:t>
      </w:r>
      <w:r w:rsidRPr="00D0436A">
        <w:rPr>
          <w:rFonts w:ascii="Arial" w:eastAsia="Times New Roman" w:hAnsi="Arial" w:cs="Arial"/>
          <w:sz w:val="20"/>
          <w:szCs w:val="20"/>
          <w:lang w:eastAsia="es-ES"/>
        </w:rPr>
        <w:t>El presente Decreto entrará en vigor al día siguiente de su publicación en el Periódico Oficial “Tierra y Libertad”, órgano de difusión del Gobierno del Estado Libre y Soberano de Morelos.</w:t>
      </w:r>
    </w:p>
    <w:p w:rsidR="00D0436A" w:rsidRPr="00D0436A" w:rsidRDefault="00D0436A" w:rsidP="00D0436A">
      <w:pPr>
        <w:spacing w:after="0" w:line="240" w:lineRule="auto"/>
        <w:jc w:val="both"/>
        <w:rPr>
          <w:rFonts w:ascii="Arial" w:eastAsia="Times New Roman" w:hAnsi="Arial" w:cs="Arial"/>
          <w:b/>
          <w:sz w:val="20"/>
          <w:szCs w:val="20"/>
          <w:lang w:eastAsia="es-ES"/>
        </w:rPr>
      </w:pPr>
    </w:p>
    <w:p w:rsidR="00D0436A" w:rsidRPr="00D0436A" w:rsidRDefault="00D0436A" w:rsidP="00D0436A">
      <w:pPr>
        <w:spacing w:after="0" w:line="240" w:lineRule="auto"/>
        <w:jc w:val="both"/>
        <w:rPr>
          <w:rFonts w:ascii="Arial" w:eastAsia="Times New Roman" w:hAnsi="Arial" w:cs="Arial"/>
          <w:sz w:val="20"/>
          <w:szCs w:val="20"/>
          <w:lang w:eastAsia="es-ES"/>
        </w:rPr>
      </w:pPr>
      <w:r w:rsidRPr="00D0436A">
        <w:rPr>
          <w:rFonts w:ascii="Arial" w:eastAsia="Times New Roman" w:hAnsi="Arial" w:cs="Arial"/>
          <w:b/>
          <w:sz w:val="20"/>
          <w:szCs w:val="20"/>
          <w:lang w:eastAsia="es-ES"/>
        </w:rPr>
        <w:t xml:space="preserve">SEGUNDO.- </w:t>
      </w:r>
      <w:r w:rsidRPr="00D0436A">
        <w:rPr>
          <w:rFonts w:ascii="Arial" w:eastAsia="Times New Roman" w:hAnsi="Arial" w:cs="Arial"/>
          <w:sz w:val="20"/>
          <w:szCs w:val="20"/>
          <w:lang w:eastAsia="es-ES"/>
        </w:rPr>
        <w:t>Se derogan todas las disposiciones que se opongan a lo establecido en el presente Decreto.</w:t>
      </w:r>
    </w:p>
    <w:p w:rsidR="00D0436A" w:rsidRDefault="00D0436A" w:rsidP="00D0436A">
      <w:pPr>
        <w:spacing w:after="0" w:line="240" w:lineRule="auto"/>
        <w:jc w:val="both"/>
        <w:rPr>
          <w:rFonts w:ascii="Arial" w:eastAsia="Times New Roman" w:hAnsi="Arial" w:cs="Arial"/>
          <w:sz w:val="20"/>
          <w:szCs w:val="20"/>
          <w:lang w:eastAsia="es-ES"/>
        </w:rPr>
      </w:pPr>
    </w:p>
    <w:p w:rsidR="004A0E8B" w:rsidRDefault="004A0E8B" w:rsidP="00D0436A">
      <w:pPr>
        <w:spacing w:after="0" w:line="240" w:lineRule="auto"/>
        <w:jc w:val="both"/>
        <w:rPr>
          <w:rFonts w:ascii="Arial" w:eastAsia="Times New Roman" w:hAnsi="Arial" w:cs="Arial"/>
          <w:sz w:val="20"/>
          <w:szCs w:val="20"/>
          <w:lang w:eastAsia="es-ES"/>
        </w:rPr>
      </w:pPr>
    </w:p>
    <w:p w:rsidR="004A0E8B" w:rsidRPr="00D0436A" w:rsidRDefault="004A0E8B" w:rsidP="00D0436A">
      <w:pPr>
        <w:spacing w:after="0" w:line="240" w:lineRule="auto"/>
        <w:jc w:val="both"/>
        <w:rPr>
          <w:rFonts w:ascii="Arial" w:eastAsia="Times New Roman" w:hAnsi="Arial" w:cs="Arial"/>
          <w:sz w:val="20"/>
          <w:szCs w:val="20"/>
          <w:lang w:eastAsia="es-ES"/>
        </w:rPr>
      </w:pPr>
    </w:p>
    <w:p w:rsidR="00D0436A" w:rsidRPr="00D0436A" w:rsidRDefault="00D0436A" w:rsidP="00D0436A">
      <w:pPr>
        <w:spacing w:after="0" w:line="240" w:lineRule="auto"/>
        <w:jc w:val="both"/>
        <w:rPr>
          <w:rFonts w:ascii="Arial" w:eastAsia="Times New Roman" w:hAnsi="Arial" w:cs="Arial"/>
          <w:b/>
          <w:sz w:val="20"/>
          <w:szCs w:val="20"/>
          <w:lang w:eastAsia="es-ES"/>
        </w:rPr>
      </w:pPr>
      <w:r w:rsidRPr="00D0436A">
        <w:rPr>
          <w:rFonts w:ascii="Arial" w:eastAsia="Times New Roman" w:hAnsi="Arial" w:cs="Arial"/>
          <w:b/>
          <w:sz w:val="20"/>
          <w:szCs w:val="20"/>
          <w:lang w:eastAsia="es-ES"/>
        </w:rPr>
        <w:t>DECRETO NÚMERO ONCE. POR EL QUE SE REFORMAN Y DEROGAN DIVERSAS DISPOSICIONES DE LA LEY DEL SISTEMA DE SEGURIDAD PÚBLICA DEL ESTADO DE MORELOS</w:t>
      </w:r>
    </w:p>
    <w:p w:rsidR="00D0436A" w:rsidRPr="00D0436A" w:rsidRDefault="00D0436A" w:rsidP="00D0436A">
      <w:pPr>
        <w:spacing w:after="0" w:line="240" w:lineRule="auto"/>
        <w:jc w:val="center"/>
        <w:rPr>
          <w:rFonts w:ascii="Arial" w:eastAsia="Times New Roman" w:hAnsi="Arial" w:cs="Arial"/>
          <w:b/>
          <w:sz w:val="20"/>
          <w:szCs w:val="20"/>
          <w:lang w:eastAsia="es-ES"/>
        </w:rPr>
      </w:pPr>
    </w:p>
    <w:p w:rsidR="00D0436A" w:rsidRPr="00D0436A" w:rsidRDefault="00D0436A" w:rsidP="00D0436A">
      <w:pPr>
        <w:spacing w:after="0" w:line="240" w:lineRule="auto"/>
        <w:jc w:val="center"/>
        <w:rPr>
          <w:rFonts w:ascii="Arial" w:eastAsia="Times New Roman" w:hAnsi="Arial" w:cs="Arial"/>
          <w:b/>
          <w:sz w:val="20"/>
          <w:szCs w:val="20"/>
          <w:lang w:eastAsia="es-ES"/>
        </w:rPr>
      </w:pPr>
      <w:r w:rsidRPr="00D0436A">
        <w:rPr>
          <w:rFonts w:ascii="Arial" w:eastAsia="Times New Roman" w:hAnsi="Arial" w:cs="Arial"/>
          <w:b/>
          <w:sz w:val="20"/>
          <w:szCs w:val="20"/>
          <w:lang w:eastAsia="es-ES"/>
        </w:rPr>
        <w:t>POEM No. 5037 de fecha 2012/10/24</w:t>
      </w:r>
    </w:p>
    <w:p w:rsidR="00D0436A" w:rsidRPr="00D0436A" w:rsidRDefault="00D0436A" w:rsidP="00D0436A">
      <w:pPr>
        <w:spacing w:after="0" w:line="240" w:lineRule="auto"/>
        <w:jc w:val="center"/>
        <w:rPr>
          <w:rFonts w:ascii="Arial" w:eastAsia="Times New Roman" w:hAnsi="Arial" w:cs="Arial"/>
          <w:b/>
          <w:sz w:val="20"/>
          <w:szCs w:val="20"/>
          <w:lang w:eastAsia="es-ES"/>
        </w:rPr>
      </w:pPr>
    </w:p>
    <w:p w:rsidR="00D0436A" w:rsidRPr="00D0436A" w:rsidRDefault="00D0436A" w:rsidP="00D0436A">
      <w:pPr>
        <w:spacing w:after="0" w:line="240" w:lineRule="auto"/>
        <w:jc w:val="center"/>
        <w:rPr>
          <w:rFonts w:ascii="Arial" w:eastAsia="Times New Roman" w:hAnsi="Arial" w:cs="Arial"/>
          <w:b/>
          <w:sz w:val="20"/>
          <w:szCs w:val="20"/>
          <w:lang w:eastAsia="es-ES"/>
        </w:rPr>
      </w:pPr>
      <w:r w:rsidRPr="00D0436A">
        <w:rPr>
          <w:rFonts w:ascii="Arial" w:eastAsia="Times New Roman" w:hAnsi="Arial" w:cs="Arial"/>
          <w:b/>
          <w:sz w:val="20"/>
          <w:szCs w:val="20"/>
          <w:lang w:eastAsia="es-ES"/>
        </w:rPr>
        <w:t>DISPOSICIONES TRANSITORIAS</w:t>
      </w:r>
    </w:p>
    <w:p w:rsidR="00D0436A" w:rsidRPr="00D0436A" w:rsidRDefault="00D0436A" w:rsidP="00D0436A">
      <w:pPr>
        <w:spacing w:after="0" w:line="240" w:lineRule="auto"/>
        <w:rPr>
          <w:rFonts w:ascii="Arial" w:eastAsia="Times New Roman" w:hAnsi="Arial" w:cs="Arial"/>
          <w:b/>
          <w:sz w:val="20"/>
          <w:szCs w:val="20"/>
          <w:lang w:eastAsia="es-ES"/>
        </w:rPr>
      </w:pPr>
    </w:p>
    <w:p w:rsidR="00D0436A" w:rsidRPr="00D0436A" w:rsidRDefault="00D0436A" w:rsidP="00D0436A">
      <w:pPr>
        <w:spacing w:after="0" w:line="240" w:lineRule="auto"/>
        <w:jc w:val="both"/>
        <w:rPr>
          <w:rFonts w:ascii="Arial" w:eastAsia="Times New Roman" w:hAnsi="Arial" w:cs="Arial"/>
          <w:sz w:val="20"/>
          <w:szCs w:val="20"/>
          <w:lang w:eastAsia="es-ES"/>
        </w:rPr>
      </w:pPr>
      <w:r w:rsidRPr="00D0436A">
        <w:rPr>
          <w:rFonts w:ascii="Arial" w:eastAsia="Times New Roman" w:hAnsi="Arial" w:cs="Arial"/>
          <w:b/>
          <w:sz w:val="20"/>
          <w:szCs w:val="20"/>
          <w:lang w:eastAsia="es-ES"/>
        </w:rPr>
        <w:t xml:space="preserve">PRIMERA.- </w:t>
      </w:r>
      <w:r w:rsidRPr="00D0436A">
        <w:rPr>
          <w:rFonts w:ascii="Arial" w:eastAsia="Times New Roman" w:hAnsi="Arial" w:cs="Arial"/>
          <w:sz w:val="20"/>
          <w:szCs w:val="20"/>
          <w:lang w:eastAsia="es-ES"/>
        </w:rPr>
        <w:t>Remítase el presente Decreto al Gobernador Constitucional del Estado, a fin de dar cumplimiento a lo dispuesto por los artículos 44 y 70, fracción XVII, de la Constitución Política del Estado Libre y Soberano de Morelos.</w:t>
      </w:r>
    </w:p>
    <w:p w:rsidR="00D0436A" w:rsidRPr="00D0436A" w:rsidRDefault="00D0436A" w:rsidP="00D0436A">
      <w:pPr>
        <w:spacing w:after="0" w:line="240" w:lineRule="auto"/>
        <w:jc w:val="both"/>
        <w:rPr>
          <w:rFonts w:ascii="Arial" w:eastAsia="Times New Roman" w:hAnsi="Arial" w:cs="Arial"/>
          <w:b/>
          <w:sz w:val="20"/>
          <w:szCs w:val="20"/>
          <w:lang w:eastAsia="es-ES"/>
        </w:rPr>
      </w:pPr>
    </w:p>
    <w:p w:rsidR="00D0436A" w:rsidRPr="00D0436A" w:rsidRDefault="00D0436A" w:rsidP="00D0436A">
      <w:pPr>
        <w:spacing w:after="0" w:line="240" w:lineRule="auto"/>
        <w:jc w:val="both"/>
        <w:rPr>
          <w:rFonts w:ascii="Arial" w:eastAsia="Times New Roman" w:hAnsi="Arial" w:cs="Arial"/>
          <w:sz w:val="20"/>
          <w:szCs w:val="20"/>
          <w:lang w:eastAsia="es-ES"/>
        </w:rPr>
      </w:pPr>
      <w:r w:rsidRPr="00D0436A">
        <w:rPr>
          <w:rFonts w:ascii="Arial" w:eastAsia="Times New Roman" w:hAnsi="Arial" w:cs="Arial"/>
          <w:b/>
          <w:sz w:val="20"/>
          <w:szCs w:val="20"/>
          <w:lang w:eastAsia="es-ES"/>
        </w:rPr>
        <w:t xml:space="preserve">SEGUNDA.- </w:t>
      </w:r>
      <w:r w:rsidRPr="00D0436A">
        <w:rPr>
          <w:rFonts w:ascii="Arial" w:eastAsia="Times New Roman" w:hAnsi="Arial" w:cs="Arial"/>
          <w:sz w:val="20"/>
          <w:szCs w:val="20"/>
          <w:lang w:eastAsia="es-ES"/>
        </w:rPr>
        <w:t>El presente Decreto iniciará su vigencia al día siguiente de su publicación en el Periódico Oficial "Tierra y Libertad", órgano de difusión del Estado.</w:t>
      </w:r>
    </w:p>
    <w:p w:rsidR="00D0436A" w:rsidRPr="00D0436A" w:rsidRDefault="00D0436A" w:rsidP="00D0436A">
      <w:pPr>
        <w:spacing w:after="0" w:line="240" w:lineRule="auto"/>
        <w:jc w:val="both"/>
        <w:rPr>
          <w:rFonts w:ascii="Arial" w:eastAsia="Times New Roman" w:hAnsi="Arial" w:cs="Arial"/>
          <w:b/>
          <w:sz w:val="20"/>
          <w:szCs w:val="20"/>
          <w:lang w:eastAsia="es-ES"/>
        </w:rPr>
      </w:pPr>
    </w:p>
    <w:p w:rsidR="00D0436A" w:rsidRPr="00D0436A" w:rsidRDefault="00D0436A" w:rsidP="00D0436A">
      <w:pPr>
        <w:spacing w:after="0" w:line="240" w:lineRule="auto"/>
        <w:jc w:val="both"/>
        <w:rPr>
          <w:rFonts w:ascii="Arial" w:eastAsia="Times New Roman" w:hAnsi="Arial" w:cs="Arial"/>
          <w:sz w:val="20"/>
          <w:szCs w:val="20"/>
          <w:lang w:eastAsia="es-ES"/>
        </w:rPr>
      </w:pPr>
      <w:r w:rsidRPr="00D0436A">
        <w:rPr>
          <w:rFonts w:ascii="Arial" w:eastAsia="Times New Roman" w:hAnsi="Arial" w:cs="Arial"/>
          <w:b/>
          <w:sz w:val="20"/>
          <w:szCs w:val="20"/>
          <w:lang w:eastAsia="es-ES"/>
        </w:rPr>
        <w:t xml:space="preserve">TERCERA.- </w:t>
      </w:r>
      <w:r w:rsidRPr="00D0436A">
        <w:rPr>
          <w:rFonts w:ascii="Arial" w:eastAsia="Times New Roman" w:hAnsi="Arial" w:cs="Arial"/>
          <w:sz w:val="20"/>
          <w:szCs w:val="20"/>
          <w:lang w:eastAsia="es-ES"/>
        </w:rPr>
        <w:t>En un plazo de no mayor de treinta días hábiles, deberá ser designado el Comisario Público del Secretariado Ejecutivo del Consejo Estatal de Seguridad Pública.</w:t>
      </w:r>
    </w:p>
    <w:p w:rsidR="00D0436A" w:rsidRPr="00D0436A" w:rsidRDefault="00D0436A" w:rsidP="00D0436A">
      <w:pPr>
        <w:spacing w:after="0" w:line="240" w:lineRule="auto"/>
        <w:jc w:val="both"/>
        <w:rPr>
          <w:rFonts w:ascii="Arial" w:eastAsia="Times New Roman" w:hAnsi="Arial" w:cs="Arial"/>
          <w:sz w:val="20"/>
          <w:szCs w:val="20"/>
          <w:lang w:eastAsia="es-ES"/>
        </w:rPr>
      </w:pPr>
    </w:p>
    <w:p w:rsidR="00D0436A" w:rsidRPr="00D0436A" w:rsidRDefault="00D0436A" w:rsidP="00D0436A">
      <w:pPr>
        <w:spacing w:after="0" w:line="240" w:lineRule="auto"/>
        <w:jc w:val="both"/>
        <w:rPr>
          <w:rFonts w:ascii="Arial" w:eastAsia="Times New Roman" w:hAnsi="Arial" w:cs="Arial"/>
          <w:b/>
          <w:sz w:val="20"/>
          <w:szCs w:val="20"/>
          <w:lang w:eastAsia="es-ES"/>
        </w:rPr>
      </w:pPr>
      <w:r w:rsidRPr="00D0436A">
        <w:rPr>
          <w:rFonts w:ascii="Arial" w:eastAsia="Times New Roman" w:hAnsi="Arial" w:cs="Arial"/>
          <w:b/>
          <w:sz w:val="20"/>
          <w:szCs w:val="20"/>
          <w:lang w:eastAsia="es-ES"/>
        </w:rPr>
        <w:t>DECRETO NÚMERO TRECIENTOS OCHENTA Y UNO POR LA CUAL SE PROPONE REFORMAR LAS FRACCIONES III, IV Y EL PENÚLTIMO PÁRRAFO DEL ARTÍCULO 9; EL SEGUNDO PÁRRAFO DEL ARTÍCULO 22; EL ARTÍCULO 23; LAS FRACCIONES XXI Y XXIII DEL ARTÍCULO 24; EL ARTÍCULO 24 BIS; Y LOS INCISOS C) Y E) DE LA FRACCIÓN I DEL ARTÍCULO 42; SE ADICIONA UNA FRACCIÓN XXIV AL ARTÍCULO 24, RECORRIÉNDOSE EN SU ORDEN LA ACTUAL PARA SER FRACCIÓN XXV DE LA LEY DEL SISTEMA DE SEGURIDAD PÚBLICA DEL ESTADO DE MORELOS.</w:t>
      </w:r>
    </w:p>
    <w:p w:rsidR="00D0436A" w:rsidRPr="00D0436A" w:rsidRDefault="00D0436A" w:rsidP="00D0436A">
      <w:pPr>
        <w:spacing w:after="0" w:line="240" w:lineRule="auto"/>
        <w:rPr>
          <w:rFonts w:ascii="Arial" w:eastAsia="Times New Roman" w:hAnsi="Arial" w:cs="Arial"/>
          <w:b/>
          <w:sz w:val="20"/>
          <w:szCs w:val="20"/>
          <w:lang w:eastAsia="es-ES"/>
        </w:rPr>
      </w:pPr>
    </w:p>
    <w:p w:rsidR="00D0436A" w:rsidRPr="00D0436A" w:rsidRDefault="00D0436A" w:rsidP="00D0436A">
      <w:pPr>
        <w:spacing w:after="0" w:line="240" w:lineRule="auto"/>
        <w:jc w:val="center"/>
        <w:rPr>
          <w:rFonts w:ascii="Arial" w:eastAsia="Times New Roman" w:hAnsi="Arial" w:cs="Arial"/>
          <w:b/>
          <w:sz w:val="20"/>
          <w:szCs w:val="20"/>
          <w:lang w:eastAsia="es-ES"/>
        </w:rPr>
      </w:pPr>
      <w:r w:rsidRPr="00D0436A">
        <w:rPr>
          <w:rFonts w:ascii="Arial" w:eastAsia="Times New Roman" w:hAnsi="Arial" w:cs="Arial"/>
          <w:b/>
          <w:sz w:val="20"/>
          <w:szCs w:val="20"/>
          <w:lang w:eastAsia="es-ES"/>
        </w:rPr>
        <w:t>POEM No. 5072 de fecha 2013/03/01</w:t>
      </w:r>
    </w:p>
    <w:p w:rsidR="00D0436A" w:rsidRPr="00D0436A" w:rsidRDefault="00D0436A" w:rsidP="00D0436A">
      <w:pPr>
        <w:spacing w:after="0" w:line="240" w:lineRule="auto"/>
        <w:rPr>
          <w:rFonts w:ascii="Arial" w:eastAsia="Times New Roman" w:hAnsi="Arial" w:cs="Arial"/>
          <w:b/>
          <w:sz w:val="20"/>
          <w:szCs w:val="20"/>
          <w:lang w:eastAsia="es-ES"/>
        </w:rPr>
      </w:pPr>
    </w:p>
    <w:p w:rsidR="00D0436A" w:rsidRPr="00D0436A" w:rsidRDefault="00D0436A" w:rsidP="00D0436A">
      <w:pPr>
        <w:spacing w:after="0" w:line="240" w:lineRule="auto"/>
        <w:jc w:val="center"/>
        <w:rPr>
          <w:rFonts w:ascii="Arial" w:eastAsia="Times New Roman" w:hAnsi="Arial" w:cs="Arial"/>
          <w:b/>
          <w:sz w:val="20"/>
          <w:szCs w:val="20"/>
          <w:lang w:eastAsia="es-ES"/>
        </w:rPr>
      </w:pPr>
      <w:r w:rsidRPr="00D0436A">
        <w:rPr>
          <w:rFonts w:ascii="Arial" w:eastAsia="Times New Roman" w:hAnsi="Arial" w:cs="Arial"/>
          <w:b/>
          <w:sz w:val="20"/>
          <w:szCs w:val="20"/>
          <w:lang w:eastAsia="es-ES"/>
        </w:rPr>
        <w:t>TRANSITORIOS</w:t>
      </w:r>
    </w:p>
    <w:p w:rsidR="00D0436A" w:rsidRPr="00D0436A" w:rsidRDefault="00D0436A" w:rsidP="00D0436A">
      <w:pPr>
        <w:spacing w:after="0" w:line="240" w:lineRule="auto"/>
        <w:jc w:val="center"/>
        <w:rPr>
          <w:rFonts w:ascii="Arial" w:eastAsia="Times New Roman" w:hAnsi="Arial" w:cs="Arial"/>
          <w:b/>
          <w:sz w:val="20"/>
          <w:szCs w:val="20"/>
          <w:lang w:eastAsia="es-ES"/>
        </w:rPr>
      </w:pPr>
    </w:p>
    <w:p w:rsidR="00D0436A" w:rsidRPr="00D0436A" w:rsidRDefault="00D0436A" w:rsidP="00D0436A">
      <w:pPr>
        <w:spacing w:after="0" w:line="240" w:lineRule="auto"/>
        <w:jc w:val="both"/>
        <w:rPr>
          <w:rFonts w:ascii="Arial" w:eastAsia="Times New Roman" w:hAnsi="Arial" w:cs="Arial"/>
          <w:sz w:val="20"/>
          <w:szCs w:val="20"/>
          <w:lang w:eastAsia="es-ES"/>
        </w:rPr>
      </w:pPr>
      <w:r w:rsidRPr="00D0436A">
        <w:rPr>
          <w:rFonts w:ascii="Arial" w:eastAsia="Times New Roman" w:hAnsi="Arial" w:cs="Arial"/>
          <w:b/>
          <w:sz w:val="20"/>
          <w:szCs w:val="20"/>
          <w:lang w:eastAsia="es-ES"/>
        </w:rPr>
        <w:t xml:space="preserve">PRIMERO.- </w:t>
      </w:r>
      <w:r w:rsidRPr="00D0436A">
        <w:rPr>
          <w:rFonts w:ascii="Arial" w:eastAsia="Times New Roman" w:hAnsi="Arial" w:cs="Arial"/>
          <w:sz w:val="20"/>
          <w:szCs w:val="20"/>
          <w:lang w:eastAsia="es-ES"/>
        </w:rPr>
        <w:t>Remítase el presente Decreto al Gobernador Constitucional del Estado, para los efectos de lo dispuesto por los artículos 44 y 70 fracción XVII de la Constitución Política del Estado Libre y Soberano de Morelos.</w:t>
      </w:r>
    </w:p>
    <w:p w:rsidR="00D0436A" w:rsidRPr="00D0436A" w:rsidRDefault="00D0436A" w:rsidP="00D0436A">
      <w:pPr>
        <w:spacing w:after="0" w:line="240" w:lineRule="auto"/>
        <w:jc w:val="both"/>
        <w:rPr>
          <w:rFonts w:ascii="Arial" w:eastAsia="Times New Roman" w:hAnsi="Arial" w:cs="Arial"/>
          <w:b/>
          <w:sz w:val="20"/>
          <w:szCs w:val="20"/>
          <w:lang w:eastAsia="es-ES"/>
        </w:rPr>
      </w:pPr>
    </w:p>
    <w:p w:rsidR="00D0436A" w:rsidRPr="00D0436A" w:rsidRDefault="00D0436A" w:rsidP="00D0436A">
      <w:pPr>
        <w:spacing w:after="0" w:line="240" w:lineRule="auto"/>
        <w:jc w:val="both"/>
        <w:rPr>
          <w:rFonts w:ascii="Arial" w:eastAsia="Times New Roman" w:hAnsi="Arial" w:cs="Arial"/>
          <w:sz w:val="20"/>
          <w:szCs w:val="20"/>
          <w:lang w:eastAsia="es-ES"/>
        </w:rPr>
      </w:pPr>
      <w:r w:rsidRPr="00D0436A">
        <w:rPr>
          <w:rFonts w:ascii="Arial" w:eastAsia="Times New Roman" w:hAnsi="Arial" w:cs="Arial"/>
          <w:b/>
          <w:sz w:val="20"/>
          <w:szCs w:val="20"/>
          <w:lang w:eastAsia="es-ES"/>
        </w:rPr>
        <w:t xml:space="preserve">SEGUNDO.- </w:t>
      </w:r>
      <w:r w:rsidRPr="00D0436A">
        <w:rPr>
          <w:rFonts w:ascii="Arial" w:eastAsia="Times New Roman" w:hAnsi="Arial" w:cs="Arial"/>
          <w:sz w:val="20"/>
          <w:szCs w:val="20"/>
          <w:lang w:eastAsia="es-ES"/>
        </w:rPr>
        <w:t>El presente Decreto iniciará su vigencia al día siguiente de su publicación en el Periódico Oficial “Tierra y Libertad” órgano de difusión del Estado.</w:t>
      </w:r>
    </w:p>
    <w:p w:rsidR="00D0436A" w:rsidRPr="00D0436A" w:rsidRDefault="00D0436A" w:rsidP="00D0436A">
      <w:pPr>
        <w:spacing w:after="0" w:line="240" w:lineRule="auto"/>
        <w:jc w:val="both"/>
        <w:rPr>
          <w:rFonts w:ascii="Arial" w:eastAsia="Times New Roman" w:hAnsi="Arial" w:cs="Arial"/>
          <w:b/>
          <w:sz w:val="20"/>
          <w:szCs w:val="20"/>
          <w:lang w:eastAsia="es-ES"/>
        </w:rPr>
      </w:pPr>
    </w:p>
    <w:p w:rsidR="00D0436A" w:rsidRPr="00D0436A" w:rsidRDefault="00D0436A" w:rsidP="00D0436A">
      <w:pPr>
        <w:spacing w:after="0" w:line="240" w:lineRule="auto"/>
        <w:jc w:val="both"/>
        <w:rPr>
          <w:rFonts w:ascii="Arial" w:eastAsia="Times New Roman" w:hAnsi="Arial" w:cs="Arial"/>
          <w:sz w:val="20"/>
          <w:szCs w:val="20"/>
          <w:lang w:eastAsia="es-ES"/>
        </w:rPr>
      </w:pPr>
      <w:r w:rsidRPr="00D0436A">
        <w:rPr>
          <w:rFonts w:ascii="Arial" w:eastAsia="Times New Roman" w:hAnsi="Arial" w:cs="Arial"/>
          <w:b/>
          <w:sz w:val="20"/>
          <w:szCs w:val="20"/>
          <w:lang w:eastAsia="es-ES"/>
        </w:rPr>
        <w:t xml:space="preserve">TERCERO.- </w:t>
      </w:r>
      <w:r w:rsidRPr="00D0436A">
        <w:rPr>
          <w:rFonts w:ascii="Arial" w:eastAsia="Times New Roman" w:hAnsi="Arial" w:cs="Arial"/>
          <w:sz w:val="20"/>
          <w:szCs w:val="20"/>
          <w:lang w:eastAsia="es-ES"/>
        </w:rPr>
        <w:t>Se derogan todas las disposiciones de igual o menor rango jerárquico normativo que se opongan al presente decreto.</w:t>
      </w:r>
    </w:p>
    <w:p w:rsidR="00D0436A" w:rsidRDefault="00D0436A" w:rsidP="00D0436A">
      <w:pPr>
        <w:spacing w:after="0" w:line="240" w:lineRule="auto"/>
        <w:rPr>
          <w:rStyle w:val="DefaultCar"/>
          <w:rFonts w:cs="Arial"/>
          <w:sz w:val="20"/>
          <w:szCs w:val="20"/>
        </w:rPr>
      </w:pPr>
    </w:p>
    <w:p w:rsidR="004A0E8B" w:rsidRDefault="004A0E8B" w:rsidP="00D0436A">
      <w:pPr>
        <w:spacing w:after="0" w:line="240" w:lineRule="auto"/>
        <w:rPr>
          <w:rStyle w:val="DefaultCar"/>
          <w:rFonts w:cs="Arial"/>
          <w:sz w:val="20"/>
          <w:szCs w:val="20"/>
        </w:rPr>
      </w:pPr>
    </w:p>
    <w:p w:rsidR="004A0E8B" w:rsidRPr="00D0436A" w:rsidRDefault="004A0E8B" w:rsidP="00D0436A">
      <w:pPr>
        <w:spacing w:after="0" w:line="240" w:lineRule="auto"/>
        <w:rPr>
          <w:rStyle w:val="DefaultCar"/>
          <w:rFonts w:cs="Arial"/>
          <w:sz w:val="20"/>
          <w:szCs w:val="20"/>
        </w:rPr>
      </w:pPr>
    </w:p>
    <w:p w:rsidR="00D0436A" w:rsidRPr="00D0436A" w:rsidRDefault="00D0436A" w:rsidP="00D0436A">
      <w:pPr>
        <w:spacing w:after="0" w:line="240" w:lineRule="auto"/>
        <w:jc w:val="both"/>
        <w:rPr>
          <w:rStyle w:val="DefaultCar"/>
          <w:rFonts w:cs="Arial"/>
          <w:b/>
          <w:sz w:val="20"/>
          <w:szCs w:val="20"/>
        </w:rPr>
      </w:pPr>
      <w:r w:rsidRPr="00D0436A">
        <w:rPr>
          <w:rStyle w:val="DefaultCar"/>
          <w:rFonts w:cs="Arial"/>
          <w:b/>
          <w:sz w:val="20"/>
          <w:szCs w:val="20"/>
        </w:rPr>
        <w:t>DECRETO NÚMERO TRESCIENTOS OCHENTA Y DOS, POR EL QUE SE REFORMAN DIVERSAS DISPOSICIONES DE LA LEY DEL SISTEMA DE SEGURIDAD PÚBLICA DEL ESTADO DE MORELOS</w:t>
      </w:r>
    </w:p>
    <w:p w:rsidR="00D0436A" w:rsidRPr="00D0436A" w:rsidRDefault="00D0436A" w:rsidP="00D0436A">
      <w:pPr>
        <w:spacing w:after="0" w:line="240" w:lineRule="auto"/>
        <w:jc w:val="center"/>
        <w:rPr>
          <w:rStyle w:val="DefaultCar"/>
          <w:rFonts w:cs="Arial"/>
          <w:b/>
          <w:sz w:val="20"/>
          <w:szCs w:val="20"/>
        </w:rPr>
      </w:pPr>
    </w:p>
    <w:p w:rsidR="00D0436A" w:rsidRPr="00D0436A" w:rsidRDefault="00D0436A" w:rsidP="00D0436A">
      <w:pPr>
        <w:spacing w:after="0" w:line="240" w:lineRule="auto"/>
        <w:jc w:val="center"/>
        <w:rPr>
          <w:rStyle w:val="DefaultCar"/>
          <w:rFonts w:cs="Arial"/>
          <w:b/>
          <w:sz w:val="20"/>
          <w:szCs w:val="20"/>
        </w:rPr>
      </w:pPr>
      <w:r w:rsidRPr="00D0436A">
        <w:rPr>
          <w:rStyle w:val="DefaultCar"/>
          <w:rFonts w:cs="Arial"/>
          <w:b/>
          <w:sz w:val="20"/>
          <w:szCs w:val="20"/>
        </w:rPr>
        <w:t>POEM No. 5085 de fecha 2013/04/24</w:t>
      </w:r>
    </w:p>
    <w:p w:rsidR="00D0436A" w:rsidRPr="00D0436A" w:rsidRDefault="00D0436A" w:rsidP="00D0436A">
      <w:pPr>
        <w:spacing w:after="0" w:line="240" w:lineRule="auto"/>
        <w:jc w:val="center"/>
        <w:rPr>
          <w:rStyle w:val="DefaultCar"/>
          <w:rFonts w:cs="Arial"/>
          <w:b/>
          <w:sz w:val="20"/>
          <w:szCs w:val="20"/>
        </w:rPr>
      </w:pPr>
    </w:p>
    <w:p w:rsidR="00D0436A" w:rsidRPr="00D0436A" w:rsidRDefault="00D0436A" w:rsidP="00D0436A">
      <w:pPr>
        <w:spacing w:after="0" w:line="240" w:lineRule="auto"/>
        <w:jc w:val="center"/>
        <w:rPr>
          <w:rFonts w:ascii="Arial" w:hAnsi="Arial" w:cs="Arial"/>
          <w:b/>
          <w:sz w:val="20"/>
          <w:szCs w:val="20"/>
        </w:rPr>
      </w:pPr>
      <w:r w:rsidRPr="00D0436A">
        <w:rPr>
          <w:rFonts w:ascii="Arial" w:hAnsi="Arial" w:cs="Arial"/>
          <w:b/>
          <w:sz w:val="20"/>
          <w:szCs w:val="20"/>
        </w:rPr>
        <w:t>TRANSITORIOS</w:t>
      </w:r>
    </w:p>
    <w:p w:rsidR="00D0436A" w:rsidRPr="00D0436A" w:rsidRDefault="00D0436A" w:rsidP="00D0436A">
      <w:pPr>
        <w:spacing w:after="0" w:line="240" w:lineRule="auto"/>
        <w:jc w:val="center"/>
        <w:rPr>
          <w:rFonts w:ascii="Arial" w:hAnsi="Arial" w:cs="Arial"/>
          <w:sz w:val="20"/>
          <w:szCs w:val="20"/>
        </w:rPr>
      </w:pPr>
    </w:p>
    <w:p w:rsidR="00D0436A" w:rsidRPr="00D0436A" w:rsidRDefault="00D0436A" w:rsidP="00D0436A">
      <w:pPr>
        <w:spacing w:after="0" w:line="240" w:lineRule="auto"/>
        <w:jc w:val="both"/>
        <w:rPr>
          <w:rFonts w:ascii="Arial" w:hAnsi="Arial" w:cs="Arial"/>
          <w:sz w:val="20"/>
          <w:szCs w:val="20"/>
        </w:rPr>
      </w:pPr>
      <w:r w:rsidRPr="00D0436A">
        <w:rPr>
          <w:rFonts w:ascii="Arial" w:hAnsi="Arial" w:cs="Arial"/>
          <w:b/>
          <w:sz w:val="20"/>
          <w:szCs w:val="20"/>
        </w:rPr>
        <w:t>PRIMERA.-</w:t>
      </w:r>
      <w:r w:rsidRPr="00D0436A">
        <w:rPr>
          <w:rFonts w:ascii="Arial" w:hAnsi="Arial" w:cs="Arial"/>
          <w:sz w:val="20"/>
          <w:szCs w:val="20"/>
        </w:rPr>
        <w:t xml:space="preserve"> El presente Decreto entrará en vigor al día siguiente de su publicación en el Periódico “Tierra y Libertad”, órgano oficial de difusión del Gobierno del Estado Libre y Soberano de Morelos.</w:t>
      </w:r>
    </w:p>
    <w:p w:rsidR="00D0436A" w:rsidRPr="00D0436A" w:rsidRDefault="00D0436A" w:rsidP="00D0436A">
      <w:pPr>
        <w:spacing w:after="0" w:line="240" w:lineRule="auto"/>
        <w:jc w:val="both"/>
        <w:rPr>
          <w:rFonts w:ascii="Arial" w:hAnsi="Arial" w:cs="Arial"/>
          <w:sz w:val="20"/>
          <w:szCs w:val="20"/>
        </w:rPr>
      </w:pPr>
    </w:p>
    <w:p w:rsidR="00D0436A" w:rsidRPr="00D0436A" w:rsidRDefault="00D0436A" w:rsidP="00D0436A">
      <w:pPr>
        <w:spacing w:after="0" w:line="240" w:lineRule="auto"/>
        <w:jc w:val="both"/>
        <w:rPr>
          <w:rFonts w:ascii="Arial" w:hAnsi="Arial" w:cs="Arial"/>
          <w:sz w:val="20"/>
          <w:szCs w:val="20"/>
        </w:rPr>
      </w:pPr>
      <w:r w:rsidRPr="00D0436A">
        <w:rPr>
          <w:rFonts w:ascii="Arial" w:hAnsi="Arial" w:cs="Arial"/>
          <w:b/>
          <w:sz w:val="20"/>
          <w:szCs w:val="20"/>
        </w:rPr>
        <w:t>SEGUNDO.-</w:t>
      </w:r>
      <w:r w:rsidRPr="00D0436A">
        <w:rPr>
          <w:rFonts w:ascii="Arial" w:hAnsi="Arial" w:cs="Arial"/>
          <w:sz w:val="20"/>
          <w:szCs w:val="20"/>
        </w:rPr>
        <w:t xml:space="preserve"> Se derogan todas las disposiciones de igual o menor rango jerárquico normativo que se opongan al presente decreto.</w:t>
      </w:r>
    </w:p>
    <w:p w:rsidR="00D0436A" w:rsidRPr="00D0436A" w:rsidRDefault="00D0436A" w:rsidP="00D0436A">
      <w:pPr>
        <w:spacing w:after="0" w:line="240" w:lineRule="auto"/>
        <w:jc w:val="both"/>
        <w:rPr>
          <w:rFonts w:ascii="Arial" w:hAnsi="Arial" w:cs="Arial"/>
          <w:sz w:val="20"/>
          <w:szCs w:val="20"/>
        </w:rPr>
      </w:pPr>
    </w:p>
    <w:p w:rsidR="00D0436A" w:rsidRPr="00D0436A" w:rsidRDefault="00D0436A" w:rsidP="00D0436A">
      <w:pPr>
        <w:spacing w:after="0" w:line="240" w:lineRule="auto"/>
        <w:jc w:val="both"/>
        <w:rPr>
          <w:rStyle w:val="DefaultCar"/>
          <w:rFonts w:cs="Arial"/>
          <w:color w:val="auto"/>
          <w:sz w:val="20"/>
          <w:szCs w:val="20"/>
        </w:rPr>
      </w:pPr>
      <w:r w:rsidRPr="00D0436A">
        <w:rPr>
          <w:rFonts w:ascii="Arial" w:hAnsi="Arial" w:cs="Arial"/>
          <w:b/>
          <w:sz w:val="20"/>
          <w:szCs w:val="20"/>
        </w:rPr>
        <w:t>TERCERO.-</w:t>
      </w:r>
      <w:r w:rsidRPr="00D0436A">
        <w:rPr>
          <w:rFonts w:ascii="Arial" w:hAnsi="Arial" w:cs="Arial"/>
          <w:sz w:val="20"/>
          <w:szCs w:val="20"/>
        </w:rPr>
        <w:t xml:space="preserve"> Remítase el presente Decreto al Gobernador Constitucional del Estado, para los efectos de lo dispuesto en los artículos 44 y 70 fracción XVII, de la Constitución Política del Estado Libre y Soberano de Morelos.</w:t>
      </w:r>
    </w:p>
    <w:p w:rsidR="00D0436A" w:rsidRPr="00D0436A" w:rsidRDefault="00D0436A" w:rsidP="00D0436A">
      <w:pPr>
        <w:spacing w:after="0" w:line="240" w:lineRule="auto"/>
        <w:jc w:val="both"/>
        <w:rPr>
          <w:rStyle w:val="DefaultCar"/>
          <w:rFonts w:cs="Arial"/>
          <w:sz w:val="20"/>
          <w:szCs w:val="20"/>
        </w:rPr>
      </w:pPr>
    </w:p>
    <w:p w:rsidR="00D0436A" w:rsidRPr="00D0436A" w:rsidRDefault="00D0436A" w:rsidP="00D0436A">
      <w:pPr>
        <w:spacing w:after="0" w:line="240" w:lineRule="auto"/>
        <w:jc w:val="both"/>
        <w:rPr>
          <w:rStyle w:val="DefaultCar"/>
          <w:rFonts w:cs="Arial"/>
          <w:b/>
          <w:sz w:val="20"/>
          <w:szCs w:val="20"/>
        </w:rPr>
      </w:pPr>
      <w:r w:rsidRPr="00D0436A">
        <w:rPr>
          <w:rStyle w:val="DefaultCar"/>
          <w:rFonts w:cs="Arial"/>
          <w:b/>
          <w:sz w:val="20"/>
          <w:szCs w:val="20"/>
        </w:rPr>
        <w:t>DECRETO NÚMERO QUINIENTOS NOVENTA Y CINCO. POR EL QUE SE ADICIONA UN ARTÍCULO 99 BIS; SE REFORMA LA FRACCIÓN XI DEL ARTÍCULO 100; Y SE REFORMAN LA FRACCIÓN I Y EL ÚLTIMO PÁRRAFO DEL ARTÍCULO 101, TODOS DE LA LEY DEL SISTEMA DE SEGURIDAD PÚBLICA DEL ESTADO DE MORELOS.</w:t>
      </w:r>
    </w:p>
    <w:p w:rsidR="00D0436A" w:rsidRPr="00D0436A" w:rsidRDefault="00D0436A" w:rsidP="00D0436A">
      <w:pPr>
        <w:spacing w:after="0" w:line="240" w:lineRule="auto"/>
        <w:jc w:val="center"/>
        <w:rPr>
          <w:rStyle w:val="DefaultCar"/>
          <w:rFonts w:cs="Arial"/>
          <w:b/>
          <w:sz w:val="20"/>
          <w:szCs w:val="20"/>
        </w:rPr>
      </w:pPr>
    </w:p>
    <w:p w:rsidR="00D0436A" w:rsidRPr="00D0436A" w:rsidRDefault="00D0436A" w:rsidP="00D0436A">
      <w:pPr>
        <w:spacing w:after="0" w:line="240" w:lineRule="auto"/>
        <w:jc w:val="center"/>
        <w:rPr>
          <w:rStyle w:val="DefaultCar"/>
          <w:rFonts w:cs="Arial"/>
          <w:b/>
          <w:sz w:val="20"/>
          <w:szCs w:val="20"/>
        </w:rPr>
      </w:pPr>
      <w:r w:rsidRPr="00D0436A">
        <w:rPr>
          <w:rStyle w:val="DefaultCar"/>
          <w:rFonts w:cs="Arial"/>
          <w:b/>
          <w:sz w:val="20"/>
          <w:szCs w:val="20"/>
        </w:rPr>
        <w:t>POEM No. 5099 de fecha 2013/06/26</w:t>
      </w:r>
    </w:p>
    <w:p w:rsidR="00D0436A" w:rsidRPr="00D0436A" w:rsidRDefault="00D0436A" w:rsidP="00D0436A">
      <w:pPr>
        <w:spacing w:after="0" w:line="240" w:lineRule="auto"/>
        <w:jc w:val="center"/>
        <w:rPr>
          <w:rStyle w:val="DefaultCar"/>
          <w:rFonts w:cs="Arial"/>
          <w:b/>
          <w:sz w:val="20"/>
          <w:szCs w:val="20"/>
        </w:rPr>
      </w:pPr>
    </w:p>
    <w:p w:rsidR="00D0436A" w:rsidRPr="00D0436A" w:rsidRDefault="00D0436A" w:rsidP="00D0436A">
      <w:pPr>
        <w:spacing w:after="0" w:line="240" w:lineRule="auto"/>
        <w:jc w:val="center"/>
        <w:rPr>
          <w:rFonts w:ascii="Arial" w:eastAsia="Times New Roman" w:hAnsi="Arial" w:cs="Arial"/>
          <w:b/>
          <w:bCs/>
          <w:sz w:val="20"/>
          <w:szCs w:val="20"/>
          <w:lang w:eastAsia="es-ES"/>
        </w:rPr>
      </w:pPr>
      <w:r w:rsidRPr="00D0436A">
        <w:rPr>
          <w:rFonts w:ascii="Arial" w:eastAsia="Times New Roman" w:hAnsi="Arial" w:cs="Arial"/>
          <w:b/>
          <w:bCs/>
          <w:sz w:val="20"/>
          <w:szCs w:val="20"/>
          <w:lang w:eastAsia="es-ES"/>
        </w:rPr>
        <w:t>TRANSITORIOS</w:t>
      </w:r>
    </w:p>
    <w:p w:rsidR="00D0436A" w:rsidRPr="00D0436A" w:rsidRDefault="00D0436A" w:rsidP="00D0436A">
      <w:pPr>
        <w:spacing w:after="0" w:line="240" w:lineRule="auto"/>
        <w:jc w:val="center"/>
        <w:rPr>
          <w:rFonts w:ascii="Arial" w:eastAsia="Times New Roman" w:hAnsi="Arial" w:cs="Arial"/>
          <w:bCs/>
          <w:sz w:val="20"/>
          <w:szCs w:val="20"/>
          <w:lang w:eastAsia="es-ES"/>
        </w:rPr>
      </w:pPr>
    </w:p>
    <w:p w:rsidR="00D0436A" w:rsidRPr="00D0436A" w:rsidRDefault="00D0436A" w:rsidP="00D0436A">
      <w:pPr>
        <w:spacing w:after="0" w:line="240" w:lineRule="auto"/>
        <w:jc w:val="both"/>
        <w:rPr>
          <w:rFonts w:ascii="Arial" w:eastAsia="Times New Roman" w:hAnsi="Arial" w:cs="Arial"/>
          <w:bCs/>
          <w:sz w:val="20"/>
          <w:szCs w:val="20"/>
          <w:lang w:eastAsia="es-ES"/>
        </w:rPr>
      </w:pPr>
      <w:r w:rsidRPr="00D0436A">
        <w:rPr>
          <w:rFonts w:ascii="Arial" w:eastAsia="Times New Roman" w:hAnsi="Arial" w:cs="Arial"/>
          <w:b/>
          <w:bCs/>
          <w:sz w:val="20"/>
          <w:szCs w:val="20"/>
          <w:lang w:eastAsia="es-ES"/>
        </w:rPr>
        <w:t>PRIMERO.-</w:t>
      </w:r>
      <w:r w:rsidRPr="00D0436A">
        <w:rPr>
          <w:rFonts w:ascii="Arial" w:eastAsia="Times New Roman" w:hAnsi="Arial" w:cs="Arial"/>
          <w:bCs/>
          <w:sz w:val="20"/>
          <w:szCs w:val="20"/>
          <w:lang w:eastAsia="es-ES"/>
        </w:rPr>
        <w:t xml:space="preserve"> Remítase el presente Decreto al Gobernador Constitucional del Estado, para los efectos de lo dispuesto por los artículos 44 y 70 fracción XVII de la Constitución Política del Estado Libre y Soberano de Morelos. </w:t>
      </w:r>
    </w:p>
    <w:p w:rsidR="00D0436A" w:rsidRPr="00D0436A" w:rsidRDefault="00D0436A" w:rsidP="00D0436A">
      <w:pPr>
        <w:spacing w:after="0" w:line="240" w:lineRule="auto"/>
        <w:jc w:val="both"/>
        <w:rPr>
          <w:rFonts w:ascii="Arial" w:eastAsia="Times New Roman" w:hAnsi="Arial" w:cs="Arial"/>
          <w:bCs/>
          <w:sz w:val="20"/>
          <w:szCs w:val="20"/>
          <w:lang w:eastAsia="es-ES"/>
        </w:rPr>
      </w:pPr>
    </w:p>
    <w:p w:rsidR="00D0436A" w:rsidRPr="00D0436A" w:rsidRDefault="00D0436A" w:rsidP="00D0436A">
      <w:pPr>
        <w:spacing w:after="0" w:line="240" w:lineRule="auto"/>
        <w:jc w:val="both"/>
        <w:rPr>
          <w:rFonts w:ascii="Arial" w:eastAsia="Times New Roman" w:hAnsi="Arial" w:cs="Arial"/>
          <w:bCs/>
          <w:sz w:val="20"/>
          <w:szCs w:val="20"/>
          <w:lang w:eastAsia="es-ES"/>
        </w:rPr>
      </w:pPr>
      <w:r w:rsidRPr="00D0436A">
        <w:rPr>
          <w:rFonts w:ascii="Arial" w:eastAsia="Times New Roman" w:hAnsi="Arial" w:cs="Arial"/>
          <w:b/>
          <w:bCs/>
          <w:sz w:val="20"/>
          <w:szCs w:val="20"/>
          <w:lang w:eastAsia="es-ES"/>
        </w:rPr>
        <w:t>SEGUNDO.-</w:t>
      </w:r>
      <w:r w:rsidRPr="00D0436A">
        <w:rPr>
          <w:rFonts w:ascii="Arial" w:eastAsia="Times New Roman" w:hAnsi="Arial" w:cs="Arial"/>
          <w:bCs/>
          <w:sz w:val="20"/>
          <w:szCs w:val="20"/>
          <w:lang w:eastAsia="es-ES"/>
        </w:rPr>
        <w:t xml:space="preserve"> El presente Decreto iniciará su vigencia al día siguiente de su publicación en el Periódico Oficial “Tierra y Libertad” órgano de difusión del Estado.</w:t>
      </w:r>
    </w:p>
    <w:p w:rsidR="00D0436A" w:rsidRPr="00D0436A" w:rsidRDefault="00D0436A" w:rsidP="00D0436A">
      <w:pPr>
        <w:spacing w:after="0" w:line="240" w:lineRule="auto"/>
        <w:jc w:val="both"/>
        <w:rPr>
          <w:rFonts w:ascii="Arial" w:eastAsia="Times New Roman" w:hAnsi="Arial" w:cs="Arial"/>
          <w:bCs/>
          <w:sz w:val="20"/>
          <w:szCs w:val="20"/>
          <w:lang w:eastAsia="es-ES"/>
        </w:rPr>
      </w:pPr>
    </w:p>
    <w:p w:rsidR="00D0436A" w:rsidRPr="00D0436A" w:rsidRDefault="00D0436A" w:rsidP="00D0436A">
      <w:pPr>
        <w:spacing w:after="0" w:line="240" w:lineRule="auto"/>
        <w:jc w:val="both"/>
        <w:rPr>
          <w:rFonts w:ascii="Arial" w:eastAsia="Times New Roman" w:hAnsi="Arial" w:cs="Arial"/>
          <w:bCs/>
          <w:sz w:val="20"/>
          <w:szCs w:val="20"/>
          <w:lang w:eastAsia="es-ES"/>
        </w:rPr>
      </w:pPr>
      <w:r w:rsidRPr="00D0436A">
        <w:rPr>
          <w:rFonts w:ascii="Arial" w:eastAsia="Times New Roman" w:hAnsi="Arial" w:cs="Arial"/>
          <w:b/>
          <w:bCs/>
          <w:sz w:val="20"/>
          <w:szCs w:val="20"/>
          <w:lang w:eastAsia="es-ES"/>
        </w:rPr>
        <w:t>TERCERO.-</w:t>
      </w:r>
      <w:r w:rsidRPr="00D0436A">
        <w:rPr>
          <w:rFonts w:ascii="Arial" w:eastAsia="Times New Roman" w:hAnsi="Arial" w:cs="Arial"/>
          <w:bCs/>
          <w:sz w:val="20"/>
          <w:szCs w:val="20"/>
          <w:lang w:eastAsia="es-ES"/>
        </w:rPr>
        <w:t xml:space="preserve"> Se derogan todas las disposiciones de igual o menor rango jerárquico normativo que se opongan al presente decreto.</w:t>
      </w:r>
    </w:p>
    <w:p w:rsidR="00D0436A" w:rsidRDefault="00D0436A" w:rsidP="00D0436A">
      <w:pPr>
        <w:spacing w:after="0" w:line="240" w:lineRule="auto"/>
        <w:jc w:val="both"/>
        <w:rPr>
          <w:rFonts w:ascii="Arial" w:eastAsia="Times New Roman" w:hAnsi="Arial" w:cs="Arial"/>
          <w:bCs/>
          <w:sz w:val="20"/>
          <w:szCs w:val="20"/>
          <w:lang w:eastAsia="es-ES"/>
        </w:rPr>
      </w:pPr>
    </w:p>
    <w:p w:rsidR="004A0E8B" w:rsidRDefault="004A0E8B" w:rsidP="00D0436A">
      <w:pPr>
        <w:spacing w:after="0" w:line="240" w:lineRule="auto"/>
        <w:jc w:val="both"/>
        <w:rPr>
          <w:rFonts w:ascii="Arial" w:eastAsia="Times New Roman" w:hAnsi="Arial" w:cs="Arial"/>
          <w:bCs/>
          <w:sz w:val="20"/>
          <w:szCs w:val="20"/>
          <w:lang w:eastAsia="es-ES"/>
        </w:rPr>
      </w:pPr>
    </w:p>
    <w:p w:rsidR="004A0E8B" w:rsidRPr="00D0436A" w:rsidRDefault="004A0E8B" w:rsidP="00D0436A">
      <w:pPr>
        <w:spacing w:after="0" w:line="240" w:lineRule="auto"/>
        <w:jc w:val="both"/>
        <w:rPr>
          <w:rFonts w:ascii="Arial" w:eastAsia="Times New Roman" w:hAnsi="Arial" w:cs="Arial"/>
          <w:bCs/>
          <w:sz w:val="20"/>
          <w:szCs w:val="20"/>
          <w:lang w:eastAsia="es-ES"/>
        </w:rPr>
      </w:pPr>
    </w:p>
    <w:p w:rsidR="00D0436A" w:rsidRPr="00D0436A" w:rsidRDefault="00D0436A" w:rsidP="00D0436A">
      <w:pPr>
        <w:tabs>
          <w:tab w:val="center" w:pos="3968"/>
          <w:tab w:val="left" w:pos="6330"/>
        </w:tabs>
        <w:spacing w:after="0" w:line="240" w:lineRule="auto"/>
        <w:jc w:val="both"/>
        <w:rPr>
          <w:rFonts w:ascii="Arial" w:hAnsi="Arial" w:cs="Arial"/>
          <w:b/>
          <w:color w:val="000000"/>
          <w:sz w:val="20"/>
          <w:szCs w:val="20"/>
        </w:rPr>
      </w:pPr>
      <w:r w:rsidRPr="00D0436A">
        <w:rPr>
          <w:rFonts w:ascii="Arial" w:hAnsi="Arial" w:cs="Arial"/>
          <w:b/>
          <w:color w:val="000000"/>
          <w:sz w:val="20"/>
          <w:szCs w:val="20"/>
        </w:rPr>
        <w:t>DECRETO NÚMERO MIL TRESCIENTOS DIEZ. POR EL QUE SE REFORMAN, DEROGAN Y ADICIONAN DIVERSAS LEYES ESTATALES, PARA CREAR, ESTABLECER Y REGULAR AL COMISIONADO Y A LA COMISIÓN ESTATAL DE SEGURIDAD PÚBLICA</w:t>
      </w:r>
    </w:p>
    <w:p w:rsidR="00D0436A" w:rsidRPr="00D0436A" w:rsidRDefault="00D0436A" w:rsidP="00D0436A">
      <w:pPr>
        <w:spacing w:after="0" w:line="240" w:lineRule="auto"/>
        <w:jc w:val="both"/>
        <w:rPr>
          <w:rFonts w:ascii="Arial" w:hAnsi="Arial" w:cs="Arial"/>
          <w:b/>
          <w:color w:val="000000"/>
          <w:sz w:val="20"/>
          <w:szCs w:val="20"/>
        </w:rPr>
      </w:pPr>
    </w:p>
    <w:p w:rsidR="00D0436A" w:rsidRPr="00D0436A" w:rsidRDefault="00D0436A" w:rsidP="00D0436A">
      <w:pPr>
        <w:spacing w:after="0" w:line="240" w:lineRule="auto"/>
        <w:jc w:val="center"/>
        <w:rPr>
          <w:rFonts w:ascii="Arial" w:hAnsi="Arial" w:cs="Arial"/>
          <w:b/>
          <w:color w:val="000000"/>
          <w:sz w:val="20"/>
          <w:szCs w:val="20"/>
        </w:rPr>
      </w:pPr>
      <w:r w:rsidRPr="00D0436A">
        <w:rPr>
          <w:rFonts w:ascii="Arial" w:hAnsi="Arial" w:cs="Arial"/>
          <w:b/>
          <w:color w:val="000000"/>
          <w:sz w:val="20"/>
          <w:szCs w:val="20"/>
        </w:rPr>
        <w:t>POEM No. 5172 de fecha 2014/03/26</w:t>
      </w:r>
    </w:p>
    <w:p w:rsidR="00D0436A" w:rsidRPr="00D0436A" w:rsidRDefault="00D0436A" w:rsidP="00D0436A">
      <w:pPr>
        <w:spacing w:after="0" w:line="240" w:lineRule="auto"/>
        <w:jc w:val="center"/>
        <w:rPr>
          <w:rFonts w:ascii="Arial" w:hAnsi="Arial" w:cs="Arial"/>
          <w:b/>
          <w:color w:val="000000"/>
          <w:sz w:val="20"/>
          <w:szCs w:val="20"/>
        </w:rPr>
      </w:pPr>
    </w:p>
    <w:p w:rsidR="00D0436A" w:rsidRPr="00D0436A" w:rsidRDefault="00D0436A" w:rsidP="00D0436A">
      <w:pPr>
        <w:spacing w:after="0" w:line="240" w:lineRule="auto"/>
        <w:jc w:val="center"/>
        <w:rPr>
          <w:rFonts w:ascii="Arial" w:hAnsi="Arial" w:cs="Arial"/>
          <w:b/>
          <w:color w:val="000000"/>
          <w:sz w:val="20"/>
          <w:szCs w:val="20"/>
        </w:rPr>
      </w:pPr>
      <w:r w:rsidRPr="00D0436A">
        <w:rPr>
          <w:rFonts w:ascii="Arial" w:hAnsi="Arial" w:cs="Arial"/>
          <w:b/>
          <w:color w:val="000000"/>
          <w:sz w:val="20"/>
          <w:szCs w:val="20"/>
        </w:rPr>
        <w:t>DISPOSICIONES TRANSITORIAS</w:t>
      </w:r>
    </w:p>
    <w:p w:rsidR="00D0436A" w:rsidRPr="00D0436A" w:rsidRDefault="00D0436A" w:rsidP="00D0436A">
      <w:pPr>
        <w:spacing w:after="0" w:line="240" w:lineRule="auto"/>
        <w:jc w:val="center"/>
        <w:rPr>
          <w:rFonts w:ascii="Arial" w:hAnsi="Arial" w:cs="Arial"/>
          <w:b/>
          <w:color w:val="000000"/>
          <w:sz w:val="20"/>
          <w:szCs w:val="20"/>
        </w:rPr>
      </w:pPr>
    </w:p>
    <w:p w:rsidR="00D0436A" w:rsidRPr="00D0436A" w:rsidRDefault="00D0436A" w:rsidP="00D0436A">
      <w:pPr>
        <w:spacing w:after="0" w:line="240" w:lineRule="auto"/>
        <w:jc w:val="both"/>
        <w:rPr>
          <w:rFonts w:ascii="Arial" w:hAnsi="Arial" w:cs="Arial"/>
          <w:color w:val="000000"/>
          <w:sz w:val="20"/>
          <w:szCs w:val="20"/>
        </w:rPr>
      </w:pPr>
      <w:r w:rsidRPr="00D0436A">
        <w:rPr>
          <w:rFonts w:ascii="Arial" w:hAnsi="Arial" w:cs="Arial"/>
          <w:b/>
          <w:color w:val="000000"/>
          <w:sz w:val="20"/>
          <w:szCs w:val="20"/>
        </w:rPr>
        <w:t>PRIMERA.</w:t>
      </w:r>
      <w:r w:rsidRPr="00D0436A">
        <w:rPr>
          <w:rFonts w:ascii="Arial" w:hAnsi="Arial" w:cs="Arial"/>
          <w:color w:val="000000"/>
          <w:sz w:val="20"/>
          <w:szCs w:val="20"/>
        </w:rPr>
        <w:t xml:space="preserve"> Remítase el presente Decreto al Gobernador Constitucional del Estado, para los efectos señalados en los artículos 44, 47 y 70, fracción XVII, de la Constitución Política del Estado Libre y Soberano de Morelos.</w:t>
      </w:r>
    </w:p>
    <w:p w:rsidR="00D0436A" w:rsidRPr="00D0436A" w:rsidRDefault="00D0436A" w:rsidP="00D0436A">
      <w:pPr>
        <w:spacing w:after="0" w:line="240" w:lineRule="auto"/>
        <w:jc w:val="both"/>
        <w:rPr>
          <w:rFonts w:ascii="Arial" w:hAnsi="Arial" w:cs="Arial"/>
          <w:color w:val="000000"/>
          <w:sz w:val="20"/>
          <w:szCs w:val="20"/>
        </w:rPr>
      </w:pPr>
    </w:p>
    <w:p w:rsidR="00D0436A" w:rsidRPr="00D0436A" w:rsidRDefault="00D0436A" w:rsidP="00D0436A">
      <w:pPr>
        <w:spacing w:after="0" w:line="240" w:lineRule="auto"/>
        <w:jc w:val="both"/>
        <w:rPr>
          <w:rFonts w:ascii="Arial" w:hAnsi="Arial" w:cs="Arial"/>
          <w:color w:val="000000"/>
          <w:sz w:val="20"/>
          <w:szCs w:val="20"/>
        </w:rPr>
      </w:pPr>
      <w:r w:rsidRPr="00D0436A">
        <w:rPr>
          <w:rFonts w:ascii="Arial" w:hAnsi="Arial" w:cs="Arial"/>
          <w:b/>
          <w:color w:val="000000"/>
          <w:sz w:val="20"/>
          <w:szCs w:val="20"/>
        </w:rPr>
        <w:t>SEGUNDA.</w:t>
      </w:r>
      <w:r w:rsidRPr="00D0436A">
        <w:rPr>
          <w:rFonts w:ascii="Arial" w:hAnsi="Arial" w:cs="Arial"/>
          <w:color w:val="000000"/>
          <w:sz w:val="20"/>
          <w:szCs w:val="20"/>
        </w:rPr>
        <w:t xml:space="preserve"> El presente Decreto iniciará su vigencia al día siguiente de su publicación en el Periódico Oficial “Tierra y Libertad”, Órgano de Difusión del Gobierno del Estado de Morelos.</w:t>
      </w:r>
    </w:p>
    <w:p w:rsidR="00D0436A" w:rsidRPr="00D0436A" w:rsidRDefault="00D0436A" w:rsidP="00D0436A">
      <w:pPr>
        <w:spacing w:after="0" w:line="240" w:lineRule="auto"/>
        <w:jc w:val="both"/>
        <w:rPr>
          <w:rFonts w:ascii="Arial" w:hAnsi="Arial" w:cs="Arial"/>
          <w:color w:val="000000"/>
          <w:sz w:val="20"/>
          <w:szCs w:val="20"/>
        </w:rPr>
      </w:pPr>
    </w:p>
    <w:p w:rsidR="00D0436A" w:rsidRPr="00D0436A" w:rsidRDefault="00D0436A" w:rsidP="00D0436A">
      <w:pPr>
        <w:spacing w:after="0" w:line="240" w:lineRule="auto"/>
        <w:jc w:val="both"/>
        <w:rPr>
          <w:rFonts w:ascii="Arial" w:hAnsi="Arial" w:cs="Arial"/>
          <w:color w:val="000000"/>
          <w:sz w:val="20"/>
          <w:szCs w:val="20"/>
        </w:rPr>
      </w:pPr>
      <w:r w:rsidRPr="00D0436A">
        <w:rPr>
          <w:rFonts w:ascii="Arial" w:hAnsi="Arial" w:cs="Arial"/>
          <w:b/>
          <w:color w:val="000000"/>
          <w:sz w:val="20"/>
          <w:szCs w:val="20"/>
        </w:rPr>
        <w:t>TERCERA.</w:t>
      </w:r>
      <w:r w:rsidRPr="00D0436A">
        <w:rPr>
          <w:rFonts w:ascii="Arial" w:hAnsi="Arial" w:cs="Arial"/>
          <w:color w:val="000000"/>
          <w:sz w:val="20"/>
          <w:szCs w:val="20"/>
        </w:rPr>
        <w:t xml:space="preserve"> Todas las referencias hechas en el marco normativa estatal, respecto de la Secretaría de Seguridad Pública o a la Policía Preventiva Estatal, se entenderán hechas al Comisionado Estatal de Seguridad Pública o a la Comisión Estatal de Seguridad Pública, según sea el caso.</w:t>
      </w:r>
    </w:p>
    <w:p w:rsidR="00D0436A" w:rsidRPr="00D0436A" w:rsidRDefault="00D0436A" w:rsidP="00D0436A">
      <w:pPr>
        <w:spacing w:after="0" w:line="240" w:lineRule="auto"/>
        <w:jc w:val="both"/>
        <w:rPr>
          <w:rFonts w:ascii="Arial" w:hAnsi="Arial" w:cs="Arial"/>
          <w:color w:val="000000"/>
          <w:sz w:val="20"/>
          <w:szCs w:val="20"/>
        </w:rPr>
      </w:pPr>
    </w:p>
    <w:p w:rsidR="00D0436A" w:rsidRPr="00D0436A" w:rsidRDefault="00D0436A" w:rsidP="00D0436A">
      <w:pPr>
        <w:spacing w:after="0" w:line="240" w:lineRule="auto"/>
        <w:jc w:val="both"/>
        <w:rPr>
          <w:rFonts w:ascii="Arial" w:hAnsi="Arial" w:cs="Arial"/>
          <w:color w:val="000000"/>
          <w:sz w:val="20"/>
          <w:szCs w:val="20"/>
        </w:rPr>
      </w:pPr>
      <w:r w:rsidRPr="00D0436A">
        <w:rPr>
          <w:rFonts w:ascii="Arial" w:hAnsi="Arial" w:cs="Arial"/>
          <w:b/>
          <w:color w:val="000000"/>
          <w:sz w:val="20"/>
          <w:szCs w:val="20"/>
        </w:rPr>
        <w:t>CUARTA.</w:t>
      </w:r>
      <w:r w:rsidRPr="00D0436A">
        <w:rPr>
          <w:rFonts w:ascii="Arial" w:hAnsi="Arial" w:cs="Arial"/>
          <w:color w:val="000000"/>
          <w:sz w:val="20"/>
          <w:szCs w:val="20"/>
        </w:rPr>
        <w:t xml:space="preserve"> Las Secretarías de Gobierno, de Administración, de Hacienda y de la Contraloría del Poder Ejecutivo Estatal, deberán tomar las medidas administrativas necesarias para que los recursos humanos, presupuestarios y materiales asignados a la Secretaría de Seguridad Pública en el Presupuesto de Egresos para el Ejercicio Fiscal comprendido del primero de enero al treinta y uno de diciembre de 2014, se reasignen a la primera para la operación y funcionamiento de la Comisión Estatal de Seguridad Pública y el Órgano Desconcentrado denominado Secretariado Ejecutivo de Sistema Estatal Seguridad Pública. </w:t>
      </w:r>
    </w:p>
    <w:p w:rsidR="00D0436A" w:rsidRPr="00D0436A" w:rsidRDefault="00D0436A" w:rsidP="00D0436A">
      <w:pPr>
        <w:spacing w:after="0" w:line="240" w:lineRule="auto"/>
        <w:jc w:val="both"/>
        <w:rPr>
          <w:rFonts w:ascii="Arial" w:hAnsi="Arial" w:cs="Arial"/>
          <w:color w:val="000000"/>
          <w:sz w:val="20"/>
          <w:szCs w:val="20"/>
        </w:rPr>
      </w:pPr>
    </w:p>
    <w:p w:rsidR="00D0436A" w:rsidRPr="00D0436A" w:rsidRDefault="00D0436A" w:rsidP="00D0436A">
      <w:pPr>
        <w:spacing w:after="0" w:line="240" w:lineRule="auto"/>
        <w:jc w:val="both"/>
        <w:rPr>
          <w:rFonts w:ascii="Arial" w:hAnsi="Arial" w:cs="Arial"/>
          <w:color w:val="000000"/>
          <w:sz w:val="20"/>
          <w:szCs w:val="20"/>
        </w:rPr>
      </w:pPr>
      <w:r w:rsidRPr="00D0436A">
        <w:rPr>
          <w:rFonts w:ascii="Arial" w:hAnsi="Arial" w:cs="Arial"/>
          <w:b/>
          <w:color w:val="000000"/>
          <w:sz w:val="20"/>
          <w:szCs w:val="20"/>
        </w:rPr>
        <w:t>QUINTA.</w:t>
      </w:r>
      <w:r w:rsidRPr="00D0436A">
        <w:rPr>
          <w:rFonts w:ascii="Arial" w:hAnsi="Arial" w:cs="Arial"/>
          <w:color w:val="000000"/>
          <w:sz w:val="20"/>
          <w:szCs w:val="20"/>
        </w:rPr>
        <w:t xml:space="preserve"> Con la finalidad de dar cumplimiento a lo dispuesto por los artículos Décimo Transitorio y 132, ambos del Código Nacional de Procedimientos Penales, el Secretario de Gobierno del Estado de Morelos, deberá de ejecutar todas y cada una de las acciones tendientes a la capacitación, adiestramiento y profesionalización de los elementos que integran la fuerza pública Estatal, debiendo de garantizar en dichas acciones los principios de legalidad, objetividad, eficiencia, profesionalismo, honradez y respeto a los Derechos Humanos reconocidos en la Constitución Política de los Estado Unidos Mexicanos.</w:t>
      </w:r>
    </w:p>
    <w:p w:rsidR="00D0436A" w:rsidRDefault="00D0436A" w:rsidP="00D0436A">
      <w:pPr>
        <w:spacing w:after="0" w:line="240" w:lineRule="auto"/>
        <w:jc w:val="both"/>
        <w:rPr>
          <w:rFonts w:ascii="Arial" w:hAnsi="Arial" w:cs="Arial"/>
          <w:color w:val="000000"/>
          <w:sz w:val="20"/>
          <w:szCs w:val="20"/>
        </w:rPr>
      </w:pPr>
    </w:p>
    <w:p w:rsidR="004A0E8B" w:rsidRDefault="004A0E8B" w:rsidP="00D0436A">
      <w:pPr>
        <w:spacing w:after="0" w:line="240" w:lineRule="auto"/>
        <w:jc w:val="both"/>
        <w:rPr>
          <w:rFonts w:ascii="Arial" w:hAnsi="Arial" w:cs="Arial"/>
          <w:color w:val="000000"/>
          <w:sz w:val="20"/>
          <w:szCs w:val="20"/>
        </w:rPr>
      </w:pPr>
    </w:p>
    <w:p w:rsidR="004A0E8B" w:rsidRPr="00D0436A" w:rsidRDefault="004A0E8B" w:rsidP="00D0436A">
      <w:pPr>
        <w:spacing w:after="0" w:line="240" w:lineRule="auto"/>
        <w:jc w:val="both"/>
        <w:rPr>
          <w:rFonts w:ascii="Arial" w:hAnsi="Arial" w:cs="Arial"/>
          <w:color w:val="000000"/>
          <w:sz w:val="20"/>
          <w:szCs w:val="20"/>
        </w:rPr>
      </w:pPr>
    </w:p>
    <w:p w:rsidR="00D0436A" w:rsidRPr="00D0436A" w:rsidRDefault="00D0436A" w:rsidP="00D0436A">
      <w:pPr>
        <w:spacing w:after="0" w:line="240" w:lineRule="auto"/>
        <w:jc w:val="both"/>
        <w:rPr>
          <w:rFonts w:ascii="Arial" w:hAnsi="Arial" w:cs="Arial"/>
          <w:b/>
          <w:bCs/>
          <w:sz w:val="20"/>
          <w:szCs w:val="20"/>
          <w:lang w:val="es-ES"/>
        </w:rPr>
      </w:pPr>
      <w:r w:rsidRPr="00D0436A">
        <w:rPr>
          <w:rFonts w:ascii="Arial" w:hAnsi="Arial" w:cs="Arial"/>
          <w:b/>
          <w:bCs/>
          <w:sz w:val="20"/>
          <w:szCs w:val="20"/>
          <w:lang w:val="es-ES"/>
        </w:rPr>
        <w:t xml:space="preserve">DECRETO NÚMERO DOS MIL CUARENTA Y OCHO </w:t>
      </w:r>
      <w:r w:rsidRPr="00D0436A">
        <w:rPr>
          <w:rFonts w:ascii="Arial" w:eastAsia="Times New Roman" w:hAnsi="Arial" w:cs="Arial"/>
          <w:b/>
          <w:bCs/>
          <w:sz w:val="20"/>
          <w:szCs w:val="20"/>
          <w:lang w:val="es-ES" w:eastAsia="es-ES"/>
        </w:rPr>
        <w:t xml:space="preserve">POR EL QUE </w:t>
      </w:r>
      <w:r w:rsidRPr="00D0436A">
        <w:rPr>
          <w:rFonts w:ascii="Arial" w:hAnsi="Arial" w:cs="Arial"/>
          <w:b/>
          <w:bCs/>
          <w:sz w:val="20"/>
          <w:szCs w:val="20"/>
          <w:lang w:val="es-ES"/>
        </w:rPr>
        <w:t>SE REFORMAN, ADICIONAN Y DEROGAN DIVERSAS DISPOSICIONES DE DISTINTOS ORDENAMIENTOS ESTATALES PARA LOGRAR SU ARMONIZACIÓN CON EL CÓDIGO NACIONAL DE PROCEDIMIENTOS PENALES.</w:t>
      </w:r>
    </w:p>
    <w:p w:rsidR="00D0436A" w:rsidRPr="00D0436A" w:rsidRDefault="00D0436A" w:rsidP="00D0436A">
      <w:pPr>
        <w:spacing w:after="0" w:line="240" w:lineRule="auto"/>
        <w:jc w:val="center"/>
        <w:rPr>
          <w:rFonts w:ascii="Arial" w:eastAsia="Times New Roman" w:hAnsi="Arial" w:cs="Arial"/>
          <w:b/>
          <w:bCs/>
          <w:sz w:val="20"/>
          <w:szCs w:val="20"/>
          <w:lang w:val="es-ES" w:eastAsia="es-ES"/>
        </w:rPr>
      </w:pPr>
    </w:p>
    <w:p w:rsidR="00D0436A" w:rsidRPr="00D0436A" w:rsidRDefault="00D0436A" w:rsidP="00D0436A">
      <w:pPr>
        <w:spacing w:after="0" w:line="240" w:lineRule="auto"/>
        <w:jc w:val="center"/>
        <w:rPr>
          <w:rFonts w:ascii="Arial" w:eastAsia="Times New Roman" w:hAnsi="Arial" w:cs="Arial"/>
          <w:b/>
          <w:bCs/>
          <w:sz w:val="20"/>
          <w:szCs w:val="20"/>
          <w:lang w:val="es-ES" w:eastAsia="es-ES"/>
        </w:rPr>
      </w:pPr>
      <w:r w:rsidRPr="00D0436A">
        <w:rPr>
          <w:rFonts w:ascii="Arial" w:eastAsia="Times New Roman" w:hAnsi="Arial" w:cs="Arial"/>
          <w:b/>
          <w:bCs/>
          <w:sz w:val="20"/>
          <w:szCs w:val="20"/>
          <w:lang w:val="es-ES" w:eastAsia="es-ES"/>
        </w:rPr>
        <w:t>POEM No. 5243 Alcance de fecha 2014/12/10</w:t>
      </w:r>
    </w:p>
    <w:p w:rsidR="00D0436A" w:rsidRPr="00D0436A" w:rsidRDefault="00D0436A" w:rsidP="00D0436A">
      <w:pPr>
        <w:spacing w:after="0" w:line="240" w:lineRule="auto"/>
        <w:jc w:val="center"/>
        <w:rPr>
          <w:rFonts w:ascii="Arial" w:eastAsia="Times New Roman" w:hAnsi="Arial" w:cs="Arial"/>
          <w:b/>
          <w:bCs/>
          <w:sz w:val="20"/>
          <w:szCs w:val="20"/>
          <w:lang w:val="es-ES" w:eastAsia="es-ES"/>
        </w:rPr>
      </w:pPr>
    </w:p>
    <w:p w:rsidR="00D0436A" w:rsidRPr="00D0436A" w:rsidRDefault="00D0436A" w:rsidP="00D0436A">
      <w:pPr>
        <w:autoSpaceDE w:val="0"/>
        <w:autoSpaceDN w:val="0"/>
        <w:adjustRightInd w:val="0"/>
        <w:spacing w:after="0" w:line="240" w:lineRule="auto"/>
        <w:jc w:val="center"/>
        <w:rPr>
          <w:rFonts w:ascii="Arial" w:eastAsia="Times New Roman" w:hAnsi="Arial" w:cs="Arial"/>
          <w:b/>
          <w:sz w:val="20"/>
          <w:szCs w:val="20"/>
          <w:lang w:val="es-ES" w:eastAsia="es-ES"/>
        </w:rPr>
      </w:pPr>
      <w:r w:rsidRPr="00D0436A">
        <w:rPr>
          <w:rFonts w:ascii="Arial" w:eastAsia="Times New Roman" w:hAnsi="Arial" w:cs="Arial"/>
          <w:b/>
          <w:sz w:val="20"/>
          <w:szCs w:val="20"/>
          <w:lang w:val="es-ES" w:eastAsia="es-ES"/>
        </w:rPr>
        <w:t>DISPOSICIONES TRANSITORIAS</w:t>
      </w:r>
    </w:p>
    <w:p w:rsidR="00D0436A" w:rsidRPr="00D0436A" w:rsidRDefault="00D0436A" w:rsidP="00D0436A">
      <w:pPr>
        <w:autoSpaceDE w:val="0"/>
        <w:autoSpaceDN w:val="0"/>
        <w:adjustRightInd w:val="0"/>
        <w:spacing w:after="0" w:line="240" w:lineRule="auto"/>
        <w:jc w:val="both"/>
        <w:rPr>
          <w:rFonts w:ascii="Arial" w:eastAsia="Times New Roman" w:hAnsi="Arial" w:cs="Arial"/>
          <w:sz w:val="20"/>
          <w:szCs w:val="20"/>
          <w:lang w:val="es-ES" w:eastAsia="es-ES"/>
        </w:rPr>
      </w:pPr>
    </w:p>
    <w:p w:rsidR="00D0436A" w:rsidRPr="00D0436A" w:rsidRDefault="00D0436A" w:rsidP="00D0436A">
      <w:pPr>
        <w:autoSpaceDE w:val="0"/>
        <w:autoSpaceDN w:val="0"/>
        <w:adjustRightInd w:val="0"/>
        <w:spacing w:after="0" w:line="240" w:lineRule="auto"/>
        <w:jc w:val="both"/>
        <w:rPr>
          <w:rFonts w:ascii="Arial" w:eastAsia="Times New Roman" w:hAnsi="Arial" w:cs="Arial"/>
          <w:bCs/>
          <w:sz w:val="20"/>
          <w:szCs w:val="20"/>
          <w:lang w:val="es-ES" w:eastAsia="es-ES"/>
        </w:rPr>
      </w:pPr>
      <w:r w:rsidRPr="00D0436A">
        <w:rPr>
          <w:rFonts w:ascii="Arial" w:eastAsia="Times New Roman" w:hAnsi="Arial" w:cs="Arial"/>
          <w:b/>
          <w:sz w:val="20"/>
          <w:szCs w:val="20"/>
          <w:lang w:val="es-ES" w:eastAsia="es-ES"/>
        </w:rPr>
        <w:t>PRIMERA.</w:t>
      </w:r>
      <w:r w:rsidRPr="00D0436A">
        <w:rPr>
          <w:rFonts w:ascii="Arial" w:eastAsia="Times New Roman" w:hAnsi="Arial" w:cs="Arial"/>
          <w:bCs/>
          <w:sz w:val="20"/>
          <w:szCs w:val="20"/>
          <w:lang w:val="es-ES" w:eastAsia="es-ES"/>
        </w:rPr>
        <w:t xml:space="preserve"> Remítase el presente Decreto al Gobernador Constitucional del Estado, para los efectos de lo dispuesto por los artículos 44 y 70, fracción XVII, incisos a), b) y c), de la Constitución Política del Estado Libre y Soberano de Morelos.</w:t>
      </w:r>
    </w:p>
    <w:p w:rsidR="00D0436A" w:rsidRPr="00D0436A" w:rsidRDefault="00D0436A" w:rsidP="00D0436A">
      <w:pPr>
        <w:autoSpaceDE w:val="0"/>
        <w:autoSpaceDN w:val="0"/>
        <w:adjustRightInd w:val="0"/>
        <w:spacing w:after="0" w:line="240" w:lineRule="auto"/>
        <w:jc w:val="both"/>
        <w:rPr>
          <w:rFonts w:ascii="Arial" w:eastAsia="Times New Roman" w:hAnsi="Arial" w:cs="Arial"/>
          <w:bCs/>
          <w:sz w:val="20"/>
          <w:szCs w:val="20"/>
          <w:lang w:val="es-ES" w:eastAsia="es-ES"/>
        </w:rPr>
      </w:pPr>
    </w:p>
    <w:p w:rsidR="00D0436A" w:rsidRPr="00D0436A" w:rsidRDefault="00D0436A" w:rsidP="00D0436A">
      <w:pPr>
        <w:autoSpaceDE w:val="0"/>
        <w:autoSpaceDN w:val="0"/>
        <w:adjustRightInd w:val="0"/>
        <w:spacing w:after="0" w:line="240" w:lineRule="auto"/>
        <w:jc w:val="both"/>
        <w:rPr>
          <w:rFonts w:ascii="Arial" w:eastAsia="Times New Roman" w:hAnsi="Arial" w:cs="Arial"/>
          <w:bCs/>
          <w:sz w:val="20"/>
          <w:szCs w:val="20"/>
          <w:lang w:val="es-ES" w:eastAsia="es-ES"/>
        </w:rPr>
      </w:pPr>
      <w:r w:rsidRPr="00D0436A">
        <w:rPr>
          <w:rFonts w:ascii="Arial" w:eastAsia="Times New Roman" w:hAnsi="Arial" w:cs="Arial"/>
          <w:b/>
          <w:bCs/>
          <w:sz w:val="20"/>
          <w:szCs w:val="20"/>
          <w:lang w:val="es-ES" w:eastAsia="es-ES"/>
        </w:rPr>
        <w:t>SEGUNDA.</w:t>
      </w:r>
      <w:r w:rsidRPr="00D0436A">
        <w:rPr>
          <w:rFonts w:ascii="Arial" w:eastAsia="Times New Roman" w:hAnsi="Arial" w:cs="Arial"/>
          <w:bCs/>
          <w:sz w:val="20"/>
          <w:szCs w:val="20"/>
          <w:lang w:val="es-ES" w:eastAsia="es-ES"/>
        </w:rPr>
        <w:t xml:space="preserve"> Una vez emitida la Declaratoria de entrada en vigor del Código Nacional de Procedimientos Penales, en el Estado de Morelos, que emita el Congreso del Estado, quedarán abrogados el Código de Procedimientos Penales en el Estado Libre y Soberano de Morelos, publicado en el Periódico Oficial número 1180, segunda sección de fecha treinta y uno de marzo de mil novecientos cuarenta y seis, el Código de Procedimientos Penales para el Estado de Morelos, publicado en el Periódico Oficial número 3820 tercera sección el día nueve de octubre de mil novecientos noventa y seis y el Código de Procedimientos Penales del Estado de Morelos, aprobado el día trece de noviembre del dos mil siete y publicado en el Periódico Oficial del Gobierno del Estado de Morelos “Tierra y Libertad”, número 4570 de fecha veintidós de noviembre del dos mil siete, así mismo, se derogan todas las disposiciones normativas de igual o menor rango jerárquico que se opongan al presente Decreto.</w:t>
      </w:r>
    </w:p>
    <w:p w:rsidR="00D0436A" w:rsidRPr="00D0436A" w:rsidRDefault="00D0436A" w:rsidP="00D0436A">
      <w:pPr>
        <w:autoSpaceDE w:val="0"/>
        <w:autoSpaceDN w:val="0"/>
        <w:adjustRightInd w:val="0"/>
        <w:spacing w:after="0" w:line="240" w:lineRule="auto"/>
        <w:jc w:val="both"/>
        <w:rPr>
          <w:rFonts w:ascii="Arial" w:eastAsia="Times New Roman" w:hAnsi="Arial" w:cs="Arial"/>
          <w:bCs/>
          <w:sz w:val="20"/>
          <w:szCs w:val="20"/>
          <w:lang w:val="es-ES" w:eastAsia="es-ES"/>
        </w:rPr>
      </w:pPr>
    </w:p>
    <w:p w:rsidR="00D0436A" w:rsidRPr="00D0436A" w:rsidRDefault="00D0436A" w:rsidP="00D0436A">
      <w:pPr>
        <w:autoSpaceDE w:val="0"/>
        <w:autoSpaceDN w:val="0"/>
        <w:adjustRightInd w:val="0"/>
        <w:spacing w:after="0" w:line="240" w:lineRule="auto"/>
        <w:jc w:val="both"/>
        <w:rPr>
          <w:rFonts w:ascii="Arial" w:hAnsi="Arial" w:cs="Arial"/>
          <w:bCs/>
          <w:sz w:val="20"/>
          <w:szCs w:val="20"/>
          <w:lang w:val="es-ES"/>
        </w:rPr>
      </w:pPr>
      <w:r w:rsidRPr="00D0436A">
        <w:rPr>
          <w:rFonts w:ascii="Arial" w:eastAsia="Times New Roman" w:hAnsi="Arial" w:cs="Arial"/>
          <w:b/>
          <w:bCs/>
          <w:sz w:val="20"/>
          <w:szCs w:val="20"/>
          <w:lang w:val="es-ES" w:eastAsia="es-ES"/>
        </w:rPr>
        <w:t>TERCERA.</w:t>
      </w:r>
      <w:r w:rsidRPr="00D0436A">
        <w:rPr>
          <w:rFonts w:ascii="Arial" w:eastAsia="Times New Roman" w:hAnsi="Arial" w:cs="Arial"/>
          <w:bCs/>
          <w:sz w:val="20"/>
          <w:szCs w:val="20"/>
          <w:lang w:val="es-ES" w:eastAsia="es-ES"/>
        </w:rPr>
        <w:t xml:space="preserve"> En su caso, las menciones que en otros ordenamientos permanezcan y se hagan de los Códigos de Procedimientos Penales que se abrogan por virtud de la disposición transitoria que antecede, se entenderán referidas al Código Nacional de Procedimientos Penales.</w:t>
      </w:r>
    </w:p>
    <w:p w:rsidR="00D0436A" w:rsidRPr="00D0436A" w:rsidRDefault="00D0436A" w:rsidP="00D0436A">
      <w:pPr>
        <w:tabs>
          <w:tab w:val="center" w:pos="3968"/>
          <w:tab w:val="left" w:pos="6330"/>
        </w:tabs>
        <w:spacing w:after="0" w:line="240" w:lineRule="auto"/>
        <w:jc w:val="both"/>
        <w:rPr>
          <w:rFonts w:ascii="Arial" w:hAnsi="Arial" w:cs="Arial"/>
          <w:b/>
          <w:sz w:val="20"/>
          <w:szCs w:val="20"/>
        </w:rPr>
      </w:pPr>
      <w:r w:rsidRPr="00D0436A">
        <w:rPr>
          <w:rFonts w:ascii="Arial" w:hAnsi="Arial" w:cs="Arial"/>
          <w:b/>
          <w:sz w:val="20"/>
          <w:szCs w:val="20"/>
        </w:rPr>
        <w:t>DECRETO NÚMERO DOS MIL CIENTO CINCUENTA Y TRES POR EL QUE SE REFORMAN DIVERSAS DISPOSICIONES DE DISTINTAS LEYES ESTATALES EN MATERIA DE PREVENCIÓN DE DELITOS COMETIDOS POR LA CONDUCCIÓN DE AUTOMOTORES BAJO LA INGESTA INMODERADA DE BEBIDAS ALCOHÓLICAS.</w:t>
      </w:r>
    </w:p>
    <w:p w:rsidR="00D0436A" w:rsidRPr="00D0436A" w:rsidRDefault="00D0436A" w:rsidP="00D0436A">
      <w:pPr>
        <w:spacing w:after="0" w:line="240" w:lineRule="auto"/>
        <w:jc w:val="both"/>
        <w:rPr>
          <w:rFonts w:ascii="Arial" w:hAnsi="Arial" w:cs="Arial"/>
          <w:sz w:val="20"/>
          <w:szCs w:val="20"/>
        </w:rPr>
      </w:pPr>
    </w:p>
    <w:p w:rsidR="00D0436A" w:rsidRPr="00D0436A" w:rsidRDefault="00D0436A" w:rsidP="00D0436A">
      <w:pPr>
        <w:spacing w:after="0" w:line="240" w:lineRule="auto"/>
        <w:jc w:val="center"/>
        <w:rPr>
          <w:rFonts w:ascii="Arial" w:hAnsi="Arial" w:cs="Arial"/>
          <w:b/>
          <w:color w:val="000000"/>
          <w:sz w:val="20"/>
          <w:szCs w:val="20"/>
        </w:rPr>
      </w:pPr>
      <w:r w:rsidRPr="00D0436A">
        <w:rPr>
          <w:rFonts w:ascii="Arial" w:hAnsi="Arial" w:cs="Arial"/>
          <w:b/>
          <w:color w:val="000000"/>
          <w:sz w:val="20"/>
          <w:szCs w:val="20"/>
        </w:rPr>
        <w:t>POEM No. 5281 de fecha 2015/04/22</w:t>
      </w:r>
    </w:p>
    <w:p w:rsidR="00D0436A" w:rsidRPr="00D0436A" w:rsidRDefault="00D0436A" w:rsidP="00D0436A">
      <w:pPr>
        <w:spacing w:after="0" w:line="240" w:lineRule="auto"/>
        <w:jc w:val="both"/>
        <w:rPr>
          <w:rFonts w:ascii="Arial" w:eastAsia="Times New Roman" w:hAnsi="Arial" w:cs="Arial"/>
          <w:bCs/>
          <w:sz w:val="20"/>
          <w:szCs w:val="20"/>
          <w:lang w:eastAsia="es-ES"/>
        </w:rPr>
      </w:pPr>
    </w:p>
    <w:p w:rsidR="00D0436A" w:rsidRPr="00D0436A" w:rsidRDefault="00D0436A" w:rsidP="00D0436A">
      <w:pPr>
        <w:spacing w:after="0" w:line="240" w:lineRule="auto"/>
        <w:jc w:val="center"/>
        <w:rPr>
          <w:rFonts w:ascii="Arial" w:hAnsi="Arial" w:cs="Arial"/>
          <w:b/>
          <w:sz w:val="20"/>
          <w:szCs w:val="20"/>
        </w:rPr>
      </w:pPr>
      <w:r w:rsidRPr="00D0436A">
        <w:rPr>
          <w:rFonts w:ascii="Arial" w:hAnsi="Arial" w:cs="Arial"/>
          <w:b/>
          <w:sz w:val="20"/>
          <w:szCs w:val="20"/>
        </w:rPr>
        <w:t>ARTÍCULOS TRANSITORIOS</w:t>
      </w:r>
    </w:p>
    <w:p w:rsidR="00D0436A" w:rsidRPr="00D0436A" w:rsidRDefault="00D0436A" w:rsidP="00D0436A">
      <w:pPr>
        <w:tabs>
          <w:tab w:val="left" w:pos="3940"/>
        </w:tabs>
        <w:spacing w:after="0" w:line="240" w:lineRule="auto"/>
        <w:jc w:val="both"/>
        <w:rPr>
          <w:rFonts w:ascii="Arial" w:hAnsi="Arial" w:cs="Arial"/>
          <w:b/>
          <w:sz w:val="20"/>
          <w:szCs w:val="20"/>
        </w:rPr>
      </w:pPr>
    </w:p>
    <w:p w:rsidR="00D0436A" w:rsidRPr="00D0436A" w:rsidRDefault="00D0436A" w:rsidP="00D0436A">
      <w:pPr>
        <w:tabs>
          <w:tab w:val="left" w:pos="3940"/>
        </w:tabs>
        <w:spacing w:after="0" w:line="240" w:lineRule="auto"/>
        <w:jc w:val="both"/>
        <w:rPr>
          <w:rFonts w:ascii="Arial" w:hAnsi="Arial" w:cs="Arial"/>
          <w:sz w:val="20"/>
          <w:szCs w:val="20"/>
        </w:rPr>
      </w:pPr>
      <w:r w:rsidRPr="00D0436A">
        <w:rPr>
          <w:rFonts w:ascii="Arial" w:hAnsi="Arial" w:cs="Arial"/>
          <w:b/>
          <w:sz w:val="20"/>
          <w:szCs w:val="20"/>
        </w:rPr>
        <w:t>PRIMERO.-</w:t>
      </w:r>
      <w:r w:rsidRPr="00D0436A">
        <w:rPr>
          <w:rFonts w:ascii="Arial" w:hAnsi="Arial" w:cs="Arial"/>
          <w:sz w:val="20"/>
          <w:szCs w:val="20"/>
        </w:rPr>
        <w:t xml:space="preserve"> Remítase el presente Decreto al Gobernador Constitucional del Estado, para los efectos de lo dispuesto por los artículos 44 y 70, fracción XVII, incisos a), b) y c), de la Constitución Política del Estado Libre y Soberano de Morelos.</w:t>
      </w:r>
    </w:p>
    <w:p w:rsidR="00D0436A" w:rsidRPr="00D0436A" w:rsidRDefault="00D0436A" w:rsidP="00D0436A">
      <w:pPr>
        <w:spacing w:after="0" w:line="240" w:lineRule="auto"/>
        <w:jc w:val="both"/>
        <w:rPr>
          <w:rFonts w:ascii="Arial" w:hAnsi="Arial" w:cs="Arial"/>
          <w:sz w:val="20"/>
          <w:szCs w:val="20"/>
        </w:rPr>
      </w:pPr>
    </w:p>
    <w:p w:rsidR="00D0436A" w:rsidRPr="00D0436A" w:rsidRDefault="00D0436A" w:rsidP="00D0436A">
      <w:pPr>
        <w:spacing w:after="0" w:line="240" w:lineRule="auto"/>
        <w:jc w:val="both"/>
        <w:rPr>
          <w:rFonts w:ascii="Arial" w:hAnsi="Arial" w:cs="Arial"/>
          <w:sz w:val="20"/>
          <w:szCs w:val="20"/>
        </w:rPr>
      </w:pPr>
      <w:r w:rsidRPr="00D0436A">
        <w:rPr>
          <w:rFonts w:ascii="Arial" w:hAnsi="Arial" w:cs="Arial"/>
          <w:b/>
          <w:sz w:val="20"/>
          <w:szCs w:val="20"/>
        </w:rPr>
        <w:t>SEGUNDO.-</w:t>
      </w:r>
      <w:r w:rsidRPr="00D0436A">
        <w:rPr>
          <w:rFonts w:ascii="Arial" w:hAnsi="Arial" w:cs="Arial"/>
          <w:sz w:val="20"/>
          <w:szCs w:val="20"/>
        </w:rPr>
        <w:t xml:space="preserve"> El presente Decreto, entrará en vigor a partir del día siguiente de su publicación en el Periódico Oficial “Tierra y Libertad”, Órgano de difusión del Gobierno del Estado de Morelos.</w:t>
      </w:r>
    </w:p>
    <w:p w:rsidR="00D0436A" w:rsidRPr="00D0436A" w:rsidRDefault="00D0436A" w:rsidP="00D0436A">
      <w:pPr>
        <w:spacing w:after="0" w:line="240" w:lineRule="auto"/>
        <w:jc w:val="both"/>
        <w:rPr>
          <w:rFonts w:ascii="Arial" w:hAnsi="Arial" w:cs="Arial"/>
          <w:sz w:val="20"/>
          <w:szCs w:val="20"/>
        </w:rPr>
      </w:pPr>
    </w:p>
    <w:p w:rsidR="00D0436A" w:rsidRPr="00D0436A" w:rsidRDefault="00D0436A" w:rsidP="00D0436A">
      <w:pPr>
        <w:spacing w:after="0" w:line="240" w:lineRule="auto"/>
        <w:jc w:val="both"/>
        <w:rPr>
          <w:rFonts w:ascii="Arial" w:hAnsi="Arial" w:cs="Arial"/>
          <w:sz w:val="20"/>
          <w:szCs w:val="20"/>
        </w:rPr>
      </w:pPr>
      <w:r w:rsidRPr="00D0436A">
        <w:rPr>
          <w:rFonts w:ascii="Arial" w:hAnsi="Arial" w:cs="Arial"/>
          <w:b/>
          <w:sz w:val="20"/>
          <w:szCs w:val="20"/>
        </w:rPr>
        <w:t>TERCERO.-</w:t>
      </w:r>
      <w:r w:rsidRPr="00D0436A">
        <w:rPr>
          <w:rFonts w:ascii="Arial" w:hAnsi="Arial" w:cs="Arial"/>
          <w:sz w:val="20"/>
          <w:szCs w:val="20"/>
        </w:rPr>
        <w:t xml:space="preserve"> Se derogan todas las disposiciones normativas de igual o menor rango jerárquico que se opongan al presente Decreto.</w:t>
      </w:r>
    </w:p>
    <w:p w:rsidR="00D0436A" w:rsidRPr="00D0436A" w:rsidRDefault="00D0436A" w:rsidP="00D0436A">
      <w:pPr>
        <w:spacing w:after="0" w:line="240" w:lineRule="auto"/>
        <w:jc w:val="both"/>
        <w:rPr>
          <w:rFonts w:ascii="Arial" w:hAnsi="Arial" w:cs="Arial"/>
          <w:sz w:val="20"/>
          <w:szCs w:val="20"/>
        </w:rPr>
      </w:pPr>
    </w:p>
    <w:p w:rsidR="00D0436A" w:rsidRPr="00D0436A" w:rsidRDefault="00D0436A" w:rsidP="00D0436A">
      <w:pPr>
        <w:spacing w:after="0" w:line="240" w:lineRule="auto"/>
        <w:jc w:val="both"/>
        <w:rPr>
          <w:rFonts w:ascii="Arial" w:hAnsi="Arial" w:cs="Arial"/>
          <w:sz w:val="20"/>
          <w:szCs w:val="20"/>
        </w:rPr>
      </w:pPr>
      <w:r w:rsidRPr="00D0436A">
        <w:rPr>
          <w:rFonts w:ascii="Arial" w:hAnsi="Arial" w:cs="Arial"/>
          <w:b/>
          <w:sz w:val="20"/>
          <w:szCs w:val="20"/>
        </w:rPr>
        <w:t>CUARTO.-</w:t>
      </w:r>
      <w:r w:rsidRPr="00D0436A">
        <w:rPr>
          <w:rFonts w:ascii="Arial" w:hAnsi="Arial" w:cs="Arial"/>
          <w:sz w:val="20"/>
          <w:szCs w:val="20"/>
        </w:rPr>
        <w:t xml:space="preserve"> El Poder Ejecutivo y los Municipios, dentro de un plazo de ciento veinte días hábiles, contados a partir del día siguiente al que entre en vigor el presente Decreto, deberán realizar las adecuaciones legales y reglamentarias necesarias o expedirse las complementarias.</w:t>
      </w:r>
    </w:p>
    <w:p w:rsidR="00D0436A" w:rsidRDefault="00D0436A" w:rsidP="00D0436A">
      <w:pPr>
        <w:spacing w:after="0" w:line="240" w:lineRule="auto"/>
        <w:jc w:val="both"/>
        <w:rPr>
          <w:rFonts w:ascii="Arial" w:eastAsia="Times New Roman" w:hAnsi="Arial" w:cs="Arial"/>
          <w:b/>
          <w:bCs/>
          <w:sz w:val="20"/>
          <w:szCs w:val="20"/>
          <w:lang w:eastAsia="es-ES"/>
        </w:rPr>
      </w:pPr>
    </w:p>
    <w:p w:rsidR="004A0E8B" w:rsidRDefault="004A0E8B" w:rsidP="00D0436A">
      <w:pPr>
        <w:spacing w:after="0" w:line="240" w:lineRule="auto"/>
        <w:jc w:val="both"/>
        <w:rPr>
          <w:rFonts w:ascii="Arial" w:eastAsia="Times New Roman" w:hAnsi="Arial" w:cs="Arial"/>
          <w:b/>
          <w:bCs/>
          <w:sz w:val="20"/>
          <w:szCs w:val="20"/>
          <w:lang w:eastAsia="es-ES"/>
        </w:rPr>
      </w:pPr>
    </w:p>
    <w:p w:rsidR="004A0E8B" w:rsidRPr="00D0436A" w:rsidRDefault="004A0E8B" w:rsidP="00D0436A">
      <w:pPr>
        <w:spacing w:after="0" w:line="240" w:lineRule="auto"/>
        <w:jc w:val="both"/>
        <w:rPr>
          <w:rFonts w:ascii="Arial" w:eastAsia="Times New Roman" w:hAnsi="Arial" w:cs="Arial"/>
          <w:b/>
          <w:bCs/>
          <w:sz w:val="20"/>
          <w:szCs w:val="20"/>
          <w:lang w:eastAsia="es-ES"/>
        </w:rPr>
      </w:pPr>
    </w:p>
    <w:p w:rsidR="00D0436A" w:rsidRPr="00D0436A" w:rsidRDefault="00D0436A" w:rsidP="00D0436A">
      <w:pPr>
        <w:tabs>
          <w:tab w:val="center" w:pos="3968"/>
          <w:tab w:val="left" w:pos="6330"/>
        </w:tabs>
        <w:spacing w:after="0" w:line="240" w:lineRule="auto"/>
        <w:jc w:val="both"/>
        <w:rPr>
          <w:rFonts w:ascii="Arial" w:eastAsia="Times New Roman" w:hAnsi="Arial" w:cs="Arial"/>
          <w:b/>
          <w:bCs/>
          <w:sz w:val="20"/>
          <w:szCs w:val="20"/>
          <w:lang w:val="es-ES" w:eastAsia="es-ES"/>
        </w:rPr>
      </w:pPr>
      <w:r w:rsidRPr="00D0436A">
        <w:rPr>
          <w:rFonts w:ascii="Arial" w:eastAsia="Times New Roman" w:hAnsi="Arial" w:cs="Arial"/>
          <w:b/>
          <w:bCs/>
          <w:sz w:val="20"/>
          <w:szCs w:val="20"/>
          <w:lang w:val="es-ES" w:eastAsia="es-ES"/>
        </w:rPr>
        <w:t>DECRETO NÚMERO QUINIENTOS OCHENTA Y TRES POR EL QUE SE REFORMAN LOS ARTÍCULOS 163 PÁRRAFO PRIMERO; 164, FRACCIONES I, II Y III; Y 176 PRIMER PÁRRAFO DE LA LEY DEL SISTEMA DE SEGURIDAD PÚBLICA DEL ESTADO DE MORELOS Y SE REFORMA EL ARTÍCULO 14 DE LA LEY DE REINSERCIÓN SOCIAL Y SEGUIMIENTO DE MEDIDAS CAUTELARES DEL ESTADO DE MORELOS.</w:t>
      </w:r>
    </w:p>
    <w:p w:rsidR="00D0436A" w:rsidRPr="00D0436A" w:rsidRDefault="00D0436A" w:rsidP="00D0436A">
      <w:pPr>
        <w:spacing w:after="0" w:line="240" w:lineRule="auto"/>
        <w:jc w:val="both"/>
        <w:rPr>
          <w:rFonts w:ascii="Arial" w:eastAsia="Times New Roman" w:hAnsi="Arial" w:cs="Arial"/>
          <w:bCs/>
          <w:sz w:val="20"/>
          <w:szCs w:val="20"/>
          <w:lang w:eastAsia="es-ES"/>
        </w:rPr>
      </w:pPr>
    </w:p>
    <w:p w:rsidR="00D0436A" w:rsidRPr="00D0436A" w:rsidRDefault="00D0436A" w:rsidP="00D0436A">
      <w:pPr>
        <w:spacing w:after="0" w:line="240" w:lineRule="auto"/>
        <w:jc w:val="center"/>
        <w:rPr>
          <w:rFonts w:ascii="Arial" w:hAnsi="Arial" w:cs="Arial"/>
          <w:b/>
          <w:color w:val="000000"/>
          <w:sz w:val="20"/>
          <w:szCs w:val="20"/>
        </w:rPr>
      </w:pPr>
      <w:r w:rsidRPr="00D0436A">
        <w:rPr>
          <w:rFonts w:ascii="Arial" w:hAnsi="Arial" w:cs="Arial"/>
          <w:b/>
          <w:color w:val="000000"/>
          <w:sz w:val="20"/>
          <w:szCs w:val="20"/>
        </w:rPr>
        <w:t>POEM No. 5401 de fecha 2016/06/01</w:t>
      </w:r>
    </w:p>
    <w:p w:rsidR="00D0436A" w:rsidRPr="00D0436A" w:rsidRDefault="00D0436A" w:rsidP="00D0436A">
      <w:pPr>
        <w:spacing w:after="0" w:line="240" w:lineRule="auto"/>
        <w:jc w:val="both"/>
        <w:rPr>
          <w:rFonts w:ascii="Arial" w:eastAsia="Times New Roman" w:hAnsi="Arial" w:cs="Arial"/>
          <w:bCs/>
          <w:sz w:val="20"/>
          <w:szCs w:val="20"/>
          <w:lang w:eastAsia="es-ES"/>
        </w:rPr>
      </w:pPr>
    </w:p>
    <w:p w:rsidR="00D0436A" w:rsidRPr="00D0436A" w:rsidRDefault="00D0436A" w:rsidP="00D0436A">
      <w:pPr>
        <w:spacing w:after="0" w:line="240" w:lineRule="auto"/>
        <w:jc w:val="center"/>
        <w:rPr>
          <w:rFonts w:ascii="Arial" w:eastAsia="Times New Roman" w:hAnsi="Arial" w:cs="Arial"/>
          <w:b/>
          <w:bCs/>
          <w:sz w:val="20"/>
          <w:szCs w:val="20"/>
          <w:lang w:val="es-ES" w:eastAsia="es-ES"/>
        </w:rPr>
      </w:pPr>
      <w:r w:rsidRPr="00D0436A">
        <w:rPr>
          <w:rFonts w:ascii="Arial" w:eastAsia="Times New Roman" w:hAnsi="Arial" w:cs="Arial"/>
          <w:b/>
          <w:bCs/>
          <w:sz w:val="20"/>
          <w:szCs w:val="20"/>
          <w:lang w:val="es-ES" w:eastAsia="es-ES"/>
        </w:rPr>
        <w:t>DISPOSICIONES TRANSITORIAS</w:t>
      </w:r>
    </w:p>
    <w:p w:rsidR="00D0436A" w:rsidRPr="00D0436A" w:rsidRDefault="00D0436A" w:rsidP="00D0436A">
      <w:pPr>
        <w:spacing w:after="0" w:line="240" w:lineRule="auto"/>
        <w:jc w:val="both"/>
        <w:rPr>
          <w:rFonts w:ascii="Arial" w:eastAsia="Times New Roman" w:hAnsi="Arial" w:cs="Arial"/>
          <w:b/>
          <w:bCs/>
          <w:sz w:val="20"/>
          <w:szCs w:val="20"/>
          <w:lang w:val="es-ES" w:eastAsia="es-MX"/>
        </w:rPr>
      </w:pPr>
    </w:p>
    <w:p w:rsidR="00D0436A" w:rsidRPr="00D0436A" w:rsidRDefault="00D0436A" w:rsidP="00D0436A">
      <w:pPr>
        <w:spacing w:after="0" w:line="240" w:lineRule="auto"/>
        <w:jc w:val="both"/>
        <w:rPr>
          <w:rFonts w:ascii="Arial" w:eastAsia="Times New Roman" w:hAnsi="Arial" w:cs="Arial"/>
          <w:bCs/>
          <w:sz w:val="20"/>
          <w:szCs w:val="20"/>
          <w:lang w:val="es-ES" w:eastAsia="es-MX"/>
        </w:rPr>
      </w:pPr>
      <w:r w:rsidRPr="00D0436A">
        <w:rPr>
          <w:rFonts w:ascii="Arial" w:eastAsia="Times New Roman" w:hAnsi="Arial" w:cs="Arial"/>
          <w:b/>
          <w:bCs/>
          <w:sz w:val="20"/>
          <w:szCs w:val="20"/>
          <w:lang w:val="es-ES" w:eastAsia="es-MX"/>
        </w:rPr>
        <w:t xml:space="preserve">PRIMERA.- </w:t>
      </w:r>
      <w:r w:rsidRPr="00D0436A">
        <w:rPr>
          <w:rFonts w:ascii="Arial" w:eastAsia="Times New Roman" w:hAnsi="Arial" w:cs="Arial"/>
          <w:bCs/>
          <w:sz w:val="20"/>
          <w:szCs w:val="20"/>
          <w:lang w:val="es-ES" w:eastAsia="es-MX"/>
        </w:rPr>
        <w:t>El presente Decreto entrará en vigor al día siguiente de su publicación en el Periódico Oficial del Estado “Tierra y Libertad”, órgano de difusión de Gobierno del Estado de Morelos.</w:t>
      </w:r>
    </w:p>
    <w:p w:rsidR="00D0436A" w:rsidRPr="00D0436A" w:rsidRDefault="00D0436A" w:rsidP="00D0436A">
      <w:pPr>
        <w:spacing w:after="0" w:line="240" w:lineRule="auto"/>
        <w:jc w:val="both"/>
        <w:rPr>
          <w:rFonts w:ascii="Arial" w:eastAsia="Times New Roman" w:hAnsi="Arial" w:cs="Arial"/>
          <w:bCs/>
          <w:sz w:val="20"/>
          <w:szCs w:val="20"/>
          <w:lang w:val="es-ES" w:eastAsia="es-MX"/>
        </w:rPr>
      </w:pPr>
    </w:p>
    <w:p w:rsidR="00D0436A" w:rsidRPr="00D0436A" w:rsidRDefault="00D0436A" w:rsidP="00D0436A">
      <w:pPr>
        <w:spacing w:after="0" w:line="240" w:lineRule="auto"/>
        <w:jc w:val="both"/>
        <w:rPr>
          <w:rFonts w:ascii="Arial" w:eastAsia="Times New Roman" w:hAnsi="Arial" w:cs="Arial"/>
          <w:bCs/>
          <w:sz w:val="20"/>
          <w:szCs w:val="20"/>
          <w:lang w:val="es-ES" w:eastAsia="es-MX"/>
        </w:rPr>
      </w:pPr>
      <w:r w:rsidRPr="00D0436A">
        <w:rPr>
          <w:rFonts w:ascii="Arial" w:eastAsia="Times New Roman" w:hAnsi="Arial" w:cs="Arial"/>
          <w:b/>
          <w:bCs/>
          <w:sz w:val="20"/>
          <w:szCs w:val="20"/>
          <w:lang w:val="es-ES" w:eastAsia="es-MX"/>
        </w:rPr>
        <w:t>SEGUNDA.-</w:t>
      </w:r>
      <w:r w:rsidRPr="00D0436A">
        <w:rPr>
          <w:rFonts w:ascii="Arial" w:eastAsia="Times New Roman" w:hAnsi="Arial" w:cs="Arial"/>
          <w:bCs/>
          <w:sz w:val="20"/>
          <w:szCs w:val="20"/>
          <w:lang w:val="es-ES" w:eastAsia="es-MX"/>
        </w:rPr>
        <w:t xml:space="preserve"> Remítase al Titular del Poder Ejecutivo para los efectos que señalan los artículos 44, 47 y 70 fracción XVII de la Constitución Política del Estado Libre y Soberano de Morelos.</w:t>
      </w:r>
    </w:p>
    <w:p w:rsidR="00D0436A" w:rsidRPr="00D0436A" w:rsidRDefault="00D0436A" w:rsidP="00D0436A">
      <w:pPr>
        <w:spacing w:after="0" w:line="240" w:lineRule="auto"/>
        <w:jc w:val="both"/>
        <w:rPr>
          <w:rFonts w:ascii="Arial" w:eastAsia="Times New Roman" w:hAnsi="Arial" w:cs="Arial"/>
          <w:bCs/>
          <w:sz w:val="20"/>
          <w:szCs w:val="20"/>
          <w:lang w:val="es-ES" w:eastAsia="es-ES"/>
        </w:rPr>
      </w:pPr>
    </w:p>
    <w:p w:rsidR="00D0436A" w:rsidRPr="00D0436A" w:rsidRDefault="00D0436A" w:rsidP="00D0436A">
      <w:pPr>
        <w:spacing w:after="0" w:line="240" w:lineRule="auto"/>
        <w:jc w:val="both"/>
        <w:rPr>
          <w:rFonts w:ascii="Arial" w:eastAsia="Times New Roman" w:hAnsi="Arial" w:cs="Arial"/>
          <w:bCs/>
          <w:sz w:val="20"/>
          <w:szCs w:val="20"/>
          <w:lang w:val="es-ES" w:eastAsia="es-ES"/>
        </w:rPr>
      </w:pPr>
      <w:r w:rsidRPr="00D0436A">
        <w:rPr>
          <w:rFonts w:ascii="Arial" w:eastAsia="Times New Roman" w:hAnsi="Arial" w:cs="Arial"/>
          <w:b/>
          <w:bCs/>
          <w:sz w:val="20"/>
          <w:szCs w:val="20"/>
          <w:lang w:val="es-ES" w:eastAsia="es-ES"/>
        </w:rPr>
        <w:t>TERCERA.-</w:t>
      </w:r>
      <w:r w:rsidRPr="00D0436A">
        <w:rPr>
          <w:rFonts w:ascii="Arial" w:eastAsia="Times New Roman" w:hAnsi="Arial" w:cs="Arial"/>
          <w:bCs/>
          <w:sz w:val="20"/>
          <w:szCs w:val="20"/>
          <w:lang w:val="es-ES" w:eastAsia="es-ES"/>
        </w:rPr>
        <w:t xml:space="preserve"> Cuando la Ley de Reinserción Social y Seguimiento de Medida Cautelares haga referencia a la Unidad de Reinserción Social, debe entenderse que se refiere a la Coordinación Estatal de Reinserción Social.</w:t>
      </w:r>
    </w:p>
    <w:p w:rsidR="004A0E8B" w:rsidRDefault="004A0E8B" w:rsidP="00D0436A">
      <w:pPr>
        <w:spacing w:after="0" w:line="240" w:lineRule="auto"/>
        <w:jc w:val="both"/>
        <w:rPr>
          <w:rFonts w:ascii="Arial" w:eastAsia="Times New Roman" w:hAnsi="Arial" w:cs="Arial"/>
          <w:b/>
          <w:bCs/>
          <w:sz w:val="20"/>
          <w:szCs w:val="20"/>
          <w:lang w:val="es-ES" w:eastAsia="es-ES"/>
        </w:rPr>
      </w:pPr>
    </w:p>
    <w:p w:rsidR="00D0436A" w:rsidRPr="00D0436A" w:rsidRDefault="00D0436A" w:rsidP="00D0436A">
      <w:pPr>
        <w:spacing w:after="0" w:line="240" w:lineRule="auto"/>
        <w:jc w:val="both"/>
        <w:rPr>
          <w:rFonts w:ascii="Arial" w:eastAsia="Times New Roman" w:hAnsi="Arial" w:cs="Arial"/>
          <w:bCs/>
          <w:sz w:val="20"/>
          <w:szCs w:val="20"/>
          <w:lang w:val="es-ES" w:eastAsia="es-ES"/>
        </w:rPr>
      </w:pPr>
      <w:r w:rsidRPr="00D0436A">
        <w:rPr>
          <w:rFonts w:ascii="Arial" w:eastAsia="Times New Roman" w:hAnsi="Arial" w:cs="Arial"/>
          <w:b/>
          <w:bCs/>
          <w:sz w:val="20"/>
          <w:szCs w:val="20"/>
          <w:lang w:val="es-ES" w:eastAsia="es-ES"/>
        </w:rPr>
        <w:t>CUARTA.-</w:t>
      </w:r>
      <w:r w:rsidRPr="00D0436A">
        <w:rPr>
          <w:rFonts w:ascii="Arial" w:eastAsia="Times New Roman" w:hAnsi="Arial" w:cs="Arial"/>
          <w:bCs/>
          <w:sz w:val="20"/>
          <w:szCs w:val="20"/>
          <w:lang w:val="es-ES" w:eastAsia="es-ES"/>
        </w:rPr>
        <w:t xml:space="preserve"> Se derogan las disposiciones jurídicas de igual o menor jerarquía que sean contrarias a lo establecido por el presente decreto.</w:t>
      </w:r>
    </w:p>
    <w:p w:rsidR="00D0436A" w:rsidRDefault="00D0436A" w:rsidP="00D0436A">
      <w:pPr>
        <w:spacing w:after="0" w:line="240" w:lineRule="auto"/>
        <w:jc w:val="both"/>
        <w:rPr>
          <w:rFonts w:ascii="Arial" w:eastAsia="Times New Roman" w:hAnsi="Arial" w:cs="Arial"/>
          <w:bCs/>
          <w:sz w:val="20"/>
          <w:szCs w:val="20"/>
          <w:lang w:val="es-ES" w:eastAsia="es-ES"/>
        </w:rPr>
      </w:pPr>
    </w:p>
    <w:p w:rsidR="004A0E8B" w:rsidRDefault="004A0E8B" w:rsidP="00D0436A">
      <w:pPr>
        <w:spacing w:after="0" w:line="240" w:lineRule="auto"/>
        <w:jc w:val="both"/>
        <w:rPr>
          <w:rFonts w:ascii="Arial" w:eastAsia="Times New Roman" w:hAnsi="Arial" w:cs="Arial"/>
          <w:bCs/>
          <w:sz w:val="20"/>
          <w:szCs w:val="20"/>
          <w:lang w:val="es-ES" w:eastAsia="es-ES"/>
        </w:rPr>
      </w:pPr>
    </w:p>
    <w:p w:rsidR="004A0E8B" w:rsidRPr="00D0436A" w:rsidRDefault="004A0E8B" w:rsidP="00D0436A">
      <w:pPr>
        <w:spacing w:after="0" w:line="240" w:lineRule="auto"/>
        <w:jc w:val="both"/>
        <w:rPr>
          <w:rFonts w:ascii="Arial" w:eastAsia="Times New Roman" w:hAnsi="Arial" w:cs="Arial"/>
          <w:bCs/>
          <w:sz w:val="20"/>
          <w:szCs w:val="20"/>
          <w:lang w:val="es-ES" w:eastAsia="es-ES"/>
        </w:rPr>
      </w:pPr>
    </w:p>
    <w:p w:rsidR="00D0436A" w:rsidRPr="00D0436A" w:rsidRDefault="00D0436A" w:rsidP="00D0436A">
      <w:pPr>
        <w:spacing w:after="0" w:line="240" w:lineRule="auto"/>
        <w:jc w:val="both"/>
        <w:rPr>
          <w:rFonts w:ascii="Arial" w:eastAsia="Times New Roman" w:hAnsi="Arial" w:cs="Arial"/>
          <w:b/>
          <w:bCs/>
          <w:sz w:val="20"/>
          <w:szCs w:val="20"/>
          <w:lang w:val="es-ES" w:eastAsia="es-ES"/>
        </w:rPr>
      </w:pPr>
      <w:r w:rsidRPr="00D0436A">
        <w:rPr>
          <w:rFonts w:ascii="Arial" w:eastAsia="Times New Roman" w:hAnsi="Arial" w:cs="Arial"/>
          <w:b/>
          <w:bCs/>
          <w:sz w:val="20"/>
          <w:szCs w:val="20"/>
          <w:lang w:val="es-ES" w:eastAsia="es-ES"/>
        </w:rPr>
        <w:t>DECRETO NÚMERO MIL OCHOCIENTOS DIECIOCHO POR EL QUE SE REFORMAN, ADICIONAN Y DEROGAN DIVERSAS DISPOSICIONES DE LA LEY ORGÁNICA DEL TRIBUNAL UNITARIO DE JUSTICIA PARA ADOLESCENTES Y JUZGADOS ESPECIALIZADOS, DE LA LEY ORGÁNICA DE LA FISCALÍA GENERAL DEL ESTADO DE MORELOS, DE LA LEY DEL SISTEMA DE SEGURIDAD PÚBLICA DEL ESTADO DE MORELOS Y DE LA LEY DE LA DEFENSORÍA PÚBLICA DEL ESTADO DE MORELOS.</w:t>
      </w:r>
    </w:p>
    <w:p w:rsidR="00D0436A" w:rsidRPr="00D0436A" w:rsidRDefault="00D0436A" w:rsidP="00D0436A">
      <w:pPr>
        <w:spacing w:after="0" w:line="240" w:lineRule="auto"/>
        <w:jc w:val="center"/>
        <w:rPr>
          <w:rFonts w:ascii="Arial" w:eastAsia="Times New Roman" w:hAnsi="Arial" w:cs="Arial"/>
          <w:b/>
          <w:bCs/>
          <w:sz w:val="20"/>
          <w:szCs w:val="20"/>
          <w:lang w:val="es-ES" w:eastAsia="es-ES"/>
        </w:rPr>
      </w:pPr>
    </w:p>
    <w:p w:rsidR="00D0436A" w:rsidRPr="00D0436A" w:rsidRDefault="00D0436A" w:rsidP="00D0436A">
      <w:pPr>
        <w:spacing w:after="0" w:line="240" w:lineRule="auto"/>
        <w:jc w:val="center"/>
        <w:rPr>
          <w:rFonts w:ascii="Arial" w:eastAsia="Times New Roman" w:hAnsi="Arial" w:cs="Arial"/>
          <w:b/>
          <w:bCs/>
          <w:sz w:val="20"/>
          <w:szCs w:val="20"/>
          <w:lang w:val="es-ES" w:eastAsia="es-ES"/>
        </w:rPr>
      </w:pPr>
      <w:r w:rsidRPr="00D0436A">
        <w:rPr>
          <w:rFonts w:ascii="Arial" w:eastAsia="Times New Roman" w:hAnsi="Arial" w:cs="Arial"/>
          <w:b/>
          <w:bCs/>
          <w:sz w:val="20"/>
          <w:szCs w:val="20"/>
          <w:lang w:val="es-ES" w:eastAsia="es-ES"/>
        </w:rPr>
        <w:t>POEM No. 5568 de fecha 2018/01/10</w:t>
      </w:r>
    </w:p>
    <w:p w:rsidR="00D0436A" w:rsidRPr="00D0436A" w:rsidRDefault="00D0436A" w:rsidP="00D0436A">
      <w:pPr>
        <w:spacing w:after="0" w:line="240" w:lineRule="auto"/>
        <w:jc w:val="center"/>
        <w:rPr>
          <w:rFonts w:ascii="Arial" w:eastAsia="Times New Roman" w:hAnsi="Arial" w:cs="Arial"/>
          <w:b/>
          <w:bCs/>
          <w:sz w:val="20"/>
          <w:szCs w:val="20"/>
          <w:lang w:val="es-ES" w:eastAsia="es-ES"/>
        </w:rPr>
      </w:pPr>
    </w:p>
    <w:p w:rsidR="00D0436A" w:rsidRPr="00D0436A" w:rsidRDefault="00D0436A" w:rsidP="00D0436A">
      <w:pPr>
        <w:shd w:val="clear" w:color="auto" w:fill="FFFFFF"/>
        <w:spacing w:after="0" w:line="240" w:lineRule="auto"/>
        <w:jc w:val="center"/>
        <w:rPr>
          <w:rFonts w:ascii="Arial" w:hAnsi="Arial" w:cs="Arial"/>
          <w:b/>
          <w:sz w:val="20"/>
          <w:szCs w:val="20"/>
        </w:rPr>
      </w:pPr>
      <w:r w:rsidRPr="00D0436A">
        <w:rPr>
          <w:rFonts w:ascii="Arial" w:hAnsi="Arial" w:cs="Arial"/>
          <w:b/>
          <w:sz w:val="20"/>
          <w:szCs w:val="20"/>
        </w:rPr>
        <w:t>DISPOSICIONES TRANSITORIAS</w:t>
      </w:r>
    </w:p>
    <w:p w:rsidR="004A0E8B" w:rsidRDefault="004A0E8B" w:rsidP="00D0436A">
      <w:pPr>
        <w:autoSpaceDE w:val="0"/>
        <w:autoSpaceDN w:val="0"/>
        <w:adjustRightInd w:val="0"/>
        <w:spacing w:after="0" w:line="240" w:lineRule="auto"/>
        <w:jc w:val="both"/>
        <w:rPr>
          <w:rFonts w:ascii="Arial" w:hAnsi="Arial" w:cs="Arial"/>
          <w:b/>
          <w:color w:val="000000"/>
          <w:sz w:val="20"/>
          <w:szCs w:val="20"/>
        </w:rPr>
      </w:pPr>
    </w:p>
    <w:p w:rsidR="00D0436A" w:rsidRPr="00D0436A" w:rsidRDefault="00D0436A" w:rsidP="00D0436A">
      <w:pPr>
        <w:autoSpaceDE w:val="0"/>
        <w:autoSpaceDN w:val="0"/>
        <w:adjustRightInd w:val="0"/>
        <w:spacing w:after="0" w:line="240" w:lineRule="auto"/>
        <w:jc w:val="both"/>
        <w:rPr>
          <w:rFonts w:ascii="Arial" w:hAnsi="Arial" w:cs="Arial"/>
          <w:color w:val="000000"/>
          <w:sz w:val="20"/>
          <w:szCs w:val="20"/>
        </w:rPr>
      </w:pPr>
      <w:r w:rsidRPr="00D0436A">
        <w:rPr>
          <w:rFonts w:ascii="Arial" w:hAnsi="Arial" w:cs="Arial"/>
          <w:b/>
          <w:color w:val="000000"/>
          <w:sz w:val="20"/>
          <w:szCs w:val="20"/>
        </w:rPr>
        <w:t>PRIMERA.</w:t>
      </w:r>
      <w:r w:rsidRPr="00D0436A">
        <w:rPr>
          <w:rFonts w:ascii="Arial" w:hAnsi="Arial" w:cs="Arial"/>
          <w:color w:val="000000"/>
          <w:sz w:val="20"/>
          <w:szCs w:val="20"/>
        </w:rPr>
        <w:t xml:space="preserve"> Remítase el presente Decreto al Gobernador Constitucional del Estado, para los efectos de lo dispuesto por los artículos 44, 47 y 70, fracción XVII, inciso a), de la Constitución Política del Estado Libre y Soberano de Morelos. </w:t>
      </w:r>
    </w:p>
    <w:p w:rsidR="004A0E8B" w:rsidRDefault="004A0E8B" w:rsidP="00D0436A">
      <w:pPr>
        <w:spacing w:after="0" w:line="240" w:lineRule="auto"/>
        <w:jc w:val="both"/>
        <w:rPr>
          <w:rFonts w:ascii="Arial" w:hAnsi="Arial" w:cs="Arial"/>
          <w:b/>
          <w:color w:val="000000"/>
          <w:sz w:val="20"/>
          <w:szCs w:val="20"/>
        </w:rPr>
      </w:pPr>
    </w:p>
    <w:p w:rsidR="00D0436A" w:rsidRPr="00D0436A" w:rsidRDefault="00D0436A" w:rsidP="00D0436A">
      <w:pPr>
        <w:spacing w:after="0" w:line="240" w:lineRule="auto"/>
        <w:jc w:val="both"/>
        <w:rPr>
          <w:rFonts w:ascii="Arial" w:hAnsi="Arial" w:cs="Arial"/>
          <w:color w:val="000000"/>
          <w:sz w:val="20"/>
          <w:szCs w:val="20"/>
        </w:rPr>
      </w:pPr>
      <w:r w:rsidRPr="00D0436A">
        <w:rPr>
          <w:rFonts w:ascii="Arial" w:hAnsi="Arial" w:cs="Arial"/>
          <w:b/>
          <w:color w:val="000000"/>
          <w:sz w:val="20"/>
          <w:szCs w:val="20"/>
        </w:rPr>
        <w:t>SEGUNDA</w:t>
      </w:r>
      <w:r w:rsidRPr="00D0436A">
        <w:rPr>
          <w:rFonts w:ascii="Arial" w:hAnsi="Arial" w:cs="Arial"/>
          <w:color w:val="000000"/>
          <w:sz w:val="20"/>
          <w:szCs w:val="20"/>
        </w:rPr>
        <w:t>. El presente Decreto iniciará su vigencia al día siguiente de su publicación en el Periódico Oficial “Tierra y Libertad”, órgano de difusión del Gobierno del estado de Morelos.</w:t>
      </w:r>
    </w:p>
    <w:p w:rsidR="004A0E8B" w:rsidRDefault="004A0E8B" w:rsidP="00D0436A">
      <w:pPr>
        <w:autoSpaceDE w:val="0"/>
        <w:autoSpaceDN w:val="0"/>
        <w:adjustRightInd w:val="0"/>
        <w:spacing w:after="0" w:line="240" w:lineRule="auto"/>
        <w:jc w:val="both"/>
        <w:rPr>
          <w:rFonts w:ascii="Arial" w:hAnsi="Arial" w:cs="Arial"/>
          <w:b/>
          <w:color w:val="000000"/>
          <w:sz w:val="20"/>
          <w:szCs w:val="20"/>
        </w:rPr>
      </w:pPr>
    </w:p>
    <w:p w:rsidR="00D0436A" w:rsidRPr="00D0436A" w:rsidRDefault="00D0436A" w:rsidP="00D0436A">
      <w:pPr>
        <w:autoSpaceDE w:val="0"/>
        <w:autoSpaceDN w:val="0"/>
        <w:adjustRightInd w:val="0"/>
        <w:spacing w:after="0" w:line="240" w:lineRule="auto"/>
        <w:jc w:val="both"/>
        <w:rPr>
          <w:rFonts w:ascii="Arial" w:hAnsi="Arial" w:cs="Arial"/>
          <w:color w:val="000000"/>
          <w:sz w:val="20"/>
          <w:szCs w:val="20"/>
        </w:rPr>
      </w:pPr>
      <w:r w:rsidRPr="00D0436A">
        <w:rPr>
          <w:rFonts w:ascii="Arial" w:hAnsi="Arial" w:cs="Arial"/>
          <w:b/>
          <w:color w:val="000000"/>
          <w:sz w:val="20"/>
          <w:szCs w:val="20"/>
        </w:rPr>
        <w:t>TERCERA.</w:t>
      </w:r>
      <w:r w:rsidRPr="00D0436A">
        <w:rPr>
          <w:rFonts w:ascii="Arial" w:hAnsi="Arial" w:cs="Arial"/>
          <w:color w:val="000000"/>
          <w:sz w:val="20"/>
          <w:szCs w:val="20"/>
        </w:rPr>
        <w:t xml:space="preserve"> Se abroga la Ley de Justicia para Adolescentes del Estado de Morelos, publicada en el Periódico Oficial “Tierra y Libertad” número 4636 de fecha 18 de agosto de 2008, así como se derogan todas las disposiciones jurídicas de igual o menor rango jerárquico normativo que se opongan al presente Decreto.</w:t>
      </w:r>
    </w:p>
    <w:p w:rsidR="004A0E8B" w:rsidRDefault="004A0E8B" w:rsidP="00D0436A">
      <w:pPr>
        <w:autoSpaceDE w:val="0"/>
        <w:autoSpaceDN w:val="0"/>
        <w:adjustRightInd w:val="0"/>
        <w:spacing w:after="0" w:line="240" w:lineRule="auto"/>
        <w:jc w:val="both"/>
        <w:rPr>
          <w:rFonts w:ascii="Arial" w:hAnsi="Arial" w:cs="Arial"/>
          <w:b/>
          <w:color w:val="000000"/>
          <w:sz w:val="20"/>
          <w:szCs w:val="20"/>
        </w:rPr>
      </w:pPr>
    </w:p>
    <w:p w:rsidR="00D0436A" w:rsidRPr="00D0436A" w:rsidRDefault="00D0436A" w:rsidP="00D0436A">
      <w:pPr>
        <w:autoSpaceDE w:val="0"/>
        <w:autoSpaceDN w:val="0"/>
        <w:adjustRightInd w:val="0"/>
        <w:spacing w:after="0" w:line="240" w:lineRule="auto"/>
        <w:jc w:val="both"/>
        <w:rPr>
          <w:rFonts w:ascii="Arial" w:hAnsi="Arial" w:cs="Arial"/>
          <w:color w:val="000000"/>
          <w:sz w:val="20"/>
          <w:szCs w:val="20"/>
        </w:rPr>
      </w:pPr>
      <w:r w:rsidRPr="00D0436A">
        <w:rPr>
          <w:rFonts w:ascii="Arial" w:hAnsi="Arial" w:cs="Arial"/>
          <w:b/>
          <w:color w:val="000000"/>
          <w:sz w:val="20"/>
          <w:szCs w:val="20"/>
        </w:rPr>
        <w:t>CUARTA.</w:t>
      </w:r>
      <w:r w:rsidRPr="00D0436A">
        <w:rPr>
          <w:rFonts w:ascii="Arial" w:hAnsi="Arial" w:cs="Arial"/>
          <w:color w:val="000000"/>
          <w:sz w:val="20"/>
          <w:szCs w:val="20"/>
        </w:rPr>
        <w:t xml:space="preserve"> Dentro de un plazo de ciento ochenta días hábiles, contados a partir de la entrada en vigor del presente Decreto, el Tribunal Unitario de Justicia para Adolescentes, la Fiscalía General del Estado de Morelos, la Comisión Estatal de Seguridad Pública y el Instituto de la Defensoría Pública del Estado de Morelos, deberán realizar las modificaciones que resulten necesarias a nivel reglamentario, así como expedir los instrumentos normativos necesarios para dar cumplimiento al mismo; en tanto esto sucede, se mantendrán vigentes los actuales.</w:t>
      </w:r>
    </w:p>
    <w:p w:rsidR="004A0E8B" w:rsidRDefault="004A0E8B" w:rsidP="00D0436A">
      <w:pPr>
        <w:spacing w:after="0" w:line="240" w:lineRule="auto"/>
        <w:jc w:val="both"/>
        <w:rPr>
          <w:rFonts w:ascii="Arial" w:hAnsi="Arial" w:cs="Arial"/>
          <w:b/>
          <w:sz w:val="20"/>
          <w:szCs w:val="20"/>
        </w:rPr>
      </w:pPr>
    </w:p>
    <w:p w:rsidR="004A0E8B" w:rsidRDefault="004A0E8B" w:rsidP="00D0436A">
      <w:pPr>
        <w:spacing w:after="0" w:line="240" w:lineRule="auto"/>
        <w:jc w:val="both"/>
        <w:rPr>
          <w:rFonts w:ascii="Arial" w:hAnsi="Arial" w:cs="Arial"/>
          <w:b/>
          <w:sz w:val="20"/>
          <w:szCs w:val="20"/>
        </w:rPr>
      </w:pPr>
    </w:p>
    <w:p w:rsidR="004A0E8B" w:rsidRDefault="004A0E8B" w:rsidP="00D0436A">
      <w:pPr>
        <w:spacing w:after="0" w:line="240" w:lineRule="auto"/>
        <w:jc w:val="both"/>
        <w:rPr>
          <w:rFonts w:ascii="Arial" w:hAnsi="Arial" w:cs="Arial"/>
          <w:b/>
          <w:sz w:val="20"/>
          <w:szCs w:val="20"/>
        </w:rPr>
      </w:pPr>
    </w:p>
    <w:p w:rsidR="00D0436A" w:rsidRPr="00D0436A" w:rsidRDefault="00D0436A" w:rsidP="00D0436A">
      <w:pPr>
        <w:spacing w:after="0" w:line="240" w:lineRule="auto"/>
        <w:jc w:val="both"/>
        <w:rPr>
          <w:rFonts w:ascii="Arial" w:hAnsi="Arial" w:cs="Arial"/>
          <w:b/>
          <w:sz w:val="20"/>
          <w:szCs w:val="20"/>
        </w:rPr>
      </w:pPr>
      <w:r w:rsidRPr="00D0436A">
        <w:rPr>
          <w:rFonts w:ascii="Arial" w:hAnsi="Arial" w:cs="Arial"/>
          <w:b/>
          <w:sz w:val="20"/>
          <w:szCs w:val="20"/>
        </w:rPr>
        <w:t>DECRETO NÚMERO TRES MIL CUATROCIENTOS CUARENTA Y SIETE POR EL QUE SE REFORMAN DIVERSAS DISPOSICIONES JURÍDICAS DE LA LEY ORGÁNICA DE LA FISCALÍA GENERAL DEL ESTADO DE MORELOS Y DE LA LEY DEL SISTEMA DE SEGURIDAD PÚBLICA DEL ESTADO DE MORELOS.</w:t>
      </w:r>
    </w:p>
    <w:p w:rsidR="00D0436A" w:rsidRPr="00D0436A" w:rsidRDefault="00D0436A" w:rsidP="00D0436A">
      <w:pPr>
        <w:spacing w:after="0" w:line="240" w:lineRule="auto"/>
        <w:jc w:val="both"/>
        <w:rPr>
          <w:rFonts w:ascii="Arial" w:hAnsi="Arial" w:cs="Arial"/>
          <w:b/>
          <w:sz w:val="20"/>
          <w:szCs w:val="20"/>
        </w:rPr>
      </w:pPr>
    </w:p>
    <w:p w:rsidR="00D0436A" w:rsidRPr="00D0436A" w:rsidRDefault="00D0436A" w:rsidP="00D0436A">
      <w:pPr>
        <w:spacing w:after="0" w:line="240" w:lineRule="auto"/>
        <w:jc w:val="center"/>
        <w:rPr>
          <w:rFonts w:ascii="Arial" w:hAnsi="Arial" w:cs="Arial"/>
          <w:b/>
          <w:sz w:val="20"/>
          <w:szCs w:val="20"/>
        </w:rPr>
      </w:pPr>
      <w:r w:rsidRPr="00D0436A">
        <w:rPr>
          <w:rFonts w:ascii="Arial" w:hAnsi="Arial" w:cs="Arial"/>
          <w:b/>
          <w:sz w:val="20"/>
          <w:szCs w:val="20"/>
        </w:rPr>
        <w:t>POEM No. 5628 de fecha 2018/08/30</w:t>
      </w:r>
    </w:p>
    <w:p w:rsidR="00D0436A" w:rsidRPr="00D0436A" w:rsidRDefault="00D0436A" w:rsidP="00D0436A">
      <w:pPr>
        <w:spacing w:after="0" w:line="240" w:lineRule="auto"/>
        <w:jc w:val="both"/>
        <w:rPr>
          <w:rFonts w:ascii="Arial" w:hAnsi="Arial" w:cs="Arial"/>
          <w:b/>
          <w:sz w:val="20"/>
          <w:szCs w:val="20"/>
        </w:rPr>
      </w:pPr>
    </w:p>
    <w:p w:rsidR="00D0436A" w:rsidRPr="00D0436A" w:rsidRDefault="00D0436A" w:rsidP="00D0436A">
      <w:pPr>
        <w:spacing w:after="0" w:line="240" w:lineRule="auto"/>
        <w:jc w:val="center"/>
        <w:rPr>
          <w:rFonts w:ascii="Arial" w:hAnsi="Arial" w:cs="Arial"/>
          <w:b/>
          <w:sz w:val="20"/>
          <w:szCs w:val="20"/>
        </w:rPr>
      </w:pPr>
      <w:r w:rsidRPr="00D0436A">
        <w:rPr>
          <w:rFonts w:ascii="Arial" w:hAnsi="Arial" w:cs="Arial"/>
          <w:b/>
          <w:sz w:val="20"/>
          <w:szCs w:val="20"/>
        </w:rPr>
        <w:t>DISPOSICIONES TRANSITORIAS</w:t>
      </w:r>
    </w:p>
    <w:p w:rsidR="00D0436A" w:rsidRPr="00D0436A" w:rsidRDefault="00D0436A" w:rsidP="00D0436A">
      <w:pPr>
        <w:spacing w:after="0" w:line="240" w:lineRule="auto"/>
        <w:jc w:val="both"/>
        <w:rPr>
          <w:rFonts w:ascii="Arial" w:hAnsi="Arial" w:cs="Arial"/>
          <w:sz w:val="20"/>
          <w:szCs w:val="20"/>
        </w:rPr>
      </w:pPr>
    </w:p>
    <w:p w:rsidR="00D0436A" w:rsidRPr="00D0436A" w:rsidRDefault="00D0436A" w:rsidP="00D0436A">
      <w:pPr>
        <w:spacing w:after="0" w:line="240" w:lineRule="auto"/>
        <w:jc w:val="both"/>
        <w:rPr>
          <w:rFonts w:ascii="Arial" w:hAnsi="Arial" w:cs="Arial"/>
          <w:sz w:val="20"/>
          <w:szCs w:val="20"/>
        </w:rPr>
      </w:pPr>
      <w:r w:rsidRPr="00D0436A">
        <w:rPr>
          <w:rFonts w:ascii="Arial" w:hAnsi="Arial" w:cs="Arial"/>
          <w:b/>
          <w:sz w:val="20"/>
          <w:szCs w:val="20"/>
        </w:rPr>
        <w:t>PRIMERA.</w:t>
      </w:r>
      <w:r w:rsidRPr="00D0436A">
        <w:rPr>
          <w:rFonts w:ascii="Arial" w:hAnsi="Arial" w:cs="Arial"/>
          <w:sz w:val="20"/>
          <w:szCs w:val="20"/>
        </w:rPr>
        <w:t xml:space="preserve"> Remítase el presente Decreto al Gobernador Constitucional del Estado, para los efectos de lo dispuesto por los artículos 44, 47 y 70, fracción XVII, incisos a) y c), de la Constitución Política del Estado Libre y Soberano de Morelos. </w:t>
      </w:r>
    </w:p>
    <w:p w:rsidR="00D0436A" w:rsidRPr="00D0436A" w:rsidRDefault="00D0436A" w:rsidP="00D0436A">
      <w:pPr>
        <w:spacing w:after="0" w:line="240" w:lineRule="auto"/>
        <w:jc w:val="both"/>
        <w:rPr>
          <w:rFonts w:ascii="Arial" w:hAnsi="Arial" w:cs="Arial"/>
          <w:b/>
          <w:sz w:val="20"/>
          <w:szCs w:val="20"/>
        </w:rPr>
      </w:pPr>
    </w:p>
    <w:p w:rsidR="00D0436A" w:rsidRPr="00D0436A" w:rsidRDefault="00D0436A" w:rsidP="00D0436A">
      <w:pPr>
        <w:spacing w:after="0" w:line="240" w:lineRule="auto"/>
        <w:jc w:val="both"/>
        <w:rPr>
          <w:rFonts w:ascii="Arial" w:hAnsi="Arial" w:cs="Arial"/>
          <w:sz w:val="20"/>
          <w:szCs w:val="20"/>
        </w:rPr>
      </w:pPr>
      <w:r w:rsidRPr="00D0436A">
        <w:rPr>
          <w:rFonts w:ascii="Arial" w:hAnsi="Arial" w:cs="Arial"/>
          <w:b/>
          <w:sz w:val="20"/>
          <w:szCs w:val="20"/>
        </w:rPr>
        <w:t>SEGUNDA.</w:t>
      </w:r>
      <w:r w:rsidRPr="00D0436A">
        <w:rPr>
          <w:rFonts w:ascii="Arial" w:hAnsi="Arial" w:cs="Arial"/>
          <w:sz w:val="20"/>
          <w:szCs w:val="20"/>
        </w:rPr>
        <w:t xml:space="preserve"> El presente Decreto entrará en vigor al día siguiente de su publicación en el Periódico Oficial “Tierra y Libertad”, órgano de difusión del Gobierno del Estado de Morelos. </w:t>
      </w:r>
    </w:p>
    <w:p w:rsidR="00D0436A" w:rsidRPr="00D0436A" w:rsidRDefault="00D0436A" w:rsidP="00D0436A">
      <w:pPr>
        <w:spacing w:after="0" w:line="240" w:lineRule="auto"/>
        <w:jc w:val="both"/>
        <w:rPr>
          <w:rFonts w:ascii="Arial" w:hAnsi="Arial" w:cs="Arial"/>
          <w:sz w:val="20"/>
          <w:szCs w:val="20"/>
        </w:rPr>
      </w:pPr>
    </w:p>
    <w:p w:rsidR="00D0436A" w:rsidRPr="00D0436A" w:rsidRDefault="00D0436A" w:rsidP="00D0436A">
      <w:pPr>
        <w:spacing w:after="0" w:line="240" w:lineRule="auto"/>
        <w:jc w:val="both"/>
        <w:rPr>
          <w:rFonts w:ascii="Arial" w:hAnsi="Arial" w:cs="Arial"/>
          <w:sz w:val="20"/>
          <w:szCs w:val="20"/>
        </w:rPr>
      </w:pPr>
      <w:r w:rsidRPr="00D0436A">
        <w:rPr>
          <w:rFonts w:ascii="Arial" w:hAnsi="Arial" w:cs="Arial"/>
          <w:b/>
          <w:sz w:val="20"/>
          <w:szCs w:val="20"/>
        </w:rPr>
        <w:t>TERCERA.</w:t>
      </w:r>
      <w:r w:rsidRPr="00D0436A">
        <w:rPr>
          <w:rFonts w:ascii="Arial" w:hAnsi="Arial" w:cs="Arial"/>
          <w:sz w:val="20"/>
          <w:szCs w:val="20"/>
        </w:rPr>
        <w:t xml:space="preserve"> Se derogan todas las disposiciones de igual o menor rango jerárquico normativo que se opongan al presente Decreto. </w:t>
      </w:r>
    </w:p>
    <w:p w:rsidR="00D0436A" w:rsidRPr="00D0436A" w:rsidRDefault="00D0436A" w:rsidP="00D0436A">
      <w:pPr>
        <w:spacing w:after="0" w:line="240" w:lineRule="auto"/>
        <w:jc w:val="both"/>
        <w:rPr>
          <w:rFonts w:ascii="Arial" w:hAnsi="Arial" w:cs="Arial"/>
          <w:sz w:val="20"/>
          <w:szCs w:val="20"/>
        </w:rPr>
      </w:pPr>
    </w:p>
    <w:p w:rsidR="00D0436A" w:rsidRPr="00D0436A" w:rsidRDefault="00D0436A" w:rsidP="00D0436A">
      <w:pPr>
        <w:spacing w:after="0" w:line="240" w:lineRule="auto"/>
        <w:jc w:val="both"/>
        <w:rPr>
          <w:rFonts w:ascii="Arial" w:hAnsi="Arial" w:cs="Arial"/>
          <w:sz w:val="20"/>
          <w:szCs w:val="20"/>
        </w:rPr>
      </w:pPr>
      <w:r w:rsidRPr="00D0436A">
        <w:rPr>
          <w:rFonts w:ascii="Arial" w:hAnsi="Arial" w:cs="Arial"/>
          <w:b/>
          <w:sz w:val="20"/>
          <w:szCs w:val="20"/>
        </w:rPr>
        <w:t>CUARTA.</w:t>
      </w:r>
      <w:r w:rsidRPr="00D0436A">
        <w:rPr>
          <w:rFonts w:ascii="Arial" w:hAnsi="Arial" w:cs="Arial"/>
          <w:sz w:val="20"/>
          <w:szCs w:val="20"/>
        </w:rPr>
        <w:t xml:space="preserve"> La Fiscalía General del Estado deberá realizar las gestiones, convenios o acciones que sean necesarias para respetar los derechos adquiridos de su personal con base bien sea en la Ley de Prestaciones de Seguridad Social de las Instituciones Policiales y de Procuración de Justicia del Sistema Estatal de Seguridad Pública o la Ley del Servicio Civil del Estado de Morelos. </w:t>
      </w:r>
    </w:p>
    <w:p w:rsidR="00D0436A" w:rsidRPr="00D0436A" w:rsidRDefault="00D0436A" w:rsidP="00D0436A">
      <w:pPr>
        <w:spacing w:after="0" w:line="240" w:lineRule="auto"/>
        <w:jc w:val="both"/>
        <w:rPr>
          <w:rFonts w:ascii="Arial" w:hAnsi="Arial" w:cs="Arial"/>
          <w:sz w:val="20"/>
          <w:szCs w:val="20"/>
        </w:rPr>
      </w:pPr>
    </w:p>
    <w:p w:rsidR="00D0436A" w:rsidRPr="00D0436A" w:rsidRDefault="00D0436A" w:rsidP="00D0436A">
      <w:pPr>
        <w:spacing w:after="0" w:line="240" w:lineRule="auto"/>
        <w:jc w:val="both"/>
        <w:rPr>
          <w:rFonts w:ascii="Arial" w:hAnsi="Arial" w:cs="Arial"/>
          <w:sz w:val="20"/>
          <w:szCs w:val="20"/>
        </w:rPr>
      </w:pPr>
      <w:r w:rsidRPr="00D0436A">
        <w:rPr>
          <w:rFonts w:ascii="Arial" w:hAnsi="Arial" w:cs="Arial"/>
          <w:b/>
          <w:sz w:val="20"/>
          <w:szCs w:val="20"/>
        </w:rPr>
        <w:t>QUINTA.</w:t>
      </w:r>
      <w:r w:rsidRPr="00D0436A">
        <w:rPr>
          <w:rFonts w:ascii="Arial" w:hAnsi="Arial" w:cs="Arial"/>
          <w:sz w:val="20"/>
          <w:szCs w:val="20"/>
        </w:rPr>
        <w:t xml:space="preserve"> Se autoriza al Gobernador del Estado para que se constituya en garante avalista, deudor solidario, subsidiario o sustituto de la Fiscalía General del Estado de Morelos, para que en garantía del cumplimiento de todas y cada una de las obligaciones a su cargo, derivadas del pago por concepto de cuotas y aportaciones a favor del Instituto Mexicano del Seguro Social, solicite a la Secretaría de Hacienda y Crédito Público, afecte a favor de dicho órgano constitucional autónomo, las participaciones presentes y futuras que en ingresos federales le correspondan. </w:t>
      </w:r>
    </w:p>
    <w:p w:rsidR="00D0436A" w:rsidRPr="00D0436A" w:rsidRDefault="00D0436A" w:rsidP="00D0436A">
      <w:pPr>
        <w:spacing w:after="0" w:line="240" w:lineRule="auto"/>
        <w:jc w:val="both"/>
        <w:rPr>
          <w:rFonts w:ascii="Arial" w:hAnsi="Arial" w:cs="Arial"/>
          <w:sz w:val="20"/>
          <w:szCs w:val="20"/>
        </w:rPr>
      </w:pPr>
    </w:p>
    <w:p w:rsidR="00D0436A" w:rsidRPr="00D0436A" w:rsidRDefault="00D0436A" w:rsidP="00D0436A">
      <w:pPr>
        <w:spacing w:after="0" w:line="240" w:lineRule="auto"/>
        <w:jc w:val="both"/>
        <w:rPr>
          <w:rFonts w:ascii="Arial" w:hAnsi="Arial" w:cs="Arial"/>
          <w:sz w:val="20"/>
          <w:szCs w:val="20"/>
        </w:rPr>
      </w:pPr>
      <w:r w:rsidRPr="00D0436A">
        <w:rPr>
          <w:rFonts w:ascii="Arial" w:hAnsi="Arial" w:cs="Arial"/>
          <w:sz w:val="20"/>
          <w:szCs w:val="20"/>
        </w:rPr>
        <w:t xml:space="preserve">En la firma del instrumento jurídico que formalice el acto materia de esta Disposición Transitoria, comparecerán en nombre y representación del Gobernador del Estado, las instituciones y los servidores públicos competentes, conforme a lo dispuesto en la Ley Orgánica de la Administración Pública del Estado de Morelos, y por la Fiscalía General del Estado de Morelos, el Fiscal General. </w:t>
      </w:r>
    </w:p>
    <w:p w:rsidR="00D0436A" w:rsidRPr="00D0436A" w:rsidRDefault="00D0436A" w:rsidP="00D0436A">
      <w:pPr>
        <w:spacing w:after="0" w:line="240" w:lineRule="auto"/>
        <w:jc w:val="both"/>
        <w:rPr>
          <w:rFonts w:ascii="Arial" w:hAnsi="Arial" w:cs="Arial"/>
          <w:sz w:val="20"/>
          <w:szCs w:val="20"/>
        </w:rPr>
      </w:pPr>
    </w:p>
    <w:p w:rsidR="00D0436A" w:rsidRPr="00D0436A" w:rsidRDefault="00D0436A" w:rsidP="00D0436A">
      <w:pPr>
        <w:spacing w:after="0" w:line="240" w:lineRule="auto"/>
        <w:jc w:val="both"/>
        <w:rPr>
          <w:rFonts w:ascii="Arial" w:hAnsi="Arial" w:cs="Arial"/>
          <w:sz w:val="20"/>
          <w:szCs w:val="20"/>
        </w:rPr>
      </w:pPr>
      <w:r w:rsidRPr="00D0436A">
        <w:rPr>
          <w:rFonts w:ascii="Arial" w:hAnsi="Arial" w:cs="Arial"/>
          <w:sz w:val="20"/>
          <w:szCs w:val="20"/>
        </w:rPr>
        <w:t xml:space="preserve">La garantía de cumplimiento a las obligaciones que se contraen con la incorporación de los trabajadores de la Fiscalía General del Estado de Morelos, ante el Instituto Mexicano del Seguro Social, se establecerá con los recursos que a favor de dicho órgano constitucional autónomo se señalen en el Presupuesto de Egresos del Gobierno del Estado. </w:t>
      </w:r>
    </w:p>
    <w:p w:rsidR="00D0436A" w:rsidRPr="00D0436A" w:rsidRDefault="00D0436A" w:rsidP="00D0436A">
      <w:pPr>
        <w:spacing w:after="0" w:line="240" w:lineRule="auto"/>
        <w:jc w:val="both"/>
        <w:rPr>
          <w:rFonts w:ascii="Arial" w:hAnsi="Arial" w:cs="Arial"/>
          <w:sz w:val="20"/>
          <w:szCs w:val="20"/>
        </w:rPr>
      </w:pPr>
    </w:p>
    <w:p w:rsidR="00D0436A" w:rsidRPr="00D0436A" w:rsidRDefault="00D0436A" w:rsidP="00D0436A">
      <w:pPr>
        <w:spacing w:after="0" w:line="240" w:lineRule="auto"/>
        <w:jc w:val="both"/>
        <w:rPr>
          <w:rFonts w:ascii="Arial" w:hAnsi="Arial" w:cs="Arial"/>
          <w:sz w:val="20"/>
          <w:szCs w:val="20"/>
        </w:rPr>
      </w:pPr>
      <w:r w:rsidRPr="00D0436A">
        <w:rPr>
          <w:rFonts w:ascii="Arial" w:hAnsi="Arial" w:cs="Arial"/>
          <w:sz w:val="20"/>
          <w:szCs w:val="20"/>
        </w:rPr>
        <w:t xml:space="preserve">Se autoriza al Poder Ejecutivo del Estado de Morelos a pagar directamente las cuotas y aportaciones que se generen por la incorporación voluntaria de la Fiscalía General del Estado de Morelos, al régimen obligatorio del Instituto Mexicano del Seguro Social, exclusivamente en el caso que la citada Fiscalía no cubra de manera oportuna las cuotas correspondientes. </w:t>
      </w:r>
    </w:p>
    <w:p w:rsidR="00D0436A" w:rsidRPr="00D0436A" w:rsidRDefault="00D0436A" w:rsidP="00D0436A">
      <w:pPr>
        <w:spacing w:after="0" w:line="240" w:lineRule="auto"/>
        <w:jc w:val="both"/>
        <w:rPr>
          <w:rFonts w:ascii="Arial" w:hAnsi="Arial" w:cs="Arial"/>
          <w:b/>
          <w:sz w:val="20"/>
          <w:szCs w:val="20"/>
        </w:rPr>
      </w:pPr>
      <w:r w:rsidRPr="00D0436A">
        <w:rPr>
          <w:rFonts w:ascii="Arial" w:hAnsi="Arial" w:cs="Arial"/>
          <w:sz w:val="20"/>
          <w:szCs w:val="20"/>
        </w:rPr>
        <w:t>Se autoriza a la Secretaría de Hacienda del Poder Ejecutivo Estatal para que los pagos que realice y que correspondan a la Fiscalía General del Estado de Morelos, los pueda descontar de las cantidades próximas a ministrar en las transferencias presupuestales que correspondan al mencionado órgano, lo que deberá formalizarse en el instrumento que se celebre entre el Instituto Mexicano del Seguro Social y la citada Fiscalía.</w:t>
      </w:r>
    </w:p>
    <w:p w:rsidR="004A0E8B" w:rsidRDefault="004A0E8B" w:rsidP="004A0E8B">
      <w:pPr>
        <w:spacing w:after="0" w:line="240" w:lineRule="auto"/>
        <w:rPr>
          <w:rStyle w:val="DefaultCar"/>
          <w:rFonts w:cs="Arial"/>
          <w:b/>
          <w:sz w:val="20"/>
          <w:szCs w:val="20"/>
        </w:rPr>
      </w:pPr>
    </w:p>
    <w:p w:rsidR="004A0E8B" w:rsidRDefault="004A0E8B" w:rsidP="004A0E8B">
      <w:pPr>
        <w:spacing w:after="0" w:line="240" w:lineRule="auto"/>
        <w:rPr>
          <w:rStyle w:val="DefaultCar"/>
          <w:rFonts w:cs="Arial"/>
          <w:b/>
          <w:sz w:val="20"/>
          <w:szCs w:val="20"/>
        </w:rPr>
      </w:pPr>
    </w:p>
    <w:p w:rsidR="004A0E8B" w:rsidRPr="00D0436A" w:rsidRDefault="004A0E8B" w:rsidP="004A0E8B">
      <w:pPr>
        <w:spacing w:after="0" w:line="240" w:lineRule="auto"/>
        <w:rPr>
          <w:rStyle w:val="DefaultCar"/>
          <w:rFonts w:cs="Arial"/>
          <w:b/>
          <w:sz w:val="20"/>
          <w:szCs w:val="20"/>
        </w:rPr>
      </w:pPr>
    </w:p>
    <w:p w:rsidR="00D0436A" w:rsidRPr="00D0436A" w:rsidRDefault="00D0436A" w:rsidP="00D0436A">
      <w:pPr>
        <w:spacing w:after="0" w:line="240" w:lineRule="auto"/>
        <w:jc w:val="both"/>
        <w:rPr>
          <w:rFonts w:ascii="Arial" w:eastAsia="Times New Roman" w:hAnsi="Arial" w:cs="Arial"/>
          <w:b/>
          <w:bCs/>
          <w:sz w:val="20"/>
          <w:szCs w:val="20"/>
          <w:lang w:eastAsia="es-ES"/>
        </w:rPr>
      </w:pPr>
      <w:r w:rsidRPr="00D0436A">
        <w:rPr>
          <w:rFonts w:ascii="Arial" w:eastAsia="Times New Roman" w:hAnsi="Arial" w:cs="Arial"/>
          <w:b/>
          <w:bCs/>
          <w:sz w:val="20"/>
          <w:szCs w:val="20"/>
          <w:lang w:eastAsia="es-ES"/>
        </w:rPr>
        <w:t>DECRETO NÚMERO SEISCIENTOS NOVENTA Y SIETE POR EL QUE EL QUE CREA LA LEY DE VIDEOVIGILANCIA PARA EL ESTADO DE MORELOS Y SE REFORMA EL ARTÍCULO 2 BIS; SE ADICIONA UN INCISO J) A LA FRACCIÓN I DEL ARTÍCULO 7; SE REFORMA EL INCISO O) Y SE ADICIONA EL INCISO P) A LA FRACCIÓN I DEL ARTÍCULO 17; SE REFORMA EL ARTÍCULO 127; SE REFORMAN LAS FRACCIONES XII Y XIII Y SE ADICIONA LA FRACCIÓN XIV DEL ARTÍCULO 147; DE LA LEY DEL SISTEMA DE SEGURIDAD PÚBLICA DEL ESTADO DE MORELOS. SE REFORMAN LAS FRACCIONES IV Y V Y SE ADICIONA UNA FRACCIÓN VI DEL ARTÍCULO 165, SE REFORMA LA FRACCIÓN III Y SE ADICIONA UNA FRACCIÓN IV, RECORRIÉNDOSE LA ACTUAL FRACCIÓN IV PARA SER LA FRACCIÓN V DEL ARTÍCULO 179; SE REFORMA LA FRACCIÓN V Y SE ADICIONA UNA FRACCIÓN VI, RECORRIÉNDOSE LA ACTUAL FRACCIÓN VI PARA SER LA FRACCIÓN VII DEL ARTÍCULO 184 BIS, DE LA LEY DE ORDENAMIENTO TERRITORIAL Y DESARROLLO URBANO SUSTENTABLE DEL ESTADO DE MORELOS. SE ADICIONA UN CAPÍTULO VIII DENOMINADO ACCESO ILÍCITO A SISTEMAS DE VIDEOVIGILANCIA UBICADO EN EL TÍTULO DÉCIMO NOVENO “DELITOS CONTRA LA SEGURIDAD INTERIOR DEL ESTADO”, CON LOS ARTÍCULOS 267 TER 1, 267 TER 2, 267 TER 3 Y 267 TER 4; Y SE ADICIONA UN CAPÍTULO XX DENOMINADO USO INDEBIDO DE SISTEMAS DE VIDEOVIGILANCIA UBICADO EN EL TÍTULO VIGÉSIMO “DELITOS CONTRA LAS FUNCIONES DEL ESTADO Y EL SERVICIO PÚBLICO”, CON EL ARTÍCULO 295 BIS, DEL CÓDIGO PENAL PARA EL ESTADO DE MORELOS.</w:t>
      </w:r>
    </w:p>
    <w:p w:rsidR="00D0436A" w:rsidRPr="00D0436A" w:rsidRDefault="00D0436A" w:rsidP="00D0436A">
      <w:pPr>
        <w:spacing w:after="0" w:line="240" w:lineRule="auto"/>
        <w:jc w:val="both"/>
        <w:rPr>
          <w:rFonts w:ascii="Arial" w:eastAsia="Times New Roman" w:hAnsi="Arial" w:cs="Arial"/>
          <w:b/>
          <w:bCs/>
          <w:sz w:val="20"/>
          <w:szCs w:val="20"/>
          <w:lang w:eastAsia="es-ES"/>
        </w:rPr>
      </w:pPr>
    </w:p>
    <w:p w:rsidR="00D0436A" w:rsidRPr="00D0436A" w:rsidRDefault="00D0436A" w:rsidP="00D0436A">
      <w:pPr>
        <w:spacing w:after="0" w:line="240" w:lineRule="auto"/>
        <w:jc w:val="center"/>
        <w:rPr>
          <w:rFonts w:ascii="Arial" w:hAnsi="Arial" w:cs="Arial"/>
          <w:b/>
          <w:sz w:val="20"/>
          <w:szCs w:val="20"/>
        </w:rPr>
      </w:pPr>
      <w:r w:rsidRPr="00D0436A">
        <w:rPr>
          <w:rFonts w:ascii="Arial" w:hAnsi="Arial" w:cs="Arial"/>
          <w:b/>
          <w:sz w:val="20"/>
          <w:szCs w:val="20"/>
        </w:rPr>
        <w:t>POEM No. 5628 de fecha 2018/08/30</w:t>
      </w:r>
    </w:p>
    <w:p w:rsidR="00D0436A" w:rsidRPr="00D0436A" w:rsidRDefault="00D0436A" w:rsidP="00D0436A">
      <w:pPr>
        <w:spacing w:after="0" w:line="240" w:lineRule="auto"/>
        <w:jc w:val="both"/>
        <w:rPr>
          <w:rFonts w:ascii="Arial" w:hAnsi="Arial" w:cs="Arial"/>
          <w:b/>
          <w:sz w:val="20"/>
          <w:szCs w:val="20"/>
        </w:rPr>
      </w:pPr>
    </w:p>
    <w:p w:rsidR="00D0436A" w:rsidRPr="00D0436A" w:rsidRDefault="00D0436A" w:rsidP="00D0436A">
      <w:pPr>
        <w:spacing w:after="0" w:line="240" w:lineRule="auto"/>
        <w:jc w:val="center"/>
        <w:rPr>
          <w:rFonts w:ascii="Arial" w:hAnsi="Arial" w:cs="Arial"/>
          <w:b/>
          <w:sz w:val="20"/>
          <w:szCs w:val="20"/>
        </w:rPr>
      </w:pPr>
      <w:r w:rsidRPr="00D0436A">
        <w:rPr>
          <w:rFonts w:ascii="Arial" w:hAnsi="Arial" w:cs="Arial"/>
          <w:b/>
          <w:sz w:val="20"/>
          <w:szCs w:val="20"/>
        </w:rPr>
        <w:t>DISPOSICIONES TRANSITORIAS</w:t>
      </w:r>
    </w:p>
    <w:p w:rsidR="00D0436A" w:rsidRPr="00D0436A" w:rsidRDefault="00D0436A" w:rsidP="00D0436A">
      <w:pPr>
        <w:spacing w:after="0" w:line="240" w:lineRule="auto"/>
        <w:jc w:val="both"/>
        <w:rPr>
          <w:rFonts w:ascii="Arial" w:eastAsia="Times New Roman" w:hAnsi="Arial" w:cs="Arial"/>
          <w:bCs/>
          <w:sz w:val="20"/>
          <w:szCs w:val="20"/>
          <w:lang w:eastAsia="es-ES"/>
        </w:rPr>
      </w:pPr>
    </w:p>
    <w:p w:rsidR="00D0436A" w:rsidRPr="00D0436A" w:rsidRDefault="00D0436A" w:rsidP="00D0436A">
      <w:pPr>
        <w:spacing w:after="0" w:line="240" w:lineRule="auto"/>
        <w:jc w:val="both"/>
        <w:rPr>
          <w:rFonts w:ascii="Arial" w:eastAsia="Times New Roman" w:hAnsi="Arial" w:cs="Arial"/>
          <w:bCs/>
          <w:sz w:val="20"/>
          <w:szCs w:val="20"/>
          <w:lang w:eastAsia="es-ES"/>
        </w:rPr>
      </w:pPr>
      <w:r w:rsidRPr="00D0436A">
        <w:rPr>
          <w:rFonts w:ascii="Arial" w:eastAsia="Times New Roman" w:hAnsi="Arial" w:cs="Arial"/>
          <w:b/>
          <w:bCs/>
          <w:sz w:val="20"/>
          <w:szCs w:val="20"/>
          <w:lang w:eastAsia="es-ES"/>
        </w:rPr>
        <w:t>PRIMERA.</w:t>
      </w:r>
      <w:r w:rsidRPr="00D0436A">
        <w:rPr>
          <w:rFonts w:ascii="Arial" w:eastAsia="Times New Roman" w:hAnsi="Arial" w:cs="Arial"/>
          <w:bCs/>
          <w:sz w:val="20"/>
          <w:szCs w:val="20"/>
          <w:lang w:eastAsia="es-ES"/>
        </w:rPr>
        <w:t xml:space="preserve"> Remítase el presente Decreto al Gobernador Constitucional del Estado, para efectos de lo dispuesto en los artículos 44, 47 y 70, fracción XVII, de la Constitución Política del Estado Libre y Soberano de Morelos.</w:t>
      </w:r>
    </w:p>
    <w:p w:rsidR="00D0436A" w:rsidRPr="00D0436A" w:rsidRDefault="00D0436A" w:rsidP="00D0436A">
      <w:pPr>
        <w:spacing w:after="0" w:line="240" w:lineRule="auto"/>
        <w:jc w:val="both"/>
        <w:rPr>
          <w:rFonts w:ascii="Arial" w:eastAsia="Times New Roman" w:hAnsi="Arial" w:cs="Arial"/>
          <w:bCs/>
          <w:sz w:val="20"/>
          <w:szCs w:val="20"/>
          <w:lang w:eastAsia="es-ES"/>
        </w:rPr>
      </w:pPr>
    </w:p>
    <w:p w:rsidR="00D0436A" w:rsidRPr="00D0436A" w:rsidRDefault="00D0436A" w:rsidP="00D0436A">
      <w:pPr>
        <w:spacing w:after="0" w:line="240" w:lineRule="auto"/>
        <w:jc w:val="both"/>
        <w:rPr>
          <w:rFonts w:ascii="Arial" w:eastAsia="Times New Roman" w:hAnsi="Arial" w:cs="Arial"/>
          <w:bCs/>
          <w:sz w:val="20"/>
          <w:szCs w:val="20"/>
          <w:lang w:eastAsia="es-ES"/>
        </w:rPr>
      </w:pPr>
      <w:r w:rsidRPr="00D0436A">
        <w:rPr>
          <w:rFonts w:ascii="Arial" w:eastAsia="Times New Roman" w:hAnsi="Arial" w:cs="Arial"/>
          <w:b/>
          <w:bCs/>
          <w:sz w:val="20"/>
          <w:szCs w:val="20"/>
          <w:lang w:eastAsia="es-ES"/>
        </w:rPr>
        <w:t>SEGUNDA</w:t>
      </w:r>
      <w:r w:rsidRPr="00D0436A">
        <w:rPr>
          <w:rFonts w:ascii="Arial" w:eastAsia="Times New Roman" w:hAnsi="Arial" w:cs="Arial"/>
          <w:bCs/>
          <w:sz w:val="20"/>
          <w:szCs w:val="20"/>
          <w:lang w:eastAsia="es-ES"/>
        </w:rPr>
        <w:t>. El presente Decreto iniciará su vigencia a partir de su publicación, por lo que el Poder Ejecutivo del Estado por conducto de la Secretaría de Hacienda, hará las previsiones necesarias a fin de que la Comisión Estatal de Seguridad Pública cuente con la infraestructura, los recursos humanos, financieros y materiales necesarios para la implementación de la presente Ley. Lo anterior, sin perjuicio de las solicitudes y gestiones ante la Secretaría de Seguridad Pública y Protección Ciudadana del Gobierno de México para la asignación de recursos que contribuyan a este propósito.</w:t>
      </w:r>
    </w:p>
    <w:p w:rsidR="00D0436A" w:rsidRPr="00D0436A" w:rsidRDefault="00D0436A" w:rsidP="00D0436A">
      <w:pPr>
        <w:spacing w:after="0" w:line="240" w:lineRule="auto"/>
        <w:jc w:val="both"/>
        <w:rPr>
          <w:rFonts w:ascii="Arial" w:eastAsia="Times New Roman" w:hAnsi="Arial" w:cs="Arial"/>
          <w:b/>
          <w:bCs/>
          <w:sz w:val="20"/>
          <w:szCs w:val="20"/>
          <w:lang w:eastAsia="es-ES"/>
        </w:rPr>
      </w:pPr>
    </w:p>
    <w:p w:rsidR="00D0436A" w:rsidRPr="00D0436A" w:rsidRDefault="00D0436A" w:rsidP="00D0436A">
      <w:pPr>
        <w:spacing w:after="0" w:line="240" w:lineRule="auto"/>
        <w:jc w:val="both"/>
        <w:rPr>
          <w:rFonts w:ascii="Arial" w:eastAsia="Times New Roman" w:hAnsi="Arial" w:cs="Arial"/>
          <w:bCs/>
          <w:sz w:val="20"/>
          <w:szCs w:val="20"/>
          <w:lang w:eastAsia="es-ES"/>
        </w:rPr>
      </w:pPr>
      <w:r w:rsidRPr="00D0436A">
        <w:rPr>
          <w:rFonts w:ascii="Arial" w:eastAsia="Times New Roman" w:hAnsi="Arial" w:cs="Arial"/>
          <w:b/>
          <w:bCs/>
          <w:sz w:val="20"/>
          <w:szCs w:val="20"/>
          <w:lang w:eastAsia="es-ES"/>
        </w:rPr>
        <w:t>TERCERA.</w:t>
      </w:r>
      <w:r w:rsidRPr="00D0436A">
        <w:rPr>
          <w:rFonts w:ascii="Arial" w:eastAsia="Times New Roman" w:hAnsi="Arial" w:cs="Arial"/>
          <w:bCs/>
          <w:sz w:val="20"/>
          <w:szCs w:val="20"/>
          <w:lang w:eastAsia="es-ES"/>
        </w:rPr>
        <w:t xml:space="preserve"> En un plazo máximo de 180 días naturales contados a partir de la entrada en vigor del presente Decreto, el Ejecutivo del Estado deberá emitir el Reglamento de la Ley de videovigilancia para el Estado de Morelos y, en su caso, realizar las adecuaciones jurídicas que se estimen pertinentes. </w:t>
      </w:r>
    </w:p>
    <w:p w:rsidR="00D0436A" w:rsidRPr="00D0436A" w:rsidRDefault="00D0436A" w:rsidP="00D0436A">
      <w:pPr>
        <w:spacing w:after="0" w:line="240" w:lineRule="auto"/>
        <w:jc w:val="both"/>
        <w:rPr>
          <w:rFonts w:ascii="Arial" w:eastAsia="Times New Roman" w:hAnsi="Arial" w:cs="Arial"/>
          <w:bCs/>
          <w:sz w:val="20"/>
          <w:szCs w:val="20"/>
          <w:lang w:eastAsia="es-ES"/>
        </w:rPr>
      </w:pPr>
    </w:p>
    <w:p w:rsidR="00D0436A" w:rsidRPr="00D0436A" w:rsidRDefault="00D0436A" w:rsidP="00D0436A">
      <w:pPr>
        <w:spacing w:after="0" w:line="240" w:lineRule="auto"/>
        <w:jc w:val="both"/>
        <w:rPr>
          <w:rFonts w:ascii="Arial" w:eastAsia="Times New Roman" w:hAnsi="Arial" w:cs="Arial"/>
          <w:bCs/>
          <w:sz w:val="20"/>
          <w:szCs w:val="20"/>
          <w:lang w:eastAsia="es-ES"/>
        </w:rPr>
      </w:pPr>
      <w:r w:rsidRPr="00D0436A">
        <w:rPr>
          <w:rFonts w:ascii="Arial" w:eastAsia="Times New Roman" w:hAnsi="Arial" w:cs="Arial"/>
          <w:b/>
          <w:bCs/>
          <w:sz w:val="20"/>
          <w:szCs w:val="20"/>
          <w:lang w:eastAsia="es-ES"/>
        </w:rPr>
        <w:t>CUARTA.</w:t>
      </w:r>
      <w:r w:rsidRPr="00D0436A">
        <w:rPr>
          <w:rFonts w:ascii="Arial" w:eastAsia="Times New Roman" w:hAnsi="Arial" w:cs="Arial"/>
          <w:bCs/>
          <w:sz w:val="20"/>
          <w:szCs w:val="20"/>
          <w:lang w:eastAsia="es-ES"/>
        </w:rPr>
        <w:t xml:space="preserve"> Las Instituciones de Seguridad Pública, otras autoridades, las empresas prestadoras de servicios de seguridad privada y los establecimientos mercantiles que actualmente realicen actividades de videovigilancia en el Estado, dentro de un plazo máximo de 120 días naturales contados a partir de la entrada en vigor del presente Decreto deberán acudir a la unidad correspondiente de la Comisión Estatal de Seguridad Publica, a fin de que mediante formato libre, en su caso, informen lo conducente del artículo 53 de la Ley de Videovigilancia para el Estado de Morelos, con lo que se integrará el Registro Estatal de Equipos y Sistemas Tecnológicos para la Seguridad Pública.</w:t>
      </w:r>
    </w:p>
    <w:p w:rsidR="00D0436A" w:rsidRPr="00D0436A" w:rsidRDefault="00D0436A" w:rsidP="00D0436A">
      <w:pPr>
        <w:spacing w:after="0" w:line="240" w:lineRule="auto"/>
        <w:jc w:val="both"/>
        <w:rPr>
          <w:rFonts w:ascii="Arial" w:eastAsia="Times New Roman" w:hAnsi="Arial" w:cs="Arial"/>
          <w:bCs/>
          <w:sz w:val="20"/>
          <w:szCs w:val="20"/>
          <w:lang w:eastAsia="es-ES"/>
        </w:rPr>
      </w:pPr>
    </w:p>
    <w:p w:rsidR="00D0436A" w:rsidRPr="00D0436A" w:rsidRDefault="00D0436A" w:rsidP="00D0436A">
      <w:pPr>
        <w:spacing w:after="0" w:line="240" w:lineRule="auto"/>
        <w:jc w:val="both"/>
        <w:rPr>
          <w:rFonts w:ascii="Arial" w:eastAsia="Times New Roman" w:hAnsi="Arial" w:cs="Arial"/>
          <w:bCs/>
          <w:sz w:val="20"/>
          <w:szCs w:val="20"/>
          <w:lang w:eastAsia="es-ES"/>
        </w:rPr>
      </w:pPr>
      <w:r w:rsidRPr="00D0436A">
        <w:rPr>
          <w:rFonts w:ascii="Arial" w:eastAsia="Times New Roman" w:hAnsi="Arial" w:cs="Arial"/>
          <w:bCs/>
          <w:sz w:val="20"/>
          <w:szCs w:val="20"/>
          <w:lang w:eastAsia="es-ES"/>
        </w:rPr>
        <w:t>En el caso de los prestadores de servicio de seguridad privada y establecimientos mercantiles que, al inicio del presente Decreto, se encuentren enlazados a los sistemas de seguridad pública de la Comisión Estatal de Seguridad Pública, deberán solicitar la ratificación de su autorización a esta última, quien deberá resolver en un plazo máximo de 30 días naturales.</w:t>
      </w:r>
    </w:p>
    <w:p w:rsidR="00D0436A" w:rsidRPr="00D0436A" w:rsidRDefault="00D0436A" w:rsidP="00D0436A">
      <w:pPr>
        <w:spacing w:after="0" w:line="240" w:lineRule="auto"/>
        <w:jc w:val="both"/>
        <w:rPr>
          <w:rFonts w:ascii="Arial" w:eastAsia="Times New Roman" w:hAnsi="Arial" w:cs="Arial"/>
          <w:bCs/>
          <w:sz w:val="20"/>
          <w:szCs w:val="20"/>
          <w:lang w:eastAsia="es-ES"/>
        </w:rPr>
      </w:pPr>
    </w:p>
    <w:p w:rsidR="00D0436A" w:rsidRPr="00D0436A" w:rsidRDefault="00D0436A" w:rsidP="00D0436A">
      <w:pPr>
        <w:spacing w:after="0" w:line="240" w:lineRule="auto"/>
        <w:jc w:val="both"/>
        <w:rPr>
          <w:rFonts w:ascii="Arial" w:eastAsia="Times New Roman" w:hAnsi="Arial" w:cs="Arial"/>
          <w:bCs/>
          <w:sz w:val="20"/>
          <w:szCs w:val="20"/>
          <w:lang w:eastAsia="es-ES"/>
        </w:rPr>
      </w:pPr>
      <w:r w:rsidRPr="00D0436A">
        <w:rPr>
          <w:rFonts w:ascii="Arial" w:eastAsia="Times New Roman" w:hAnsi="Arial" w:cs="Arial"/>
          <w:b/>
          <w:bCs/>
          <w:sz w:val="20"/>
          <w:szCs w:val="20"/>
          <w:lang w:eastAsia="es-ES"/>
        </w:rPr>
        <w:t>QUINTA.</w:t>
      </w:r>
      <w:r w:rsidRPr="00D0436A">
        <w:rPr>
          <w:rFonts w:ascii="Arial" w:eastAsia="Times New Roman" w:hAnsi="Arial" w:cs="Arial"/>
          <w:bCs/>
          <w:sz w:val="20"/>
          <w:szCs w:val="20"/>
          <w:lang w:eastAsia="es-ES"/>
        </w:rPr>
        <w:t xml:space="preserve"> En un plazo máximo de 180 días naturales contados a partir de la entrada en vigor del presente Decreto, los Ayuntamientos del Estado de Morelos deberán adecuar las disposiciones jurídicas que estimen pertinentes por virtud del presente Decreto, en específico lo relativo a sus reglamentos, bandos y disposiciones en materia de seguridad pública, al ordenamiento territorial y desarrollo urbano, de fraccionamientos, condominios y conjuntos urbanos y demás relativos y aplicables, y lo relativo a licencias para establecimientos mercantiles.</w:t>
      </w:r>
    </w:p>
    <w:p w:rsidR="00D0436A" w:rsidRPr="00D0436A" w:rsidRDefault="00D0436A" w:rsidP="00D0436A">
      <w:pPr>
        <w:spacing w:after="0" w:line="240" w:lineRule="auto"/>
        <w:jc w:val="both"/>
        <w:rPr>
          <w:rFonts w:ascii="Arial" w:eastAsia="Times New Roman" w:hAnsi="Arial" w:cs="Arial"/>
          <w:bCs/>
          <w:sz w:val="20"/>
          <w:szCs w:val="20"/>
          <w:lang w:eastAsia="es-ES"/>
        </w:rPr>
      </w:pPr>
    </w:p>
    <w:p w:rsidR="00D0436A" w:rsidRPr="00D0436A" w:rsidRDefault="00D0436A" w:rsidP="00D0436A">
      <w:pPr>
        <w:spacing w:after="0" w:line="240" w:lineRule="auto"/>
        <w:jc w:val="both"/>
        <w:rPr>
          <w:rFonts w:ascii="Arial" w:eastAsia="Times New Roman" w:hAnsi="Arial" w:cs="Arial"/>
          <w:bCs/>
          <w:sz w:val="20"/>
          <w:szCs w:val="20"/>
          <w:lang w:eastAsia="es-ES"/>
        </w:rPr>
      </w:pPr>
      <w:r w:rsidRPr="00D0436A">
        <w:rPr>
          <w:rFonts w:ascii="Arial" w:eastAsia="Times New Roman" w:hAnsi="Arial" w:cs="Arial"/>
          <w:b/>
          <w:bCs/>
          <w:sz w:val="20"/>
          <w:szCs w:val="20"/>
          <w:lang w:eastAsia="es-ES"/>
        </w:rPr>
        <w:t>SEXTA.</w:t>
      </w:r>
      <w:r w:rsidRPr="00D0436A">
        <w:rPr>
          <w:rFonts w:ascii="Arial" w:eastAsia="Times New Roman" w:hAnsi="Arial" w:cs="Arial"/>
          <w:bCs/>
          <w:sz w:val="20"/>
          <w:szCs w:val="20"/>
          <w:lang w:eastAsia="es-ES"/>
        </w:rPr>
        <w:t xml:space="preserve"> En un plazo máximo de 180 días naturales, contados a partir de la entrada en vigor del presente Decreto, las instituciones de seguridad pública, empresas de seguridad privada y establecimientos mercantiles que utilicen cámaras de videovigilancia deberán cumplir con las obligaciones impuestas en la presente Ley.</w:t>
      </w:r>
    </w:p>
    <w:p w:rsidR="00D0436A" w:rsidRPr="00D0436A" w:rsidRDefault="00D0436A" w:rsidP="00D0436A">
      <w:pPr>
        <w:spacing w:after="0" w:line="240" w:lineRule="auto"/>
        <w:jc w:val="both"/>
        <w:rPr>
          <w:rFonts w:ascii="Arial" w:eastAsia="Times New Roman" w:hAnsi="Arial" w:cs="Arial"/>
          <w:bCs/>
          <w:sz w:val="20"/>
          <w:szCs w:val="20"/>
          <w:lang w:eastAsia="es-ES"/>
        </w:rPr>
      </w:pPr>
    </w:p>
    <w:p w:rsidR="00D0436A" w:rsidRPr="00D0436A" w:rsidRDefault="00D0436A" w:rsidP="00D0436A">
      <w:pPr>
        <w:spacing w:after="0" w:line="240" w:lineRule="auto"/>
        <w:jc w:val="both"/>
        <w:rPr>
          <w:rFonts w:ascii="Arial" w:eastAsia="Times New Roman" w:hAnsi="Arial" w:cs="Arial"/>
          <w:bCs/>
          <w:sz w:val="20"/>
          <w:szCs w:val="20"/>
          <w:lang w:eastAsia="es-ES"/>
        </w:rPr>
      </w:pPr>
      <w:r w:rsidRPr="00D0436A">
        <w:rPr>
          <w:rFonts w:ascii="Arial" w:eastAsia="Times New Roman" w:hAnsi="Arial" w:cs="Arial"/>
          <w:b/>
          <w:bCs/>
          <w:sz w:val="20"/>
          <w:szCs w:val="20"/>
          <w:lang w:eastAsia="es-ES"/>
        </w:rPr>
        <w:t>SÉPTIMA.</w:t>
      </w:r>
      <w:r w:rsidRPr="00D0436A">
        <w:rPr>
          <w:rFonts w:ascii="Arial" w:eastAsia="Times New Roman" w:hAnsi="Arial" w:cs="Arial"/>
          <w:bCs/>
          <w:sz w:val="20"/>
          <w:szCs w:val="20"/>
          <w:lang w:eastAsia="es-ES"/>
        </w:rPr>
        <w:t xml:space="preserve"> En un plazo máximo de 180 días naturales, contados a partir de la entrada en vigor del presente decreto, la Comisión Estatal de Seguridad Pública deberá emitir los lineamientos en los cuales se definan, como mínimo, el criterio que determine el número de cámaras de videovigilancia a instalar en los fraccionamientos y condominios, así como de los establecimientos mercantiles, sus características técnicas y los procedimientos en la materia. </w:t>
      </w:r>
    </w:p>
    <w:p w:rsidR="00D0436A" w:rsidRPr="00D0436A" w:rsidRDefault="00D0436A" w:rsidP="00D0436A">
      <w:pPr>
        <w:spacing w:after="0" w:line="240" w:lineRule="auto"/>
        <w:jc w:val="both"/>
        <w:rPr>
          <w:rFonts w:ascii="Arial" w:eastAsia="Times New Roman" w:hAnsi="Arial" w:cs="Arial"/>
          <w:bCs/>
          <w:sz w:val="20"/>
          <w:szCs w:val="20"/>
          <w:lang w:eastAsia="es-ES"/>
        </w:rPr>
      </w:pPr>
    </w:p>
    <w:p w:rsidR="00D0436A" w:rsidRPr="00D0436A" w:rsidRDefault="00D0436A" w:rsidP="00D0436A">
      <w:pPr>
        <w:spacing w:after="0" w:line="240" w:lineRule="auto"/>
        <w:jc w:val="both"/>
        <w:rPr>
          <w:rFonts w:ascii="Arial" w:eastAsia="Times New Roman" w:hAnsi="Arial" w:cs="Arial"/>
          <w:bCs/>
          <w:sz w:val="20"/>
          <w:szCs w:val="20"/>
          <w:lang w:eastAsia="es-ES"/>
        </w:rPr>
      </w:pPr>
      <w:r w:rsidRPr="00D0436A">
        <w:rPr>
          <w:rFonts w:ascii="Arial" w:eastAsia="Times New Roman" w:hAnsi="Arial" w:cs="Arial"/>
          <w:b/>
          <w:bCs/>
          <w:sz w:val="20"/>
          <w:szCs w:val="20"/>
          <w:lang w:eastAsia="es-ES"/>
        </w:rPr>
        <w:t>OCTAVA.</w:t>
      </w:r>
      <w:r w:rsidRPr="00D0436A">
        <w:rPr>
          <w:rFonts w:ascii="Arial" w:eastAsia="Times New Roman" w:hAnsi="Arial" w:cs="Arial"/>
          <w:bCs/>
          <w:sz w:val="20"/>
          <w:szCs w:val="20"/>
          <w:lang w:eastAsia="es-ES"/>
        </w:rPr>
        <w:t xml:space="preserve"> En tanto se emiten los lineamientos previstos en el artículo transitorio anterior de este Decreto, la Comisión Estatal de Seguridad Pública aplicará, en lo conducente, la Norma Técnica para Estandarizar las Características Técnicas y de Interoperabilidad de los Sistemas de Video-vigilancia para la Seguridad Pública, aprobada por el Consejo Nacional de Seguridad Pública, en su XL Sesión celebrada el 30 de agosto de 2016.</w:t>
      </w:r>
    </w:p>
    <w:p w:rsidR="00D0436A" w:rsidRPr="00D0436A" w:rsidRDefault="00D0436A" w:rsidP="00D0436A">
      <w:pPr>
        <w:spacing w:after="0" w:line="240" w:lineRule="auto"/>
        <w:jc w:val="both"/>
        <w:rPr>
          <w:rFonts w:ascii="Arial" w:eastAsia="Times New Roman" w:hAnsi="Arial" w:cs="Arial"/>
          <w:bCs/>
          <w:sz w:val="20"/>
          <w:szCs w:val="20"/>
          <w:lang w:eastAsia="es-ES"/>
        </w:rPr>
      </w:pPr>
    </w:p>
    <w:p w:rsidR="00D0436A" w:rsidRPr="00D0436A" w:rsidRDefault="00D0436A" w:rsidP="00D0436A">
      <w:pPr>
        <w:spacing w:after="0" w:line="240" w:lineRule="auto"/>
        <w:jc w:val="both"/>
        <w:rPr>
          <w:rFonts w:ascii="Arial" w:eastAsia="Times New Roman" w:hAnsi="Arial" w:cs="Arial"/>
          <w:bCs/>
          <w:sz w:val="20"/>
          <w:szCs w:val="20"/>
          <w:lang w:eastAsia="es-ES"/>
        </w:rPr>
      </w:pPr>
      <w:r w:rsidRPr="00D0436A">
        <w:rPr>
          <w:rFonts w:ascii="Arial" w:eastAsia="Times New Roman" w:hAnsi="Arial" w:cs="Arial"/>
          <w:b/>
          <w:bCs/>
          <w:sz w:val="20"/>
          <w:szCs w:val="20"/>
          <w:lang w:eastAsia="es-ES"/>
        </w:rPr>
        <w:t>NOVENA.</w:t>
      </w:r>
      <w:r w:rsidRPr="00D0436A">
        <w:rPr>
          <w:rFonts w:ascii="Arial" w:eastAsia="Times New Roman" w:hAnsi="Arial" w:cs="Arial"/>
          <w:bCs/>
          <w:sz w:val="20"/>
          <w:szCs w:val="20"/>
          <w:lang w:eastAsia="es-ES"/>
        </w:rPr>
        <w:t xml:space="preserve"> Publíquese en la Gaceta Legislativa del Congreso del Estado de Morelos.</w:t>
      </w:r>
    </w:p>
    <w:p w:rsidR="00D0436A" w:rsidRPr="00D0436A" w:rsidRDefault="00D0436A" w:rsidP="00D0436A">
      <w:pPr>
        <w:spacing w:after="0" w:line="240" w:lineRule="auto"/>
        <w:jc w:val="both"/>
        <w:rPr>
          <w:rFonts w:ascii="Arial" w:eastAsia="Times New Roman" w:hAnsi="Arial" w:cs="Arial"/>
          <w:bCs/>
          <w:sz w:val="20"/>
          <w:szCs w:val="20"/>
          <w:lang w:eastAsia="es-ES"/>
        </w:rPr>
      </w:pPr>
    </w:p>
    <w:p w:rsidR="00D0436A" w:rsidRPr="00D0436A" w:rsidRDefault="00D0436A" w:rsidP="00D0436A">
      <w:pPr>
        <w:spacing w:after="0" w:line="240" w:lineRule="auto"/>
        <w:jc w:val="both"/>
        <w:rPr>
          <w:rFonts w:ascii="Arial" w:eastAsia="Times New Roman" w:hAnsi="Arial" w:cs="Arial"/>
          <w:bCs/>
          <w:sz w:val="20"/>
          <w:szCs w:val="20"/>
          <w:lang w:eastAsia="es-ES"/>
        </w:rPr>
      </w:pPr>
      <w:r w:rsidRPr="00D0436A">
        <w:rPr>
          <w:rFonts w:ascii="Arial" w:eastAsia="Times New Roman" w:hAnsi="Arial" w:cs="Arial"/>
          <w:b/>
          <w:bCs/>
          <w:sz w:val="20"/>
          <w:szCs w:val="20"/>
          <w:lang w:eastAsia="es-ES"/>
        </w:rPr>
        <w:t>DÉCIMA.</w:t>
      </w:r>
      <w:r w:rsidRPr="00D0436A">
        <w:rPr>
          <w:rFonts w:ascii="Arial" w:eastAsia="Times New Roman" w:hAnsi="Arial" w:cs="Arial"/>
          <w:bCs/>
          <w:sz w:val="20"/>
          <w:szCs w:val="20"/>
          <w:lang w:eastAsia="es-ES"/>
        </w:rPr>
        <w:t xml:space="preserve"> Se derogan todas las disposiciones jurídicas que se opongan a lo dispuesto por el presente decreto.</w:t>
      </w:r>
    </w:p>
    <w:p w:rsidR="00D0436A" w:rsidRPr="00D0436A" w:rsidRDefault="00D0436A" w:rsidP="00D0436A">
      <w:pPr>
        <w:spacing w:after="0" w:line="240" w:lineRule="auto"/>
        <w:jc w:val="both"/>
        <w:rPr>
          <w:rFonts w:ascii="Arial" w:eastAsia="Times New Roman" w:hAnsi="Arial" w:cs="Arial"/>
          <w:bCs/>
          <w:sz w:val="20"/>
          <w:szCs w:val="20"/>
          <w:lang w:eastAsia="es-ES"/>
        </w:rPr>
      </w:pPr>
    </w:p>
    <w:p w:rsidR="00D0436A" w:rsidRPr="00D0436A" w:rsidRDefault="00D0436A" w:rsidP="00D0436A">
      <w:pPr>
        <w:spacing w:after="0" w:line="240" w:lineRule="auto"/>
        <w:jc w:val="both"/>
        <w:rPr>
          <w:rFonts w:ascii="Arial" w:eastAsia="Times New Roman" w:hAnsi="Arial" w:cs="Arial"/>
          <w:bCs/>
          <w:sz w:val="20"/>
          <w:szCs w:val="20"/>
          <w:lang w:eastAsia="es-ES"/>
        </w:rPr>
      </w:pPr>
    </w:p>
    <w:p w:rsidR="00D0436A" w:rsidRPr="00D0436A" w:rsidRDefault="00D0436A" w:rsidP="00D0436A">
      <w:pPr>
        <w:spacing w:after="0" w:line="240" w:lineRule="auto"/>
        <w:jc w:val="both"/>
        <w:rPr>
          <w:rFonts w:ascii="Arial" w:eastAsia="Times New Roman" w:hAnsi="Arial" w:cs="Arial"/>
          <w:bCs/>
          <w:sz w:val="20"/>
          <w:szCs w:val="20"/>
          <w:lang w:eastAsia="es-ES"/>
        </w:rPr>
      </w:pPr>
    </w:p>
    <w:p w:rsidR="00D0436A" w:rsidRPr="00D0436A" w:rsidRDefault="00D0436A" w:rsidP="004A0E8B">
      <w:pPr>
        <w:tabs>
          <w:tab w:val="left" w:pos="8222"/>
        </w:tabs>
        <w:spacing w:after="0" w:line="240" w:lineRule="auto"/>
        <w:jc w:val="both"/>
        <w:rPr>
          <w:rFonts w:ascii="Arial" w:hAnsi="Arial" w:cs="Arial"/>
          <w:b/>
          <w:sz w:val="20"/>
          <w:szCs w:val="20"/>
          <w:lang w:val="pt-PT"/>
        </w:rPr>
      </w:pPr>
      <w:r w:rsidRPr="00D0436A">
        <w:rPr>
          <w:rFonts w:ascii="Arial" w:hAnsi="Arial" w:cs="Arial"/>
          <w:b/>
          <w:sz w:val="20"/>
          <w:szCs w:val="20"/>
        </w:rPr>
        <w:t xml:space="preserve">DECRETO NÚMERO CINCO </w:t>
      </w:r>
      <w:r w:rsidRPr="00D0436A">
        <w:rPr>
          <w:rFonts w:ascii="Arial" w:hAnsi="Arial" w:cs="Arial"/>
          <w:b/>
          <w:sz w:val="20"/>
          <w:szCs w:val="20"/>
          <w:lang w:val="es-ES_tradnl"/>
        </w:rPr>
        <w:t>POR EL QUE SE EXPIDE LA LEY ORGÁNICA DE LA ADMINISTRACIÓ</w:t>
      </w:r>
      <w:r w:rsidRPr="00D0436A">
        <w:rPr>
          <w:rFonts w:ascii="Arial" w:hAnsi="Arial" w:cs="Arial"/>
          <w:b/>
          <w:sz w:val="20"/>
          <w:szCs w:val="20"/>
          <w:lang w:val="de-DE"/>
        </w:rPr>
        <w:t>N P</w:t>
      </w:r>
      <w:r w:rsidRPr="00D0436A">
        <w:rPr>
          <w:rFonts w:ascii="Arial" w:hAnsi="Arial" w:cs="Arial"/>
          <w:b/>
          <w:sz w:val="20"/>
          <w:szCs w:val="20"/>
          <w:lang w:val="es-ES_tradnl"/>
        </w:rPr>
        <w:t>ÚBLICA PARA EL ESTADO LIBRE Y SOBERANO DE MORELOS; Y SE REFORMAN DIVERSAS DISPOSICIONES DE DISTINTAS LEYES EN MATERIA DE REINGENIERÍ</w:t>
      </w:r>
      <w:r w:rsidRPr="00D0436A">
        <w:rPr>
          <w:rFonts w:ascii="Arial" w:hAnsi="Arial" w:cs="Arial"/>
          <w:b/>
          <w:sz w:val="20"/>
          <w:szCs w:val="20"/>
          <w:lang w:val="pt-PT"/>
        </w:rPr>
        <w:t>A ADMINISTRATIVA</w:t>
      </w:r>
    </w:p>
    <w:p w:rsidR="00D0436A" w:rsidRPr="00D0436A" w:rsidRDefault="00D0436A" w:rsidP="004A0E8B">
      <w:pPr>
        <w:tabs>
          <w:tab w:val="left" w:pos="8222"/>
        </w:tabs>
        <w:spacing w:after="0" w:line="240" w:lineRule="auto"/>
        <w:jc w:val="both"/>
        <w:rPr>
          <w:rFonts w:ascii="Arial" w:hAnsi="Arial" w:cs="Arial"/>
          <w:b/>
          <w:sz w:val="20"/>
          <w:szCs w:val="20"/>
          <w:lang w:val="pt-PT"/>
        </w:rPr>
      </w:pPr>
    </w:p>
    <w:p w:rsidR="00D0436A" w:rsidRPr="00D0436A" w:rsidRDefault="00D0436A" w:rsidP="004A0E8B">
      <w:pPr>
        <w:tabs>
          <w:tab w:val="left" w:pos="8222"/>
        </w:tabs>
        <w:spacing w:after="0" w:line="240" w:lineRule="auto"/>
        <w:jc w:val="center"/>
        <w:rPr>
          <w:rFonts w:ascii="Arial" w:hAnsi="Arial" w:cs="Arial"/>
          <w:b/>
          <w:sz w:val="20"/>
          <w:szCs w:val="20"/>
        </w:rPr>
      </w:pPr>
      <w:r w:rsidRPr="00D0436A">
        <w:rPr>
          <w:rFonts w:ascii="Arial" w:hAnsi="Arial" w:cs="Arial"/>
          <w:b/>
          <w:sz w:val="20"/>
          <w:szCs w:val="20"/>
        </w:rPr>
        <w:t>POEM No. 6349 EXTRAORDINARIA, de fecha 2024/09/30</w:t>
      </w:r>
    </w:p>
    <w:p w:rsidR="00D0436A" w:rsidRPr="00D0436A" w:rsidRDefault="00D0436A" w:rsidP="004A0E8B">
      <w:pPr>
        <w:tabs>
          <w:tab w:val="left" w:pos="8222"/>
        </w:tabs>
        <w:spacing w:after="0" w:line="240" w:lineRule="auto"/>
        <w:jc w:val="both"/>
        <w:rPr>
          <w:rFonts w:ascii="Arial" w:hAnsi="Arial" w:cs="Arial"/>
          <w:b/>
          <w:sz w:val="20"/>
          <w:szCs w:val="20"/>
        </w:rPr>
      </w:pPr>
    </w:p>
    <w:p w:rsidR="00D0436A" w:rsidRPr="00D0436A" w:rsidRDefault="00D0436A" w:rsidP="004A0E8B">
      <w:pPr>
        <w:pStyle w:val="Cuerpo"/>
        <w:jc w:val="center"/>
        <w:rPr>
          <w:rStyle w:val="Ninguno"/>
          <w:rFonts w:ascii="Arial" w:eastAsia="Arial" w:hAnsi="Arial" w:cs="Arial"/>
          <w:b/>
          <w:bCs/>
          <w:color w:val="auto"/>
          <w:kern w:val="2"/>
          <w:sz w:val="20"/>
          <w:szCs w:val="20"/>
        </w:rPr>
      </w:pPr>
      <w:r w:rsidRPr="00D0436A">
        <w:rPr>
          <w:rStyle w:val="Ninguno"/>
          <w:rFonts w:ascii="Arial" w:eastAsia="Aptos" w:hAnsi="Arial" w:cs="Arial"/>
          <w:b/>
          <w:bCs/>
          <w:color w:val="auto"/>
          <w:kern w:val="2"/>
          <w:sz w:val="20"/>
          <w:szCs w:val="20"/>
        </w:rPr>
        <w:t>DISPOSICIONES TRANSITORIAS</w:t>
      </w:r>
    </w:p>
    <w:p w:rsidR="00D0436A" w:rsidRPr="00D0436A" w:rsidRDefault="00D0436A" w:rsidP="004A0E8B">
      <w:pPr>
        <w:pStyle w:val="Cuerpo"/>
        <w:jc w:val="both"/>
        <w:rPr>
          <w:rStyle w:val="Ninguno"/>
          <w:rFonts w:ascii="Arial" w:eastAsia="Aptos" w:hAnsi="Arial" w:cs="Arial"/>
          <w:bCs/>
          <w:color w:val="auto"/>
          <w:kern w:val="2"/>
          <w:sz w:val="20"/>
          <w:szCs w:val="20"/>
        </w:rPr>
      </w:pPr>
    </w:p>
    <w:p w:rsidR="00D0436A" w:rsidRPr="00D0436A" w:rsidRDefault="00D0436A" w:rsidP="004A0E8B">
      <w:pPr>
        <w:pStyle w:val="Cuerpo"/>
        <w:jc w:val="both"/>
        <w:rPr>
          <w:rStyle w:val="Ninguno"/>
          <w:rFonts w:ascii="Arial" w:eastAsia="Arial" w:hAnsi="Arial" w:cs="Arial"/>
          <w:color w:val="auto"/>
          <w:kern w:val="2"/>
          <w:sz w:val="20"/>
          <w:szCs w:val="20"/>
        </w:rPr>
      </w:pPr>
      <w:r w:rsidRPr="00D0436A">
        <w:rPr>
          <w:rStyle w:val="Ninguno"/>
          <w:rFonts w:ascii="Arial" w:eastAsia="Aptos" w:hAnsi="Arial" w:cs="Arial"/>
          <w:b/>
          <w:bCs/>
          <w:color w:val="auto"/>
          <w:kern w:val="2"/>
          <w:sz w:val="20"/>
          <w:szCs w:val="20"/>
        </w:rPr>
        <w:t>PRIMERA.</w:t>
      </w:r>
      <w:r w:rsidRPr="00D0436A">
        <w:rPr>
          <w:rStyle w:val="Ninguno"/>
          <w:rFonts w:ascii="Arial" w:eastAsia="Aptos" w:hAnsi="Arial" w:cs="Arial"/>
          <w:bCs/>
          <w:color w:val="auto"/>
          <w:kern w:val="2"/>
          <w:sz w:val="20"/>
          <w:szCs w:val="20"/>
        </w:rPr>
        <w:t xml:space="preserve"> </w:t>
      </w:r>
      <w:r w:rsidRPr="00D0436A">
        <w:rPr>
          <w:rStyle w:val="Ninguno"/>
          <w:rFonts w:ascii="Arial" w:eastAsia="Aptos" w:hAnsi="Arial" w:cs="Arial"/>
          <w:color w:val="auto"/>
          <w:kern w:val="2"/>
          <w:sz w:val="20"/>
          <w:szCs w:val="20"/>
        </w:rPr>
        <w:t>Remítase el presente Decreto, a la Persona Titular del Poder Ejecutivo Estatal de Morelos, para los efectos de lo dispuesto por los artículos 44, 47 y 70, fracción XVII, inciso a), de la Constitución Política del Estado Libre y Soberano de Morelos.</w:t>
      </w:r>
    </w:p>
    <w:p w:rsidR="00D0436A" w:rsidRPr="00D0436A" w:rsidRDefault="00D0436A" w:rsidP="004A0E8B">
      <w:pPr>
        <w:pStyle w:val="Cuerpo"/>
        <w:jc w:val="both"/>
        <w:rPr>
          <w:rStyle w:val="Ninguno"/>
          <w:rFonts w:ascii="Arial" w:eastAsia="Aptos" w:hAnsi="Arial" w:cs="Arial"/>
          <w:bCs/>
          <w:color w:val="auto"/>
          <w:kern w:val="2"/>
          <w:sz w:val="20"/>
          <w:szCs w:val="20"/>
        </w:rPr>
      </w:pPr>
    </w:p>
    <w:p w:rsidR="00D0436A" w:rsidRPr="00D0436A" w:rsidRDefault="00D0436A" w:rsidP="004A0E8B">
      <w:pPr>
        <w:pStyle w:val="Cuerpo"/>
        <w:jc w:val="both"/>
        <w:rPr>
          <w:rStyle w:val="Ninguno"/>
          <w:rFonts w:ascii="Arial" w:eastAsia="Arial" w:hAnsi="Arial" w:cs="Arial"/>
          <w:color w:val="auto"/>
          <w:kern w:val="2"/>
          <w:sz w:val="20"/>
          <w:szCs w:val="20"/>
        </w:rPr>
      </w:pPr>
      <w:r w:rsidRPr="00D0436A">
        <w:rPr>
          <w:rStyle w:val="Ninguno"/>
          <w:rFonts w:ascii="Arial" w:eastAsia="Aptos" w:hAnsi="Arial" w:cs="Arial"/>
          <w:b/>
          <w:bCs/>
          <w:color w:val="auto"/>
          <w:kern w:val="2"/>
          <w:sz w:val="20"/>
          <w:szCs w:val="20"/>
        </w:rPr>
        <w:t>SEGUNDA.</w:t>
      </w:r>
      <w:r w:rsidRPr="00D0436A">
        <w:rPr>
          <w:rStyle w:val="Ninguno"/>
          <w:rFonts w:ascii="Arial" w:eastAsia="Aptos" w:hAnsi="Arial" w:cs="Arial"/>
          <w:bCs/>
          <w:color w:val="auto"/>
          <w:kern w:val="2"/>
          <w:sz w:val="20"/>
          <w:szCs w:val="20"/>
        </w:rPr>
        <w:t xml:space="preserve"> </w:t>
      </w:r>
      <w:r w:rsidRPr="00D0436A">
        <w:rPr>
          <w:rStyle w:val="Ninguno"/>
          <w:rFonts w:ascii="Arial" w:eastAsia="Aptos" w:hAnsi="Arial" w:cs="Arial"/>
          <w:color w:val="auto"/>
          <w:kern w:val="2"/>
          <w:sz w:val="20"/>
          <w:szCs w:val="20"/>
        </w:rPr>
        <w:t>El presente Decreto entrará en vigor el día de su publicación en el Periódico Oficial “Tierra y Libertad”, órgano de difusión del Gobierno del Estado de Morelos.</w:t>
      </w:r>
    </w:p>
    <w:p w:rsidR="00D0436A" w:rsidRPr="00D0436A" w:rsidRDefault="00D0436A" w:rsidP="004A0E8B">
      <w:pPr>
        <w:pStyle w:val="Cuerpo"/>
        <w:jc w:val="both"/>
        <w:rPr>
          <w:rStyle w:val="Ninguno"/>
          <w:rFonts w:ascii="Arial" w:eastAsia="Aptos" w:hAnsi="Arial" w:cs="Arial"/>
          <w:bCs/>
          <w:color w:val="auto"/>
          <w:kern w:val="2"/>
          <w:sz w:val="20"/>
          <w:szCs w:val="20"/>
          <w:lang w:val="de-DE"/>
        </w:rPr>
      </w:pPr>
    </w:p>
    <w:p w:rsidR="00D0436A" w:rsidRPr="00D0436A" w:rsidRDefault="00D0436A" w:rsidP="004A0E8B">
      <w:pPr>
        <w:pStyle w:val="Cuerpo"/>
        <w:jc w:val="both"/>
        <w:rPr>
          <w:rStyle w:val="Ninguno"/>
          <w:rFonts w:ascii="Arial" w:eastAsia="Arial" w:hAnsi="Arial" w:cs="Arial"/>
          <w:color w:val="auto"/>
          <w:kern w:val="2"/>
          <w:sz w:val="20"/>
          <w:szCs w:val="20"/>
        </w:rPr>
      </w:pPr>
      <w:r w:rsidRPr="00D0436A">
        <w:rPr>
          <w:rStyle w:val="Ninguno"/>
          <w:rFonts w:ascii="Arial" w:eastAsia="Aptos" w:hAnsi="Arial" w:cs="Arial"/>
          <w:b/>
          <w:bCs/>
          <w:color w:val="auto"/>
          <w:kern w:val="2"/>
          <w:sz w:val="20"/>
          <w:szCs w:val="20"/>
          <w:lang w:val="de-DE"/>
        </w:rPr>
        <w:t>TERCERA.</w:t>
      </w:r>
      <w:r w:rsidRPr="00D0436A">
        <w:rPr>
          <w:rStyle w:val="Ninguno"/>
          <w:rFonts w:ascii="Arial" w:eastAsia="Aptos" w:hAnsi="Arial" w:cs="Arial"/>
          <w:color w:val="auto"/>
          <w:kern w:val="2"/>
          <w:sz w:val="20"/>
          <w:szCs w:val="20"/>
        </w:rPr>
        <w:t xml:space="preserve"> Se abroga la Ley Orgánica de la Administración Pública del Estado Libre y Soberano de Morelos, publicada en el Perió</w:t>
      </w:r>
      <w:r w:rsidRPr="00D0436A">
        <w:rPr>
          <w:rStyle w:val="Ninguno"/>
          <w:rFonts w:ascii="Arial" w:eastAsia="Aptos" w:hAnsi="Arial" w:cs="Arial"/>
          <w:color w:val="auto"/>
          <w:kern w:val="2"/>
          <w:sz w:val="20"/>
          <w:szCs w:val="20"/>
          <w:lang w:val="pt-PT"/>
        </w:rPr>
        <w:t xml:space="preserve">dico Oficial </w:t>
      </w:r>
      <w:r w:rsidRPr="00D0436A">
        <w:rPr>
          <w:rStyle w:val="Ninguno"/>
          <w:rFonts w:ascii="Arial" w:eastAsia="Aptos" w:hAnsi="Arial" w:cs="Arial"/>
          <w:color w:val="auto"/>
          <w:kern w:val="2"/>
          <w:sz w:val="20"/>
          <w:szCs w:val="20"/>
        </w:rPr>
        <w:t>“Tierra y Libertad”, número 5641, de fecha 04 de octubre de 2018.</w:t>
      </w:r>
    </w:p>
    <w:p w:rsidR="00D0436A" w:rsidRPr="00D0436A" w:rsidRDefault="00D0436A" w:rsidP="004A0E8B">
      <w:pPr>
        <w:pStyle w:val="Cuerpo"/>
        <w:jc w:val="both"/>
        <w:rPr>
          <w:rStyle w:val="Ninguno"/>
          <w:rFonts w:ascii="Arial" w:eastAsia="Aptos" w:hAnsi="Arial" w:cs="Arial"/>
          <w:bCs/>
          <w:color w:val="auto"/>
          <w:kern w:val="2"/>
          <w:sz w:val="20"/>
          <w:szCs w:val="20"/>
          <w:lang w:val="pt-PT"/>
        </w:rPr>
      </w:pPr>
    </w:p>
    <w:p w:rsidR="00D0436A" w:rsidRPr="00D0436A" w:rsidRDefault="00D0436A" w:rsidP="004A0E8B">
      <w:pPr>
        <w:pStyle w:val="Cuerpo"/>
        <w:jc w:val="both"/>
        <w:rPr>
          <w:rStyle w:val="Ninguno"/>
          <w:rFonts w:ascii="Arial" w:eastAsia="Arial" w:hAnsi="Arial" w:cs="Arial"/>
          <w:bCs/>
          <w:color w:val="auto"/>
          <w:kern w:val="2"/>
          <w:sz w:val="20"/>
          <w:szCs w:val="20"/>
        </w:rPr>
      </w:pPr>
      <w:r w:rsidRPr="00D0436A">
        <w:rPr>
          <w:rStyle w:val="Ninguno"/>
          <w:rFonts w:ascii="Arial" w:eastAsia="Aptos" w:hAnsi="Arial" w:cs="Arial"/>
          <w:b/>
          <w:bCs/>
          <w:color w:val="auto"/>
          <w:kern w:val="2"/>
          <w:sz w:val="20"/>
          <w:szCs w:val="20"/>
          <w:lang w:val="pt-PT"/>
        </w:rPr>
        <w:t>CUARTA.</w:t>
      </w:r>
      <w:r w:rsidRPr="00D0436A">
        <w:rPr>
          <w:rStyle w:val="Ninguno"/>
          <w:rFonts w:ascii="Arial" w:eastAsia="Aptos" w:hAnsi="Arial" w:cs="Arial"/>
          <w:bCs/>
          <w:color w:val="auto"/>
          <w:kern w:val="2"/>
          <w:sz w:val="20"/>
          <w:szCs w:val="20"/>
          <w:lang w:val="pt-PT"/>
        </w:rPr>
        <w:t xml:space="preserve"> </w:t>
      </w:r>
      <w:r w:rsidRPr="00D0436A">
        <w:rPr>
          <w:rStyle w:val="Ninguno"/>
          <w:rFonts w:ascii="Arial" w:eastAsia="Aptos" w:hAnsi="Arial" w:cs="Arial"/>
          <w:color w:val="auto"/>
          <w:kern w:val="2"/>
          <w:sz w:val="20"/>
          <w:szCs w:val="20"/>
        </w:rPr>
        <w:t>Se derogan todas aquellas disposiciones de igual o menor jerarquía normativa que se opongan al presente Decreto.</w:t>
      </w:r>
    </w:p>
    <w:p w:rsidR="00D0436A" w:rsidRPr="00D0436A" w:rsidRDefault="00D0436A" w:rsidP="004A0E8B">
      <w:pPr>
        <w:pStyle w:val="Cuerpo"/>
        <w:jc w:val="both"/>
        <w:rPr>
          <w:rStyle w:val="Ninguno"/>
          <w:rFonts w:ascii="Arial" w:eastAsia="Aptos" w:hAnsi="Arial" w:cs="Arial"/>
          <w:bCs/>
          <w:color w:val="auto"/>
          <w:kern w:val="2"/>
          <w:sz w:val="20"/>
          <w:szCs w:val="20"/>
        </w:rPr>
      </w:pPr>
    </w:p>
    <w:p w:rsidR="00D0436A" w:rsidRPr="00D0436A" w:rsidRDefault="00D0436A" w:rsidP="004A0E8B">
      <w:pPr>
        <w:pStyle w:val="Cuerpo"/>
        <w:jc w:val="both"/>
        <w:rPr>
          <w:rStyle w:val="Ninguno"/>
          <w:rFonts w:ascii="Arial" w:eastAsia="Arial" w:hAnsi="Arial" w:cs="Arial"/>
          <w:color w:val="auto"/>
          <w:kern w:val="2"/>
          <w:sz w:val="20"/>
          <w:szCs w:val="20"/>
        </w:rPr>
      </w:pPr>
      <w:r w:rsidRPr="00D0436A">
        <w:rPr>
          <w:rStyle w:val="Ninguno"/>
          <w:rFonts w:ascii="Arial" w:eastAsia="Aptos" w:hAnsi="Arial" w:cs="Arial"/>
          <w:b/>
          <w:bCs/>
          <w:color w:val="auto"/>
          <w:kern w:val="2"/>
          <w:sz w:val="20"/>
          <w:szCs w:val="20"/>
        </w:rPr>
        <w:t>QUINTA.</w:t>
      </w:r>
      <w:r w:rsidRPr="00D0436A">
        <w:rPr>
          <w:rStyle w:val="Ninguno"/>
          <w:rFonts w:ascii="Arial" w:eastAsia="Aptos" w:hAnsi="Arial" w:cs="Arial"/>
          <w:bCs/>
          <w:color w:val="auto"/>
          <w:kern w:val="2"/>
          <w:sz w:val="20"/>
          <w:szCs w:val="20"/>
        </w:rPr>
        <w:t xml:space="preserve"> </w:t>
      </w:r>
      <w:r w:rsidRPr="00D0436A">
        <w:rPr>
          <w:rStyle w:val="Ninguno"/>
          <w:rFonts w:ascii="Arial" w:eastAsia="Aptos" w:hAnsi="Arial" w:cs="Arial"/>
          <w:color w:val="auto"/>
          <w:kern w:val="2"/>
          <w:sz w:val="20"/>
          <w:szCs w:val="20"/>
        </w:rPr>
        <w:t xml:space="preserve">Dentro de un plazo no mayor a </w:t>
      </w:r>
      <w:r w:rsidRPr="00D0436A">
        <w:rPr>
          <w:rStyle w:val="Ninguno"/>
          <w:rFonts w:ascii="Arial" w:eastAsia="Aptos" w:hAnsi="Arial" w:cs="Arial"/>
          <w:bCs/>
          <w:color w:val="auto"/>
          <w:kern w:val="2"/>
          <w:sz w:val="20"/>
          <w:szCs w:val="20"/>
          <w:lang w:val="pt-PT"/>
        </w:rPr>
        <w:t>60 d</w:t>
      </w:r>
      <w:r w:rsidRPr="00D0436A">
        <w:rPr>
          <w:rStyle w:val="Ninguno"/>
          <w:rFonts w:ascii="Arial" w:eastAsia="Aptos" w:hAnsi="Arial" w:cs="Arial"/>
          <w:bCs/>
          <w:color w:val="auto"/>
          <w:kern w:val="2"/>
          <w:sz w:val="20"/>
          <w:szCs w:val="20"/>
        </w:rPr>
        <w:t>ías hábiles</w:t>
      </w:r>
      <w:r w:rsidRPr="00D0436A">
        <w:rPr>
          <w:rStyle w:val="Ninguno"/>
          <w:rFonts w:ascii="Arial" w:eastAsia="Aptos" w:hAnsi="Arial" w:cs="Arial"/>
          <w:color w:val="auto"/>
          <w:kern w:val="2"/>
          <w:sz w:val="20"/>
          <w:szCs w:val="20"/>
        </w:rPr>
        <w:t>, contados a partir de la entrada en vigor del presente Decreto, se deberán realizar las adecuaciones que se requieran a las leyes y reglamentos que resulten aplicables, para su armonización correspondiente; hasta en tanto, seguirán vigentes los actuales en lo que no se contrapongan a lo dispuesto por el presente Decreto.</w:t>
      </w:r>
    </w:p>
    <w:p w:rsidR="00D0436A" w:rsidRPr="00D0436A" w:rsidRDefault="00D0436A" w:rsidP="004A0E8B">
      <w:pPr>
        <w:pStyle w:val="Cuerpo"/>
        <w:jc w:val="both"/>
        <w:rPr>
          <w:rStyle w:val="Ninguno"/>
          <w:rFonts w:ascii="Arial" w:eastAsia="Aptos" w:hAnsi="Arial" w:cs="Arial"/>
          <w:bCs/>
          <w:color w:val="auto"/>
          <w:kern w:val="2"/>
          <w:sz w:val="20"/>
          <w:szCs w:val="20"/>
        </w:rPr>
      </w:pPr>
    </w:p>
    <w:p w:rsidR="00D0436A" w:rsidRPr="00D0436A" w:rsidRDefault="00D0436A" w:rsidP="004A0E8B">
      <w:pPr>
        <w:pStyle w:val="Cuerpo"/>
        <w:jc w:val="both"/>
        <w:rPr>
          <w:rStyle w:val="Ninguno"/>
          <w:rFonts w:ascii="Arial" w:eastAsia="Arial" w:hAnsi="Arial" w:cs="Arial"/>
          <w:color w:val="auto"/>
          <w:kern w:val="2"/>
          <w:sz w:val="20"/>
          <w:szCs w:val="20"/>
        </w:rPr>
      </w:pPr>
      <w:r w:rsidRPr="00D0436A">
        <w:rPr>
          <w:rStyle w:val="Ninguno"/>
          <w:rFonts w:ascii="Arial" w:eastAsia="Aptos" w:hAnsi="Arial" w:cs="Arial"/>
          <w:b/>
          <w:bCs/>
          <w:color w:val="auto"/>
          <w:kern w:val="2"/>
          <w:sz w:val="20"/>
          <w:szCs w:val="20"/>
        </w:rPr>
        <w:t>SEXTA.</w:t>
      </w:r>
      <w:r w:rsidRPr="00D0436A">
        <w:rPr>
          <w:rStyle w:val="Ninguno"/>
          <w:rFonts w:ascii="Arial" w:eastAsia="Aptos" w:hAnsi="Arial" w:cs="Arial"/>
          <w:bCs/>
          <w:color w:val="auto"/>
          <w:kern w:val="2"/>
          <w:sz w:val="20"/>
          <w:szCs w:val="20"/>
        </w:rPr>
        <w:t xml:space="preserve"> </w:t>
      </w:r>
      <w:r w:rsidRPr="00D0436A">
        <w:rPr>
          <w:rStyle w:val="Ninguno"/>
          <w:rFonts w:ascii="Arial" w:eastAsia="Aptos" w:hAnsi="Arial" w:cs="Arial"/>
          <w:color w:val="auto"/>
          <w:kern w:val="2"/>
          <w:sz w:val="20"/>
          <w:szCs w:val="20"/>
        </w:rPr>
        <w:t>Para el cumplimiento de la presente Ley, la Persona Titular del Poder Ejecutivo Estatal, a través de las instancias competentes, podrá reorganizar la estructura orgánica de las Secretarías o Dependencias estatales, así como crear, fusionar o disolver las áreas o unidades administrativas necesarias, pudiendo realizar las adecuaciones presupuestales dentro de las mismas, de conformidad con lo previsto en el Presupuesto de Egresos del Estado de Morelos para el ejercicio fiscal correspondiente. Por cuanto a los recursos humanos adscritos a las Unidades Administrativas que desaparecen por virtud del presente Decreto, se estará a lo previsto en la Ley del Servicio Civil del Estado de Morelos.</w:t>
      </w:r>
    </w:p>
    <w:p w:rsidR="00D0436A" w:rsidRPr="00D0436A" w:rsidRDefault="00D0436A" w:rsidP="004A0E8B">
      <w:pPr>
        <w:pStyle w:val="Cuerpo"/>
        <w:jc w:val="both"/>
        <w:rPr>
          <w:rStyle w:val="Ninguno"/>
          <w:rFonts w:ascii="Arial" w:eastAsia="Aptos" w:hAnsi="Arial" w:cs="Arial"/>
          <w:bCs/>
          <w:color w:val="auto"/>
          <w:kern w:val="2"/>
          <w:sz w:val="20"/>
          <w:szCs w:val="20"/>
        </w:rPr>
      </w:pPr>
    </w:p>
    <w:p w:rsidR="00D0436A" w:rsidRPr="00D0436A" w:rsidRDefault="00D0436A" w:rsidP="004A0E8B">
      <w:pPr>
        <w:pStyle w:val="Cuerpo"/>
        <w:jc w:val="both"/>
        <w:rPr>
          <w:rStyle w:val="Ninguno"/>
          <w:rFonts w:ascii="Arial" w:eastAsia="Arial" w:hAnsi="Arial" w:cs="Arial"/>
          <w:color w:val="auto"/>
          <w:kern w:val="2"/>
          <w:sz w:val="20"/>
          <w:szCs w:val="20"/>
        </w:rPr>
      </w:pPr>
      <w:r w:rsidRPr="00D0436A">
        <w:rPr>
          <w:rStyle w:val="Ninguno"/>
          <w:rFonts w:ascii="Arial" w:eastAsia="Aptos" w:hAnsi="Arial" w:cs="Arial"/>
          <w:b/>
          <w:bCs/>
          <w:color w:val="auto"/>
          <w:kern w:val="2"/>
          <w:sz w:val="20"/>
          <w:szCs w:val="20"/>
        </w:rPr>
        <w:t>SÉ</w:t>
      </w:r>
      <w:r w:rsidRPr="00D0436A">
        <w:rPr>
          <w:rStyle w:val="Ninguno"/>
          <w:rFonts w:ascii="Arial" w:eastAsia="Aptos" w:hAnsi="Arial" w:cs="Arial"/>
          <w:b/>
          <w:bCs/>
          <w:color w:val="auto"/>
          <w:kern w:val="2"/>
          <w:sz w:val="20"/>
          <w:szCs w:val="20"/>
          <w:lang w:val="de-DE"/>
        </w:rPr>
        <w:t>PTIMA.</w:t>
      </w:r>
      <w:r w:rsidRPr="00D0436A">
        <w:rPr>
          <w:rStyle w:val="Ninguno"/>
          <w:rFonts w:ascii="Arial" w:eastAsia="Aptos" w:hAnsi="Arial" w:cs="Arial"/>
          <w:bCs/>
          <w:color w:val="auto"/>
          <w:kern w:val="2"/>
          <w:sz w:val="20"/>
          <w:szCs w:val="20"/>
          <w:lang w:val="de-DE"/>
        </w:rPr>
        <w:t xml:space="preserve"> </w:t>
      </w:r>
      <w:r w:rsidRPr="00D0436A">
        <w:rPr>
          <w:rStyle w:val="Ninguno"/>
          <w:rFonts w:ascii="Arial" w:eastAsia="Aptos" w:hAnsi="Arial" w:cs="Arial"/>
          <w:color w:val="auto"/>
          <w:kern w:val="2"/>
          <w:sz w:val="20"/>
          <w:szCs w:val="20"/>
        </w:rPr>
        <w:t>Las atribuciones conferidas en otros ordenamientos jurídicos o instrumentos que se refieran a la Secretarí</w:t>
      </w:r>
      <w:r w:rsidRPr="00D0436A">
        <w:rPr>
          <w:rStyle w:val="Ninguno"/>
          <w:rFonts w:ascii="Arial" w:eastAsia="Aptos" w:hAnsi="Arial" w:cs="Arial"/>
          <w:color w:val="auto"/>
          <w:kern w:val="2"/>
          <w:sz w:val="20"/>
          <w:szCs w:val="20"/>
          <w:lang w:val="pt-PT"/>
        </w:rPr>
        <w:t>a de Obras P</w:t>
      </w:r>
      <w:r w:rsidRPr="00D0436A">
        <w:rPr>
          <w:rStyle w:val="Ninguno"/>
          <w:rFonts w:ascii="Arial" w:eastAsia="Aptos" w:hAnsi="Arial" w:cs="Arial"/>
          <w:color w:val="auto"/>
          <w:kern w:val="2"/>
          <w:sz w:val="20"/>
          <w:szCs w:val="20"/>
        </w:rPr>
        <w:t>ú</w:t>
      </w:r>
      <w:r w:rsidRPr="00D0436A">
        <w:rPr>
          <w:rStyle w:val="Ninguno"/>
          <w:rFonts w:ascii="Arial" w:eastAsia="Aptos" w:hAnsi="Arial" w:cs="Arial"/>
          <w:color w:val="auto"/>
          <w:kern w:val="2"/>
          <w:sz w:val="20"/>
          <w:szCs w:val="20"/>
          <w:lang w:val="pt-PT"/>
        </w:rPr>
        <w:t>blicas, Secretar</w:t>
      </w:r>
      <w:r w:rsidRPr="00D0436A">
        <w:rPr>
          <w:rStyle w:val="Ninguno"/>
          <w:rFonts w:ascii="Arial" w:eastAsia="Aptos" w:hAnsi="Arial" w:cs="Arial"/>
          <w:color w:val="auto"/>
          <w:kern w:val="2"/>
          <w:sz w:val="20"/>
          <w:szCs w:val="20"/>
        </w:rPr>
        <w:t>ía de Turismo y Cultura, a la Secretaría de Desarrollo Social y a la Comisión  Estatal de Seguridad Pú</w:t>
      </w:r>
      <w:r w:rsidRPr="00D0436A">
        <w:rPr>
          <w:rStyle w:val="Ninguno"/>
          <w:rFonts w:ascii="Arial" w:eastAsia="Aptos" w:hAnsi="Arial" w:cs="Arial"/>
          <w:color w:val="auto"/>
          <w:kern w:val="2"/>
          <w:sz w:val="20"/>
          <w:szCs w:val="20"/>
          <w:lang w:val="pt-PT"/>
        </w:rPr>
        <w:t>blica, se entender</w:t>
      </w:r>
      <w:r w:rsidRPr="00D0436A">
        <w:rPr>
          <w:rStyle w:val="Ninguno"/>
          <w:rFonts w:ascii="Arial" w:eastAsia="Aptos" w:hAnsi="Arial" w:cs="Arial"/>
          <w:color w:val="auto"/>
          <w:kern w:val="2"/>
          <w:sz w:val="20"/>
          <w:szCs w:val="20"/>
        </w:rPr>
        <w:t xml:space="preserve">án asignadas y referidas a la Secretaría de Infraestructura, a la Secretaría de Turismo, a la Secretaría de Cultura, a la Secretaría de Bienestar y a la Secretaría de Seguridad y Protección Ciudadana, respectivamente; lo que implica también la asignación correspondiente de todos los recursos humanos, materiales, organizacionales, financieros y presupuestarios, en términos de la normativa aplicable. </w:t>
      </w:r>
    </w:p>
    <w:p w:rsidR="00D0436A" w:rsidRPr="00D0436A" w:rsidRDefault="00D0436A" w:rsidP="004A0E8B">
      <w:pPr>
        <w:pStyle w:val="Cuerpo"/>
        <w:jc w:val="both"/>
        <w:rPr>
          <w:rStyle w:val="Ninguno"/>
          <w:rFonts w:ascii="Arial" w:eastAsia="Aptos" w:hAnsi="Arial" w:cs="Arial"/>
          <w:bCs/>
          <w:color w:val="auto"/>
          <w:kern w:val="2"/>
          <w:sz w:val="20"/>
          <w:szCs w:val="20"/>
        </w:rPr>
      </w:pPr>
    </w:p>
    <w:p w:rsidR="00D0436A" w:rsidRPr="00D0436A" w:rsidRDefault="00D0436A" w:rsidP="004A0E8B">
      <w:pPr>
        <w:pStyle w:val="Cuerpo"/>
        <w:jc w:val="both"/>
        <w:rPr>
          <w:rStyle w:val="Ninguno"/>
          <w:rFonts w:ascii="Arial" w:eastAsia="Arial" w:hAnsi="Arial" w:cs="Arial"/>
          <w:bCs/>
          <w:color w:val="auto"/>
          <w:kern w:val="2"/>
          <w:sz w:val="20"/>
          <w:szCs w:val="20"/>
        </w:rPr>
      </w:pPr>
      <w:r w:rsidRPr="00D0436A">
        <w:rPr>
          <w:rStyle w:val="Ninguno"/>
          <w:rFonts w:ascii="Arial" w:eastAsia="Aptos" w:hAnsi="Arial" w:cs="Arial"/>
          <w:b/>
          <w:bCs/>
          <w:color w:val="auto"/>
          <w:kern w:val="2"/>
          <w:sz w:val="20"/>
          <w:szCs w:val="20"/>
        </w:rPr>
        <w:t>OCTAVA.</w:t>
      </w:r>
      <w:r w:rsidRPr="00D0436A">
        <w:rPr>
          <w:rStyle w:val="Ninguno"/>
          <w:rFonts w:ascii="Arial" w:eastAsia="Aptos" w:hAnsi="Arial" w:cs="Arial"/>
          <w:bCs/>
          <w:color w:val="auto"/>
          <w:kern w:val="2"/>
          <w:sz w:val="20"/>
          <w:szCs w:val="20"/>
        </w:rPr>
        <w:t xml:space="preserve"> </w:t>
      </w:r>
      <w:r w:rsidRPr="00D0436A">
        <w:rPr>
          <w:rStyle w:val="Ninguno"/>
          <w:rFonts w:ascii="Arial" w:eastAsia="Aptos" w:hAnsi="Arial" w:cs="Arial"/>
          <w:color w:val="auto"/>
          <w:kern w:val="2"/>
          <w:sz w:val="20"/>
          <w:szCs w:val="20"/>
        </w:rPr>
        <w:t>Las funciones, facultades, derechos y obligaciones establecidos a cargo de la Secretarí</w:t>
      </w:r>
      <w:r w:rsidRPr="00D0436A">
        <w:rPr>
          <w:rStyle w:val="Ninguno"/>
          <w:rFonts w:ascii="Arial" w:eastAsia="Aptos" w:hAnsi="Arial" w:cs="Arial"/>
          <w:color w:val="auto"/>
          <w:kern w:val="2"/>
          <w:sz w:val="20"/>
          <w:szCs w:val="20"/>
          <w:lang w:val="pt-PT"/>
        </w:rPr>
        <w:t>a de Obras Pu</w:t>
      </w:r>
      <w:r w:rsidRPr="00D0436A">
        <w:rPr>
          <w:rStyle w:val="Ninguno"/>
          <w:rFonts w:ascii="Arial" w:eastAsia="Aptos" w:hAnsi="Arial" w:cs="Arial"/>
          <w:color w:val="auto"/>
          <w:kern w:val="2"/>
          <w:sz w:val="20"/>
          <w:szCs w:val="20"/>
        </w:rPr>
        <w:t>́blicas, de la Secretaría de Desarrollo Social, de la Secretaría de Movilidad y Transporte, y a la Comisión Estatal de Seguridad Pública en cualquier ordenamiento legal, así como en contratos, convenios o acuerdos celebrados con Secretarías, Dependencias o Entidades de la Administración Pública Estatal, Federal y de los Municipios, o con cualquier persona fí</w:t>
      </w:r>
      <w:r w:rsidRPr="00D0436A">
        <w:rPr>
          <w:rStyle w:val="Ninguno"/>
          <w:rFonts w:ascii="Arial" w:eastAsia="Aptos" w:hAnsi="Arial" w:cs="Arial"/>
          <w:color w:val="auto"/>
          <w:kern w:val="2"/>
          <w:sz w:val="20"/>
          <w:szCs w:val="20"/>
          <w:lang w:val="pt-PT"/>
        </w:rPr>
        <w:t>sica o moral, continuar</w:t>
      </w:r>
      <w:r w:rsidRPr="00D0436A">
        <w:rPr>
          <w:rStyle w:val="Ninguno"/>
          <w:rFonts w:ascii="Arial" w:eastAsia="Aptos" w:hAnsi="Arial" w:cs="Arial"/>
          <w:color w:val="auto"/>
          <w:kern w:val="2"/>
          <w:sz w:val="20"/>
          <w:szCs w:val="20"/>
        </w:rPr>
        <w:t>án a cargo de la Secretaría de Infraestructura, de la Secretaría de Bienestar, de la Secretaría de Gobierno y de la Secretaría de Seguridad y Protección Ciudadana, respectivamente, por virtud de las facultades y atribuciones conferidas a éstas mediante el presente Decreto.</w:t>
      </w:r>
    </w:p>
    <w:p w:rsidR="00D0436A" w:rsidRPr="00D0436A" w:rsidRDefault="00D0436A" w:rsidP="004A0E8B">
      <w:pPr>
        <w:pStyle w:val="Cuerpo"/>
        <w:jc w:val="both"/>
        <w:rPr>
          <w:rStyle w:val="Ninguno"/>
          <w:rFonts w:ascii="Arial" w:eastAsia="Aptos" w:hAnsi="Arial" w:cs="Arial"/>
          <w:bCs/>
          <w:color w:val="auto"/>
          <w:kern w:val="2"/>
          <w:sz w:val="20"/>
          <w:szCs w:val="20"/>
          <w:lang w:val="de-DE"/>
        </w:rPr>
      </w:pPr>
    </w:p>
    <w:p w:rsidR="00D0436A" w:rsidRPr="00D0436A" w:rsidRDefault="00D0436A" w:rsidP="004A0E8B">
      <w:pPr>
        <w:pStyle w:val="Cuerpo"/>
        <w:jc w:val="both"/>
        <w:rPr>
          <w:rStyle w:val="Ninguno"/>
          <w:rFonts w:ascii="Arial" w:eastAsia="Arial" w:hAnsi="Arial" w:cs="Arial"/>
          <w:color w:val="auto"/>
          <w:kern w:val="2"/>
          <w:sz w:val="20"/>
          <w:szCs w:val="20"/>
        </w:rPr>
      </w:pPr>
      <w:r w:rsidRPr="00D0436A">
        <w:rPr>
          <w:rStyle w:val="Ninguno"/>
          <w:rFonts w:ascii="Arial" w:eastAsia="Aptos" w:hAnsi="Arial" w:cs="Arial"/>
          <w:b/>
          <w:bCs/>
          <w:color w:val="auto"/>
          <w:kern w:val="2"/>
          <w:sz w:val="20"/>
          <w:szCs w:val="20"/>
          <w:lang w:val="de-DE"/>
        </w:rPr>
        <w:t>NOVENA.</w:t>
      </w:r>
      <w:r w:rsidRPr="00D0436A">
        <w:rPr>
          <w:rStyle w:val="Ninguno"/>
          <w:rFonts w:ascii="Arial" w:eastAsia="Aptos" w:hAnsi="Arial" w:cs="Arial"/>
          <w:bCs/>
          <w:color w:val="auto"/>
          <w:kern w:val="2"/>
          <w:sz w:val="20"/>
          <w:szCs w:val="20"/>
          <w:lang w:val="de-DE"/>
        </w:rPr>
        <w:t xml:space="preserve"> </w:t>
      </w:r>
      <w:r w:rsidRPr="00D0436A">
        <w:rPr>
          <w:rStyle w:val="Ninguno"/>
          <w:rFonts w:ascii="Arial" w:eastAsia="Aptos" w:hAnsi="Arial" w:cs="Arial"/>
          <w:color w:val="auto"/>
          <w:kern w:val="2"/>
          <w:sz w:val="20"/>
          <w:szCs w:val="20"/>
        </w:rPr>
        <w:t>Cuando alguna atribución de las Secretarías o Dependencias establecidas en la Ley Orgánica de la Administración Pública del Estado Libre y Soberano de Morelos que se abroga pase a otra dependencia, se transferirán también los recursos humanos, materiales, organizacionales, informáticos, financieros, presupuestales autorizados en el Presupuesto Anual de Egresos del Estado y demás que resulten necesarios por virtud del presente Decreto; lo cual será coordinado y supervisado por las Secretarías de Hacienda, de Administración y de la Contralorí</w:t>
      </w:r>
      <w:r w:rsidRPr="00D0436A">
        <w:rPr>
          <w:rStyle w:val="Ninguno"/>
          <w:rFonts w:ascii="Arial" w:eastAsia="Aptos" w:hAnsi="Arial" w:cs="Arial"/>
          <w:color w:val="auto"/>
          <w:kern w:val="2"/>
          <w:sz w:val="20"/>
          <w:szCs w:val="20"/>
          <w:lang w:val="pt-PT"/>
        </w:rPr>
        <w:t>a, as</w:t>
      </w:r>
      <w:r w:rsidRPr="00D0436A">
        <w:rPr>
          <w:rStyle w:val="Ninguno"/>
          <w:rFonts w:ascii="Arial" w:eastAsia="Aptos" w:hAnsi="Arial" w:cs="Arial"/>
          <w:color w:val="auto"/>
          <w:kern w:val="2"/>
          <w:sz w:val="20"/>
          <w:szCs w:val="20"/>
        </w:rPr>
        <w:t xml:space="preserve">í como de la Jefatura de la Oficina de la Gubernatura del Estado, en el ámbito de sus atribuciones, contando para ello con un plazo no mayor a </w:t>
      </w:r>
      <w:r w:rsidRPr="00D0436A">
        <w:rPr>
          <w:rStyle w:val="Ninguno"/>
          <w:rFonts w:ascii="Arial" w:eastAsia="Aptos" w:hAnsi="Arial" w:cs="Arial"/>
          <w:bCs/>
          <w:color w:val="auto"/>
          <w:kern w:val="2"/>
          <w:sz w:val="20"/>
          <w:szCs w:val="20"/>
          <w:lang w:val="pt-PT"/>
        </w:rPr>
        <w:t>60 d</w:t>
      </w:r>
      <w:r w:rsidRPr="00D0436A">
        <w:rPr>
          <w:rStyle w:val="Ninguno"/>
          <w:rFonts w:ascii="Arial" w:eastAsia="Aptos" w:hAnsi="Arial" w:cs="Arial"/>
          <w:bCs/>
          <w:color w:val="auto"/>
          <w:kern w:val="2"/>
          <w:sz w:val="20"/>
          <w:szCs w:val="20"/>
        </w:rPr>
        <w:t>ías hábiles</w:t>
      </w:r>
      <w:r w:rsidRPr="00D0436A">
        <w:rPr>
          <w:rStyle w:val="Ninguno"/>
          <w:rFonts w:ascii="Arial" w:eastAsia="Aptos" w:hAnsi="Arial" w:cs="Arial"/>
          <w:color w:val="auto"/>
          <w:kern w:val="2"/>
          <w:sz w:val="20"/>
          <w:szCs w:val="20"/>
        </w:rPr>
        <w:t>, contados a partir de la entrada en vigor del presente Decreto.</w:t>
      </w:r>
    </w:p>
    <w:p w:rsidR="00D0436A" w:rsidRPr="00D0436A" w:rsidRDefault="00D0436A" w:rsidP="004A0E8B">
      <w:pPr>
        <w:pStyle w:val="Cuerpo"/>
        <w:jc w:val="both"/>
        <w:rPr>
          <w:rStyle w:val="Ninguno"/>
          <w:rFonts w:ascii="Arial" w:eastAsia="Aptos" w:hAnsi="Arial" w:cs="Arial"/>
          <w:bCs/>
          <w:color w:val="auto"/>
          <w:kern w:val="2"/>
          <w:sz w:val="20"/>
          <w:szCs w:val="20"/>
        </w:rPr>
      </w:pPr>
    </w:p>
    <w:p w:rsidR="00D0436A" w:rsidRPr="00D0436A" w:rsidRDefault="00D0436A" w:rsidP="004A0E8B">
      <w:pPr>
        <w:pStyle w:val="Cuerpo"/>
        <w:jc w:val="both"/>
        <w:rPr>
          <w:rStyle w:val="Ninguno"/>
          <w:rFonts w:ascii="Arial" w:eastAsia="Arial" w:hAnsi="Arial" w:cs="Arial"/>
          <w:bCs/>
          <w:color w:val="auto"/>
          <w:kern w:val="2"/>
          <w:sz w:val="20"/>
          <w:szCs w:val="20"/>
        </w:rPr>
      </w:pPr>
      <w:r w:rsidRPr="00D0436A">
        <w:rPr>
          <w:rStyle w:val="Ninguno"/>
          <w:rFonts w:ascii="Arial" w:eastAsia="Aptos" w:hAnsi="Arial" w:cs="Arial"/>
          <w:b/>
          <w:bCs/>
          <w:color w:val="auto"/>
          <w:kern w:val="2"/>
          <w:sz w:val="20"/>
          <w:szCs w:val="20"/>
        </w:rPr>
        <w:t>DÉ</w:t>
      </w:r>
      <w:r w:rsidRPr="00D0436A">
        <w:rPr>
          <w:rStyle w:val="Ninguno"/>
          <w:rFonts w:ascii="Arial" w:eastAsia="Aptos" w:hAnsi="Arial" w:cs="Arial"/>
          <w:b/>
          <w:bCs/>
          <w:color w:val="auto"/>
          <w:kern w:val="2"/>
          <w:sz w:val="20"/>
          <w:szCs w:val="20"/>
          <w:lang w:val="de-DE"/>
        </w:rPr>
        <w:t>CIMA.</w:t>
      </w:r>
      <w:r w:rsidRPr="00D0436A">
        <w:rPr>
          <w:rStyle w:val="Ninguno"/>
          <w:rFonts w:ascii="Arial" w:eastAsia="Aptos" w:hAnsi="Arial" w:cs="Arial"/>
          <w:bCs/>
          <w:color w:val="auto"/>
          <w:kern w:val="2"/>
          <w:sz w:val="20"/>
          <w:szCs w:val="20"/>
          <w:lang w:val="de-DE"/>
        </w:rPr>
        <w:t xml:space="preserve"> </w:t>
      </w:r>
      <w:r w:rsidRPr="00D0436A">
        <w:rPr>
          <w:rStyle w:val="Ninguno"/>
          <w:rFonts w:ascii="Arial" w:eastAsia="Aptos" w:hAnsi="Arial" w:cs="Arial"/>
          <w:color w:val="auto"/>
          <w:kern w:val="2"/>
          <w:sz w:val="20"/>
          <w:szCs w:val="20"/>
        </w:rPr>
        <w:t xml:space="preserve">El día de la entrada en vigor del presente Decreto, la extinta Secretaría de Turismo y Cultura procederá a realizar los actos jurídicos y administrativos idóneos y necesarios correspondientes para lograr la transferencia de los asuntos que se encuentren en trámite o en proceso, a la ahora Secretaría de Cultura, a efecto de que sea esta Secretaría de Despacho quien, en un plazo no mayor a </w:t>
      </w:r>
      <w:r w:rsidRPr="00D0436A">
        <w:rPr>
          <w:rStyle w:val="Ninguno"/>
          <w:rFonts w:ascii="Arial" w:eastAsia="Aptos" w:hAnsi="Arial" w:cs="Arial"/>
          <w:bCs/>
          <w:color w:val="auto"/>
          <w:kern w:val="2"/>
          <w:sz w:val="20"/>
          <w:szCs w:val="20"/>
          <w:lang w:val="pt-PT"/>
        </w:rPr>
        <w:t>60 d</w:t>
      </w:r>
      <w:r w:rsidRPr="00D0436A">
        <w:rPr>
          <w:rStyle w:val="Ninguno"/>
          <w:rFonts w:ascii="Arial" w:eastAsia="Aptos" w:hAnsi="Arial" w:cs="Arial"/>
          <w:bCs/>
          <w:color w:val="auto"/>
          <w:kern w:val="2"/>
          <w:sz w:val="20"/>
          <w:szCs w:val="20"/>
        </w:rPr>
        <w:t>ías hábiles</w:t>
      </w:r>
      <w:r w:rsidRPr="00D0436A">
        <w:rPr>
          <w:rStyle w:val="Ninguno"/>
          <w:rFonts w:ascii="Arial" w:eastAsia="Aptos" w:hAnsi="Arial" w:cs="Arial"/>
          <w:color w:val="auto"/>
          <w:kern w:val="2"/>
          <w:sz w:val="20"/>
          <w:szCs w:val="20"/>
        </w:rPr>
        <w:t>, contados a partir de la entrada en vigor del presente Decreto, determine la reasignación y lleve a cabo la transferencia de dichos asuntos, conforme al ámbito de competencias conferidas por virtud del presente Decreto, a la ahora Secretaría de Turismo a fin de que dé continuidad en su trámite, hasta su conclusión y en los términos que establezca la normativa aplicable, sin que el cambio de dicha redistribución pueda modificar o alterar su curso y resultado.</w:t>
      </w:r>
    </w:p>
    <w:p w:rsidR="00D0436A" w:rsidRPr="00D0436A" w:rsidRDefault="00D0436A" w:rsidP="004A0E8B">
      <w:pPr>
        <w:pStyle w:val="Cuerpo"/>
        <w:jc w:val="both"/>
        <w:rPr>
          <w:rStyle w:val="Ninguno"/>
          <w:rFonts w:ascii="Arial" w:eastAsia="Arial" w:hAnsi="Arial" w:cs="Arial"/>
          <w:color w:val="auto"/>
          <w:kern w:val="2"/>
          <w:sz w:val="20"/>
          <w:szCs w:val="20"/>
        </w:rPr>
      </w:pPr>
      <w:r w:rsidRPr="00D0436A">
        <w:rPr>
          <w:rStyle w:val="Ninguno"/>
          <w:rFonts w:ascii="Arial" w:eastAsia="Aptos" w:hAnsi="Arial" w:cs="Arial"/>
          <w:b/>
          <w:bCs/>
          <w:color w:val="auto"/>
          <w:kern w:val="2"/>
          <w:sz w:val="20"/>
          <w:szCs w:val="20"/>
        </w:rPr>
        <w:t>DÉ</w:t>
      </w:r>
      <w:r w:rsidRPr="00D0436A">
        <w:rPr>
          <w:rStyle w:val="Ninguno"/>
          <w:rFonts w:ascii="Arial" w:eastAsia="Aptos" w:hAnsi="Arial" w:cs="Arial"/>
          <w:b/>
          <w:bCs/>
          <w:color w:val="auto"/>
          <w:kern w:val="2"/>
          <w:sz w:val="20"/>
          <w:szCs w:val="20"/>
          <w:lang w:val="de-DE"/>
        </w:rPr>
        <w:t>CIMA PRIMERA.</w:t>
      </w:r>
      <w:r w:rsidRPr="00D0436A">
        <w:rPr>
          <w:rStyle w:val="Ninguno"/>
          <w:rFonts w:ascii="Arial" w:eastAsia="Aptos" w:hAnsi="Arial" w:cs="Arial"/>
          <w:color w:val="auto"/>
          <w:kern w:val="2"/>
          <w:sz w:val="20"/>
          <w:szCs w:val="20"/>
        </w:rPr>
        <w:t xml:space="preserve"> Los asuntos que se encuentren en trámite o en proceso en las Secretarías o Dependencias establecidas en la Ley Orgánica de la Administración Pública del Estado Libre y Soberano de Morelos que se abroga, cuyas atribuciones se trasladen a otras Secretarías o Dependencias, con motivo del presente Decreto, continuará</w:t>
      </w:r>
      <w:r w:rsidRPr="00D0436A">
        <w:rPr>
          <w:rStyle w:val="Ninguno"/>
          <w:rFonts w:ascii="Arial" w:eastAsia="Aptos" w:hAnsi="Arial" w:cs="Arial"/>
          <w:color w:val="auto"/>
          <w:kern w:val="2"/>
          <w:sz w:val="20"/>
          <w:szCs w:val="20"/>
          <w:lang w:val="it-IT"/>
        </w:rPr>
        <w:t>n tramit</w:t>
      </w:r>
      <w:r w:rsidRPr="00D0436A">
        <w:rPr>
          <w:rStyle w:val="Ninguno"/>
          <w:rFonts w:ascii="Arial" w:eastAsia="Aptos" w:hAnsi="Arial" w:cs="Arial"/>
          <w:color w:val="auto"/>
          <w:kern w:val="2"/>
          <w:sz w:val="20"/>
          <w:szCs w:val="20"/>
        </w:rPr>
        <w:t>ándose hasta su conclusión en los términos establecidos en normativa que les dio origen, sin que el traspaso modifique o altere su curso y resultado.</w:t>
      </w:r>
    </w:p>
    <w:p w:rsidR="00D0436A" w:rsidRPr="00D0436A" w:rsidRDefault="00D0436A" w:rsidP="004A0E8B">
      <w:pPr>
        <w:pStyle w:val="Cuerpo"/>
        <w:jc w:val="both"/>
        <w:rPr>
          <w:rStyle w:val="Ninguno"/>
          <w:rFonts w:ascii="Arial" w:eastAsia="Aptos" w:hAnsi="Arial" w:cs="Arial"/>
          <w:bCs/>
          <w:color w:val="auto"/>
          <w:kern w:val="2"/>
          <w:sz w:val="20"/>
          <w:szCs w:val="20"/>
        </w:rPr>
      </w:pPr>
    </w:p>
    <w:p w:rsidR="00D0436A" w:rsidRPr="00D0436A" w:rsidRDefault="00D0436A" w:rsidP="004A0E8B">
      <w:pPr>
        <w:pStyle w:val="Cuerpo"/>
        <w:jc w:val="both"/>
        <w:rPr>
          <w:rStyle w:val="Ninguno"/>
          <w:rFonts w:ascii="Arial" w:eastAsia="Arial" w:hAnsi="Arial" w:cs="Arial"/>
          <w:color w:val="auto"/>
          <w:kern w:val="2"/>
          <w:sz w:val="20"/>
          <w:szCs w:val="20"/>
        </w:rPr>
      </w:pPr>
      <w:r w:rsidRPr="00D0436A">
        <w:rPr>
          <w:rStyle w:val="Ninguno"/>
          <w:rFonts w:ascii="Arial" w:eastAsia="Aptos" w:hAnsi="Arial" w:cs="Arial"/>
          <w:b/>
          <w:bCs/>
          <w:color w:val="auto"/>
          <w:kern w:val="2"/>
          <w:sz w:val="20"/>
          <w:szCs w:val="20"/>
        </w:rPr>
        <w:t>DÉCIMA SEGUNDA.</w:t>
      </w:r>
      <w:r w:rsidRPr="00D0436A">
        <w:rPr>
          <w:rStyle w:val="Ninguno"/>
          <w:rFonts w:ascii="Arial" w:eastAsia="Aptos" w:hAnsi="Arial" w:cs="Arial"/>
          <w:bCs/>
          <w:color w:val="auto"/>
          <w:kern w:val="2"/>
          <w:sz w:val="20"/>
          <w:szCs w:val="20"/>
        </w:rPr>
        <w:t xml:space="preserve"> </w:t>
      </w:r>
      <w:r w:rsidRPr="00D0436A">
        <w:rPr>
          <w:rStyle w:val="Ninguno"/>
          <w:rFonts w:ascii="Arial" w:eastAsia="Aptos" w:hAnsi="Arial" w:cs="Arial"/>
          <w:color w:val="auto"/>
          <w:kern w:val="2"/>
          <w:sz w:val="20"/>
          <w:szCs w:val="20"/>
        </w:rPr>
        <w:t>Las Secretarías de Hacienda, de la Contraloría y de Administració</w:t>
      </w:r>
      <w:r w:rsidRPr="00D0436A">
        <w:rPr>
          <w:rStyle w:val="Ninguno"/>
          <w:rFonts w:ascii="Arial" w:eastAsia="Aptos" w:hAnsi="Arial" w:cs="Arial"/>
          <w:color w:val="auto"/>
          <w:kern w:val="2"/>
          <w:sz w:val="20"/>
          <w:szCs w:val="20"/>
          <w:lang w:val="fr-FR"/>
        </w:rPr>
        <w:t>n tendr</w:t>
      </w:r>
      <w:r w:rsidRPr="00D0436A">
        <w:rPr>
          <w:rStyle w:val="Ninguno"/>
          <w:rFonts w:ascii="Arial" w:eastAsia="Aptos" w:hAnsi="Arial" w:cs="Arial"/>
          <w:color w:val="auto"/>
          <w:kern w:val="2"/>
          <w:sz w:val="20"/>
          <w:szCs w:val="20"/>
        </w:rPr>
        <w:t xml:space="preserve">án un plazo que no excederá de </w:t>
      </w:r>
      <w:r w:rsidRPr="00D0436A">
        <w:rPr>
          <w:rStyle w:val="Ninguno"/>
          <w:rFonts w:ascii="Arial" w:eastAsia="Aptos" w:hAnsi="Arial" w:cs="Arial"/>
          <w:bCs/>
          <w:color w:val="auto"/>
          <w:kern w:val="2"/>
          <w:sz w:val="20"/>
          <w:szCs w:val="20"/>
          <w:lang w:val="pt-PT"/>
        </w:rPr>
        <w:t>60 d</w:t>
      </w:r>
      <w:r w:rsidRPr="00D0436A">
        <w:rPr>
          <w:rStyle w:val="Ninguno"/>
          <w:rFonts w:ascii="Arial" w:eastAsia="Aptos" w:hAnsi="Arial" w:cs="Arial"/>
          <w:bCs/>
          <w:color w:val="auto"/>
          <w:kern w:val="2"/>
          <w:sz w:val="20"/>
          <w:szCs w:val="20"/>
        </w:rPr>
        <w:t>ías hábiles</w:t>
      </w:r>
      <w:r w:rsidRPr="00D0436A">
        <w:rPr>
          <w:rStyle w:val="Ninguno"/>
          <w:rFonts w:ascii="Arial" w:eastAsia="Aptos" w:hAnsi="Arial" w:cs="Arial"/>
          <w:color w:val="auto"/>
          <w:kern w:val="2"/>
          <w:sz w:val="20"/>
          <w:szCs w:val="20"/>
        </w:rPr>
        <w:t>, contados a partir de la entrada en vigor del presente Decreto, para realizar los actos administrativos idóneos y necesarios, así como la transferencia de recursos humanos, materiales, organizacionales, financieros, presupuestales y demás que resulten necesarios por los cambios contemplados en el presente Decreto.</w:t>
      </w:r>
    </w:p>
    <w:p w:rsidR="00D0436A" w:rsidRPr="00D0436A" w:rsidRDefault="00D0436A" w:rsidP="004A0E8B">
      <w:pPr>
        <w:pStyle w:val="Cuerpo"/>
        <w:jc w:val="both"/>
        <w:rPr>
          <w:rStyle w:val="Ninguno"/>
          <w:rFonts w:ascii="Arial" w:eastAsia="Aptos" w:hAnsi="Arial" w:cs="Arial"/>
          <w:bCs/>
          <w:color w:val="auto"/>
          <w:kern w:val="2"/>
          <w:sz w:val="20"/>
          <w:szCs w:val="20"/>
        </w:rPr>
      </w:pPr>
    </w:p>
    <w:p w:rsidR="00D0436A" w:rsidRDefault="00D0436A" w:rsidP="004A0E8B">
      <w:pPr>
        <w:pStyle w:val="Cuerpo"/>
        <w:jc w:val="both"/>
        <w:rPr>
          <w:rStyle w:val="Ninguno"/>
          <w:rFonts w:ascii="Arial" w:eastAsia="Aptos" w:hAnsi="Arial" w:cs="Arial"/>
          <w:color w:val="auto"/>
          <w:kern w:val="2"/>
          <w:sz w:val="20"/>
          <w:szCs w:val="20"/>
        </w:rPr>
      </w:pPr>
      <w:r w:rsidRPr="00D0436A">
        <w:rPr>
          <w:rStyle w:val="Ninguno"/>
          <w:rFonts w:ascii="Arial" w:eastAsia="Aptos" w:hAnsi="Arial" w:cs="Arial"/>
          <w:b/>
          <w:bCs/>
          <w:color w:val="auto"/>
          <w:kern w:val="2"/>
          <w:sz w:val="20"/>
          <w:szCs w:val="20"/>
        </w:rPr>
        <w:t>DÉ</w:t>
      </w:r>
      <w:r w:rsidRPr="00D0436A">
        <w:rPr>
          <w:rStyle w:val="Ninguno"/>
          <w:rFonts w:ascii="Arial" w:eastAsia="Aptos" w:hAnsi="Arial" w:cs="Arial"/>
          <w:b/>
          <w:bCs/>
          <w:color w:val="auto"/>
          <w:kern w:val="2"/>
          <w:sz w:val="20"/>
          <w:szCs w:val="20"/>
          <w:lang w:val="de-DE"/>
        </w:rPr>
        <w:t>CIMA TERCERA.</w:t>
      </w:r>
      <w:r w:rsidRPr="00D0436A">
        <w:rPr>
          <w:rStyle w:val="Ninguno"/>
          <w:rFonts w:ascii="Arial" w:eastAsia="Aptos" w:hAnsi="Arial" w:cs="Arial"/>
          <w:bCs/>
          <w:color w:val="auto"/>
          <w:kern w:val="2"/>
          <w:sz w:val="20"/>
          <w:szCs w:val="20"/>
          <w:lang w:val="de-DE"/>
        </w:rPr>
        <w:t xml:space="preserve"> </w:t>
      </w:r>
      <w:r w:rsidRPr="00D0436A">
        <w:rPr>
          <w:rStyle w:val="Ninguno"/>
          <w:rFonts w:ascii="Arial" w:eastAsia="Aptos" w:hAnsi="Arial" w:cs="Arial"/>
          <w:color w:val="auto"/>
          <w:kern w:val="2"/>
          <w:sz w:val="20"/>
          <w:szCs w:val="20"/>
        </w:rPr>
        <w:t>El personal de las Secretarías o Dependencias que, con la aplicación de este Decreto se adscriba a otras, en ninguna forma podrá resultar afectado en los derechos que haya adquirido por su relación laboral con la Administración Pública del Estado de Morelos, debiéndose tomar las acciones necesarias para ello.</w:t>
      </w:r>
    </w:p>
    <w:p w:rsidR="00265BF7" w:rsidRDefault="00265BF7" w:rsidP="004A0E8B">
      <w:pPr>
        <w:pStyle w:val="Cuerpo"/>
        <w:jc w:val="both"/>
        <w:rPr>
          <w:rStyle w:val="Ninguno"/>
          <w:rFonts w:ascii="Arial" w:eastAsia="Aptos" w:hAnsi="Arial" w:cs="Arial"/>
          <w:color w:val="auto"/>
          <w:kern w:val="2"/>
          <w:sz w:val="20"/>
          <w:szCs w:val="20"/>
        </w:rPr>
      </w:pPr>
    </w:p>
    <w:p w:rsidR="00265BF7" w:rsidRDefault="00265BF7" w:rsidP="004A0E8B">
      <w:pPr>
        <w:pStyle w:val="Cuerpo"/>
        <w:jc w:val="both"/>
        <w:rPr>
          <w:rStyle w:val="Ninguno"/>
          <w:rFonts w:ascii="Arial" w:eastAsia="Aptos" w:hAnsi="Arial" w:cs="Arial"/>
          <w:color w:val="auto"/>
          <w:kern w:val="2"/>
          <w:sz w:val="20"/>
          <w:szCs w:val="20"/>
        </w:rPr>
      </w:pPr>
    </w:p>
    <w:p w:rsidR="00265BF7" w:rsidRPr="00265BF7" w:rsidRDefault="00265BF7" w:rsidP="00265BF7">
      <w:pPr>
        <w:autoSpaceDE w:val="0"/>
        <w:autoSpaceDN w:val="0"/>
        <w:adjustRightInd w:val="0"/>
        <w:spacing w:after="0" w:line="240" w:lineRule="auto"/>
        <w:jc w:val="center"/>
        <w:rPr>
          <w:rFonts w:ascii="Arial" w:eastAsia="Arial" w:hAnsi="Arial" w:cs="Arial"/>
          <w:b/>
          <w:sz w:val="20"/>
          <w:szCs w:val="20"/>
        </w:rPr>
      </w:pPr>
      <w:r w:rsidRPr="00265BF7">
        <w:rPr>
          <w:rFonts w:ascii="Arial" w:hAnsi="Arial" w:cs="Arial"/>
          <w:b/>
          <w:sz w:val="20"/>
          <w:szCs w:val="20"/>
        </w:rPr>
        <w:t xml:space="preserve">DECRETO NÚMERO DIECIOCHO </w:t>
      </w:r>
      <w:r w:rsidRPr="00265BF7">
        <w:rPr>
          <w:rFonts w:ascii="Arial" w:eastAsia="Arial" w:hAnsi="Arial" w:cs="Arial"/>
          <w:b/>
          <w:sz w:val="20"/>
          <w:szCs w:val="20"/>
        </w:rPr>
        <w:t>POR EL QUE SE REFORMA EL ARTÍCULO 69 DE LA LEY DEL SISTEMA DE SEGURIDAD PÚBLICA DEL ESTADO DE MORELOS</w:t>
      </w:r>
    </w:p>
    <w:p w:rsidR="00265BF7" w:rsidRDefault="00265BF7" w:rsidP="00265BF7">
      <w:pPr>
        <w:autoSpaceDE w:val="0"/>
        <w:autoSpaceDN w:val="0"/>
        <w:adjustRightInd w:val="0"/>
        <w:spacing w:after="0" w:line="240" w:lineRule="auto"/>
        <w:jc w:val="center"/>
        <w:rPr>
          <w:rFonts w:ascii="Arial" w:eastAsia="Arial" w:hAnsi="Arial" w:cs="Arial"/>
          <w:sz w:val="20"/>
          <w:szCs w:val="20"/>
        </w:rPr>
      </w:pPr>
    </w:p>
    <w:p w:rsidR="00265BF7" w:rsidRPr="00265BF7" w:rsidRDefault="00265BF7" w:rsidP="00265BF7">
      <w:pPr>
        <w:autoSpaceDE w:val="0"/>
        <w:autoSpaceDN w:val="0"/>
        <w:adjustRightInd w:val="0"/>
        <w:spacing w:after="0" w:line="240" w:lineRule="auto"/>
        <w:jc w:val="center"/>
        <w:rPr>
          <w:rFonts w:ascii="Arial" w:eastAsia="Arial" w:hAnsi="Arial" w:cs="Arial"/>
          <w:b/>
          <w:sz w:val="20"/>
          <w:szCs w:val="20"/>
        </w:rPr>
      </w:pPr>
      <w:r w:rsidRPr="00265BF7">
        <w:rPr>
          <w:rFonts w:ascii="Arial" w:eastAsia="Arial" w:hAnsi="Arial" w:cs="Arial"/>
          <w:b/>
          <w:sz w:val="20"/>
          <w:szCs w:val="20"/>
        </w:rPr>
        <w:t>POEM No. 6376, de fecha 2024/12/11</w:t>
      </w:r>
    </w:p>
    <w:p w:rsidR="00265BF7" w:rsidRPr="00265BF7" w:rsidRDefault="00265BF7" w:rsidP="00265BF7">
      <w:pPr>
        <w:autoSpaceDE w:val="0"/>
        <w:autoSpaceDN w:val="0"/>
        <w:adjustRightInd w:val="0"/>
        <w:spacing w:after="0" w:line="240" w:lineRule="auto"/>
        <w:jc w:val="center"/>
        <w:rPr>
          <w:rFonts w:ascii="Arial" w:eastAsia="Arial" w:hAnsi="Arial" w:cs="Arial"/>
          <w:sz w:val="20"/>
          <w:szCs w:val="20"/>
        </w:rPr>
      </w:pPr>
    </w:p>
    <w:p w:rsidR="00265BF7" w:rsidRPr="00265BF7" w:rsidRDefault="00265BF7" w:rsidP="00265BF7">
      <w:pPr>
        <w:pStyle w:val="RUBRI"/>
        <w:overflowPunct/>
        <w:autoSpaceDE/>
        <w:autoSpaceDN/>
        <w:adjustRightInd/>
        <w:spacing w:before="0" w:after="0" w:line="240" w:lineRule="auto"/>
        <w:textAlignment w:val="auto"/>
        <w:rPr>
          <w:rFonts w:eastAsia="Calibri" w:cs="Arial"/>
          <w:b/>
          <w:lang w:val="es-MX" w:eastAsia="en-US"/>
        </w:rPr>
      </w:pPr>
      <w:r w:rsidRPr="00265BF7">
        <w:rPr>
          <w:rFonts w:eastAsia="Calibri" w:cs="Arial"/>
          <w:b/>
          <w:lang w:val="es-MX" w:eastAsia="en-US"/>
        </w:rPr>
        <w:t>DISPOSICIONES TRANSITORIAS</w:t>
      </w:r>
    </w:p>
    <w:p w:rsidR="00265BF7" w:rsidRDefault="00265BF7" w:rsidP="00265BF7">
      <w:pPr>
        <w:spacing w:after="0" w:line="240" w:lineRule="auto"/>
        <w:jc w:val="both"/>
        <w:rPr>
          <w:rFonts w:ascii="Arial" w:hAnsi="Arial" w:cs="Arial"/>
          <w:sz w:val="20"/>
          <w:szCs w:val="20"/>
        </w:rPr>
      </w:pPr>
    </w:p>
    <w:p w:rsidR="00265BF7" w:rsidRPr="00265BF7" w:rsidRDefault="00265BF7" w:rsidP="00265BF7">
      <w:pPr>
        <w:spacing w:after="0" w:line="240" w:lineRule="auto"/>
        <w:jc w:val="both"/>
        <w:rPr>
          <w:rFonts w:ascii="Arial" w:hAnsi="Arial" w:cs="Arial"/>
          <w:sz w:val="20"/>
          <w:szCs w:val="20"/>
        </w:rPr>
      </w:pPr>
      <w:r w:rsidRPr="00265BF7">
        <w:rPr>
          <w:rFonts w:ascii="Arial" w:hAnsi="Arial" w:cs="Arial"/>
          <w:b/>
          <w:sz w:val="20"/>
          <w:szCs w:val="20"/>
        </w:rPr>
        <w:t>PRIMERA.</w:t>
      </w:r>
      <w:r w:rsidRPr="00265BF7">
        <w:rPr>
          <w:rFonts w:ascii="Arial" w:hAnsi="Arial" w:cs="Arial"/>
          <w:sz w:val="20"/>
          <w:szCs w:val="20"/>
        </w:rPr>
        <w:t xml:space="preserve"> Se remite el presente Decreto a la Titular del Poder Ejecutivo del Estado, para los efectos de lo dispuesto por los artículos 44 y 70, fracción XVII, inciso a), de la Constitución Política del Estado Libre y Soberano de Morelos.</w:t>
      </w:r>
    </w:p>
    <w:p w:rsidR="00265BF7" w:rsidRDefault="00265BF7" w:rsidP="00265BF7">
      <w:pPr>
        <w:spacing w:after="0" w:line="240" w:lineRule="auto"/>
        <w:jc w:val="both"/>
        <w:rPr>
          <w:rFonts w:ascii="Arial" w:hAnsi="Arial" w:cs="Arial"/>
          <w:sz w:val="20"/>
          <w:szCs w:val="20"/>
        </w:rPr>
      </w:pPr>
    </w:p>
    <w:p w:rsidR="00265BF7" w:rsidRPr="00265BF7" w:rsidRDefault="00265BF7" w:rsidP="00265BF7">
      <w:pPr>
        <w:spacing w:after="0" w:line="240" w:lineRule="auto"/>
        <w:jc w:val="both"/>
        <w:rPr>
          <w:rFonts w:ascii="Arial" w:hAnsi="Arial" w:cs="Arial"/>
          <w:sz w:val="20"/>
          <w:szCs w:val="20"/>
        </w:rPr>
      </w:pPr>
      <w:r w:rsidRPr="00265BF7">
        <w:rPr>
          <w:rFonts w:ascii="Arial" w:hAnsi="Arial" w:cs="Arial"/>
          <w:b/>
          <w:sz w:val="20"/>
          <w:szCs w:val="20"/>
        </w:rPr>
        <w:t>SEGUNDA.</w:t>
      </w:r>
      <w:r w:rsidRPr="00265BF7">
        <w:rPr>
          <w:rFonts w:ascii="Arial" w:hAnsi="Arial" w:cs="Arial"/>
          <w:color w:val="000000"/>
          <w:sz w:val="20"/>
          <w:szCs w:val="20"/>
        </w:rPr>
        <w:t xml:space="preserve"> </w:t>
      </w:r>
      <w:r w:rsidRPr="00265BF7">
        <w:rPr>
          <w:rFonts w:ascii="Arial" w:hAnsi="Arial" w:cs="Arial"/>
          <w:sz w:val="20"/>
          <w:szCs w:val="20"/>
        </w:rPr>
        <w:t>El presente Decreto iniciará su vigencia al día siguiente de su publicación en el Periódico Oficial “Tierra y Libertad”, órgano de difusión del Gobierno del Estado de Morelos.</w:t>
      </w:r>
    </w:p>
    <w:p w:rsidR="00265BF7" w:rsidRDefault="00265BF7" w:rsidP="00265BF7">
      <w:pPr>
        <w:tabs>
          <w:tab w:val="left" w:pos="1701"/>
          <w:tab w:val="left" w:pos="9214"/>
        </w:tabs>
        <w:spacing w:after="0" w:line="240" w:lineRule="auto"/>
        <w:jc w:val="both"/>
        <w:rPr>
          <w:rFonts w:ascii="Arial" w:hAnsi="Arial" w:cs="Arial"/>
          <w:sz w:val="20"/>
          <w:szCs w:val="20"/>
        </w:rPr>
      </w:pPr>
    </w:p>
    <w:p w:rsidR="00265BF7" w:rsidRPr="00D0436A" w:rsidRDefault="00265BF7" w:rsidP="00C35C59">
      <w:pPr>
        <w:tabs>
          <w:tab w:val="left" w:pos="1701"/>
          <w:tab w:val="left" w:pos="9214"/>
        </w:tabs>
        <w:spacing w:after="0" w:line="240" w:lineRule="auto"/>
        <w:jc w:val="both"/>
        <w:rPr>
          <w:rFonts w:ascii="Arial" w:hAnsi="Arial" w:cs="Arial"/>
          <w:sz w:val="20"/>
          <w:szCs w:val="20"/>
        </w:rPr>
      </w:pPr>
      <w:r w:rsidRPr="00265BF7">
        <w:rPr>
          <w:rFonts w:ascii="Arial" w:hAnsi="Arial" w:cs="Arial"/>
          <w:b/>
          <w:sz w:val="20"/>
          <w:szCs w:val="20"/>
        </w:rPr>
        <w:t>TERCERA</w:t>
      </w:r>
      <w:r w:rsidRPr="00265BF7">
        <w:rPr>
          <w:rFonts w:ascii="Arial" w:hAnsi="Arial" w:cs="Arial"/>
          <w:b/>
          <w:color w:val="000000"/>
          <w:sz w:val="20"/>
          <w:szCs w:val="20"/>
        </w:rPr>
        <w:t>.</w:t>
      </w:r>
      <w:r w:rsidRPr="00265BF7">
        <w:rPr>
          <w:rFonts w:ascii="Arial" w:hAnsi="Arial" w:cs="Arial"/>
          <w:color w:val="000000"/>
          <w:sz w:val="20"/>
          <w:szCs w:val="20"/>
        </w:rPr>
        <w:t xml:space="preserve"> </w:t>
      </w:r>
      <w:r w:rsidRPr="00265BF7">
        <w:rPr>
          <w:rFonts w:ascii="Arial" w:hAnsi="Arial" w:cs="Arial"/>
          <w:sz w:val="20"/>
          <w:szCs w:val="20"/>
        </w:rPr>
        <w:t>La reforma contenida en el presente Decreto no será aplicable a los integrantes de las instituciones de seguridad pública del Estado de Morelos que hayan sido separados injustificadamente, siempre que cuenten con una resolución del Tribunal correspondiente hasta antes de la publicación de este, y que por ende les haya concedido indemnización por remuneraciones ordinarias diarias o haberes dejados de percibir, superiores a los nueve meses, los que estén en trámite se deben resolver de conformidad con la norma vigente al momento de la admisión de la demanda.</w:t>
      </w:r>
    </w:p>
    <w:sectPr w:rsidR="00265BF7" w:rsidRPr="00D0436A" w:rsidSect="00195B4F">
      <w:headerReference w:type="default" r:id="rId10"/>
      <w:footerReference w:type="default" r:id="rId11"/>
      <w:headerReference w:type="first" r:id="rId12"/>
      <w:footerReference w:type="first" r:id="rId13"/>
      <w:pgSz w:w="12240" w:h="15840"/>
      <w:pgMar w:top="2523" w:right="1701" w:bottom="2977" w:left="1701" w:header="709" w:footer="83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4775" w:rsidRDefault="00B74775" w:rsidP="00BA5C18">
      <w:pPr>
        <w:spacing w:after="0" w:line="240" w:lineRule="auto"/>
      </w:pPr>
      <w:r>
        <w:separator/>
      </w:r>
    </w:p>
  </w:endnote>
  <w:endnote w:type="continuationSeparator" w:id="0">
    <w:p w:rsidR="00B74775" w:rsidRDefault="00B74775" w:rsidP="00BA5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XCSLU+TTE19444A0t00">
    <w:altName w:val="TT E 1944 4 A 0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Franklin Gothic Demi">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Helvetica Neue">
    <w:altName w:val="Sylfaen"/>
    <w:charset w:val="00"/>
    <w:family w:val="roman"/>
    <w:pitch w:val="default"/>
  </w:font>
  <w:font w:name="Aptos">
    <w:altName w:val="Arial"/>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692" w:rsidRDefault="00297692"/>
  <w:p w:rsidR="00297692" w:rsidRPr="00BA5C18" w:rsidRDefault="006F78BB" w:rsidP="00BA5C18">
    <w:pPr>
      <w:jc w:val="center"/>
    </w:pPr>
    <w:r>
      <w:rPr>
        <w:noProof/>
        <w:lang w:eastAsia="es-MX"/>
      </w:rPr>
      <mc:AlternateContent>
        <mc:Choice Requires="wps">
          <w:drawing>
            <wp:anchor distT="0" distB="0" distL="114300" distR="114300" simplePos="0" relativeHeight="251653632" behindDoc="0" locked="0" layoutInCell="1" allowOverlap="1">
              <wp:simplePos x="0" y="0"/>
              <wp:positionH relativeFrom="column">
                <wp:posOffset>5157470</wp:posOffset>
              </wp:positionH>
              <wp:positionV relativeFrom="paragraph">
                <wp:posOffset>252730</wp:posOffset>
              </wp:positionV>
              <wp:extent cx="1199515" cy="339725"/>
              <wp:effectExtent l="0" t="0" r="0" b="31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339725"/>
                      </a:xfrm>
                      <a:prstGeom prst="rect">
                        <a:avLst/>
                      </a:prstGeom>
                      <a:noFill/>
                      <a:ln w="9525">
                        <a:noFill/>
                        <a:miter lim="800000"/>
                        <a:headEnd/>
                        <a:tailEnd/>
                      </a:ln>
                    </wps:spPr>
                    <wps:txbx>
                      <w:txbxContent>
                        <w:p w:rsidR="00297692" w:rsidRDefault="00297692" w:rsidP="00BA5C18">
                          <w:pPr>
                            <w:jc w:val="center"/>
                          </w:pPr>
                          <w:r w:rsidRPr="00BA5C18">
                            <w:rPr>
                              <w:b/>
                              <w:sz w:val="24"/>
                              <w:szCs w:val="24"/>
                            </w:rPr>
                            <w:fldChar w:fldCharType="begin"/>
                          </w:r>
                          <w:r w:rsidRPr="00BA5C18">
                            <w:rPr>
                              <w:b/>
                            </w:rPr>
                            <w:instrText>PAGE</w:instrText>
                          </w:r>
                          <w:r w:rsidRPr="00BA5C18">
                            <w:rPr>
                              <w:b/>
                              <w:sz w:val="24"/>
                              <w:szCs w:val="24"/>
                            </w:rPr>
                            <w:fldChar w:fldCharType="separate"/>
                          </w:r>
                          <w:r w:rsidR="006F78BB">
                            <w:rPr>
                              <w:b/>
                              <w:noProof/>
                            </w:rPr>
                            <w:t>8</w:t>
                          </w:r>
                          <w:r w:rsidRPr="00BA5C18">
                            <w:rPr>
                              <w:b/>
                              <w:sz w:val="24"/>
                              <w:szCs w:val="24"/>
                            </w:rPr>
                            <w:fldChar w:fldCharType="end"/>
                          </w:r>
                          <w:r w:rsidRPr="00BA5C18">
                            <w:t xml:space="preserve"> de</w:t>
                          </w:r>
                          <w:r>
                            <w:t xml:space="preserve"> </w:t>
                          </w:r>
                          <w:r w:rsidRPr="00BA5C18">
                            <w:rPr>
                              <w:b/>
                              <w:sz w:val="24"/>
                              <w:szCs w:val="24"/>
                            </w:rPr>
                            <w:fldChar w:fldCharType="begin"/>
                          </w:r>
                          <w:r w:rsidRPr="00BA5C18">
                            <w:rPr>
                              <w:b/>
                            </w:rPr>
                            <w:instrText>NUMPAGES</w:instrText>
                          </w:r>
                          <w:r w:rsidRPr="00BA5C18">
                            <w:rPr>
                              <w:b/>
                              <w:sz w:val="24"/>
                              <w:szCs w:val="24"/>
                            </w:rPr>
                            <w:fldChar w:fldCharType="separate"/>
                          </w:r>
                          <w:r w:rsidR="006F78BB">
                            <w:rPr>
                              <w:b/>
                              <w:noProof/>
                            </w:rPr>
                            <w:t>8</w:t>
                          </w:r>
                          <w:r w:rsidRPr="00BA5C18">
                            <w:rPr>
                              <w:b/>
                              <w:sz w:val="24"/>
                              <w:szCs w:val="24"/>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30" type="#_x0000_t202" style="position:absolute;left:0;text-align:left;margin-left:406.1pt;margin-top:19.9pt;width:94.45pt;height:26.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" filled="f" stroked="f">
              <v:textbox>
                <w:txbxContent>
                  <w:p w:rsidR="00297692" w:rsidRDefault="00297692" w:rsidP="00BA5C18">
                    <w:pPr>
                      <w:jc w:val="center"/>
                    </w:pPr>
                    <w:r w:rsidRPr="00BA5C18">
                      <w:rPr>
                        <w:b/>
                        <w:sz w:val="24"/>
                        <w:szCs w:val="24"/>
                      </w:rPr>
                      <w:fldChar w:fldCharType="begin"/>
                    </w:r>
                    <w:r w:rsidRPr="00BA5C18">
                      <w:rPr>
                        <w:b/>
                      </w:rPr>
                      <w:instrText>PAGE</w:instrText>
                    </w:r>
                    <w:r w:rsidRPr="00BA5C18">
                      <w:rPr>
                        <w:b/>
                        <w:sz w:val="24"/>
                        <w:szCs w:val="24"/>
                      </w:rPr>
                      <w:fldChar w:fldCharType="separate"/>
                    </w:r>
                    <w:r w:rsidR="006F78BB">
                      <w:rPr>
                        <w:b/>
                        <w:noProof/>
                      </w:rPr>
                      <w:t>8</w:t>
                    </w:r>
                    <w:r w:rsidRPr="00BA5C18">
                      <w:rPr>
                        <w:b/>
                        <w:sz w:val="24"/>
                        <w:szCs w:val="24"/>
                      </w:rPr>
                      <w:fldChar w:fldCharType="end"/>
                    </w:r>
                    <w:r w:rsidRPr="00BA5C18">
                      <w:t xml:space="preserve"> de</w:t>
                    </w:r>
                    <w:r>
                      <w:t xml:space="preserve"> </w:t>
                    </w:r>
                    <w:r w:rsidRPr="00BA5C18">
                      <w:rPr>
                        <w:b/>
                        <w:sz w:val="24"/>
                        <w:szCs w:val="24"/>
                      </w:rPr>
                      <w:fldChar w:fldCharType="begin"/>
                    </w:r>
                    <w:r w:rsidRPr="00BA5C18">
                      <w:rPr>
                        <w:b/>
                      </w:rPr>
                      <w:instrText>NUMPAGES</w:instrText>
                    </w:r>
                    <w:r w:rsidRPr="00BA5C18">
                      <w:rPr>
                        <w:b/>
                        <w:sz w:val="24"/>
                        <w:szCs w:val="24"/>
                      </w:rPr>
                      <w:fldChar w:fldCharType="separate"/>
                    </w:r>
                    <w:r w:rsidR="006F78BB">
                      <w:rPr>
                        <w:b/>
                        <w:noProof/>
                      </w:rPr>
                      <w:t>8</w:t>
                    </w:r>
                    <w:r w:rsidRPr="00BA5C18">
                      <w:rPr>
                        <w:b/>
                        <w:sz w:val="24"/>
                        <w:szCs w:val="24"/>
                      </w:rPr>
                      <w:fldChar w:fldCharType="end"/>
                    </w:r>
                  </w:p>
                </w:txbxContent>
              </v:textbox>
            </v:shape>
          </w:pict>
        </mc:Fallback>
      </mc:AlternateContent>
    </w:r>
  </w:p>
  <w:tbl>
    <w:tblPr>
      <w:tblW w:w="0" w:type="auto"/>
      <w:tblInd w:w="-743" w:type="dxa"/>
      <w:tblLook w:val="04A0" w:firstRow="1" w:lastRow="0" w:firstColumn="1" w:lastColumn="0" w:noHBand="0" w:noVBand="1"/>
    </w:tblPr>
    <w:tblGrid>
      <w:gridCol w:w="2242"/>
      <w:gridCol w:w="4455"/>
      <w:gridCol w:w="108"/>
    </w:tblGrid>
    <w:tr w:rsidR="009051FF" w:rsidRPr="00BA5C18" w:rsidTr="005461D6">
      <w:trPr>
        <w:trHeight w:val="149"/>
      </w:trPr>
      <w:tc>
        <w:tcPr>
          <w:tcW w:w="2242" w:type="dxa"/>
          <w:shd w:val="clear" w:color="auto" w:fill="auto"/>
        </w:tcPr>
        <w:p w:rsidR="009051FF" w:rsidRDefault="009051FF" w:rsidP="009051FF">
          <w:pPr>
            <w:pStyle w:val="Piedepgina"/>
            <w:rPr>
              <w:rFonts w:ascii="Arial" w:hAnsi="Arial" w:cs="Arial"/>
              <w:sz w:val="16"/>
              <w:szCs w:val="16"/>
            </w:rPr>
          </w:pPr>
          <w:r>
            <w:rPr>
              <w:rFonts w:ascii="Arial" w:hAnsi="Arial" w:cs="Arial"/>
              <w:sz w:val="16"/>
              <w:szCs w:val="16"/>
            </w:rPr>
            <w:t>Aprobación</w:t>
          </w:r>
        </w:p>
      </w:tc>
      <w:tc>
        <w:tcPr>
          <w:tcW w:w="4563" w:type="dxa"/>
          <w:gridSpan w:val="2"/>
          <w:shd w:val="clear" w:color="auto" w:fill="auto"/>
        </w:tcPr>
        <w:p w:rsidR="009051FF" w:rsidRPr="00BA5C18" w:rsidRDefault="009051FF" w:rsidP="009051FF">
          <w:pPr>
            <w:pStyle w:val="Piedepgina"/>
            <w:rPr>
              <w:rFonts w:ascii="Arial" w:hAnsi="Arial" w:cs="Arial"/>
              <w:sz w:val="16"/>
              <w:szCs w:val="16"/>
            </w:rPr>
          </w:pPr>
          <w:r>
            <w:rPr>
              <w:rFonts w:ascii="Arial" w:hAnsi="Arial" w:cs="Arial"/>
              <w:sz w:val="16"/>
              <w:szCs w:val="16"/>
            </w:rPr>
            <w:t>2009/07/14</w:t>
          </w:r>
        </w:p>
      </w:tc>
    </w:tr>
    <w:tr w:rsidR="009051FF" w:rsidRPr="00BA5C18" w:rsidTr="005461D6">
      <w:trPr>
        <w:trHeight w:val="149"/>
      </w:trPr>
      <w:tc>
        <w:tcPr>
          <w:tcW w:w="2242" w:type="dxa"/>
          <w:shd w:val="clear" w:color="auto" w:fill="auto"/>
        </w:tcPr>
        <w:p w:rsidR="009051FF" w:rsidRDefault="009051FF" w:rsidP="009051FF">
          <w:pPr>
            <w:pStyle w:val="Piedepgina"/>
            <w:rPr>
              <w:rFonts w:ascii="Arial" w:hAnsi="Arial" w:cs="Arial"/>
              <w:sz w:val="16"/>
              <w:szCs w:val="16"/>
            </w:rPr>
          </w:pPr>
          <w:r>
            <w:rPr>
              <w:rFonts w:ascii="Arial" w:hAnsi="Arial" w:cs="Arial"/>
              <w:sz w:val="16"/>
              <w:szCs w:val="16"/>
            </w:rPr>
            <w:t>Promulgación</w:t>
          </w:r>
        </w:p>
      </w:tc>
      <w:tc>
        <w:tcPr>
          <w:tcW w:w="4563" w:type="dxa"/>
          <w:gridSpan w:val="2"/>
          <w:shd w:val="clear" w:color="auto" w:fill="auto"/>
        </w:tcPr>
        <w:p w:rsidR="009051FF" w:rsidRPr="00BA5C18" w:rsidRDefault="009051FF" w:rsidP="009051FF">
          <w:pPr>
            <w:pStyle w:val="Piedepgina"/>
            <w:rPr>
              <w:rFonts w:ascii="Arial" w:hAnsi="Arial" w:cs="Arial"/>
              <w:sz w:val="16"/>
              <w:szCs w:val="16"/>
            </w:rPr>
          </w:pPr>
          <w:r>
            <w:rPr>
              <w:rFonts w:ascii="Arial" w:hAnsi="Arial" w:cs="Arial"/>
              <w:sz w:val="16"/>
              <w:szCs w:val="16"/>
            </w:rPr>
            <w:t>2009/08/21</w:t>
          </w:r>
        </w:p>
      </w:tc>
    </w:tr>
    <w:tr w:rsidR="009051FF" w:rsidRPr="00BA5C18" w:rsidTr="005461D6">
      <w:trPr>
        <w:trHeight w:val="149"/>
      </w:trPr>
      <w:tc>
        <w:tcPr>
          <w:tcW w:w="2242" w:type="dxa"/>
          <w:shd w:val="clear" w:color="auto" w:fill="auto"/>
        </w:tcPr>
        <w:p w:rsidR="009051FF" w:rsidRPr="00BA5C18" w:rsidRDefault="009051FF" w:rsidP="009051FF">
          <w:pPr>
            <w:pStyle w:val="Piedepgina"/>
            <w:rPr>
              <w:rFonts w:ascii="Arial" w:hAnsi="Arial" w:cs="Arial"/>
              <w:sz w:val="16"/>
              <w:szCs w:val="16"/>
            </w:rPr>
          </w:pPr>
          <w:r>
            <w:rPr>
              <w:rFonts w:ascii="Arial" w:hAnsi="Arial" w:cs="Arial"/>
              <w:sz w:val="16"/>
              <w:szCs w:val="16"/>
            </w:rPr>
            <w:t>Publicación</w:t>
          </w:r>
        </w:p>
      </w:tc>
      <w:tc>
        <w:tcPr>
          <w:tcW w:w="4563" w:type="dxa"/>
          <w:gridSpan w:val="2"/>
          <w:shd w:val="clear" w:color="auto" w:fill="auto"/>
        </w:tcPr>
        <w:p w:rsidR="009051FF" w:rsidRPr="00BA5C18" w:rsidRDefault="009051FF" w:rsidP="009051FF">
          <w:pPr>
            <w:pStyle w:val="Piedepgina"/>
            <w:rPr>
              <w:rFonts w:ascii="Arial" w:hAnsi="Arial" w:cs="Arial"/>
              <w:sz w:val="16"/>
              <w:szCs w:val="16"/>
            </w:rPr>
          </w:pPr>
          <w:r>
            <w:rPr>
              <w:rFonts w:ascii="Arial" w:hAnsi="Arial" w:cs="Arial"/>
              <w:sz w:val="16"/>
              <w:szCs w:val="16"/>
            </w:rPr>
            <w:t>2009/08/24</w:t>
          </w:r>
        </w:p>
      </w:tc>
    </w:tr>
    <w:tr w:rsidR="009051FF" w:rsidRPr="00BA5C18" w:rsidTr="005461D6">
      <w:trPr>
        <w:trHeight w:val="159"/>
      </w:trPr>
      <w:tc>
        <w:tcPr>
          <w:tcW w:w="2242" w:type="dxa"/>
          <w:shd w:val="clear" w:color="auto" w:fill="auto"/>
        </w:tcPr>
        <w:p w:rsidR="009051FF" w:rsidRPr="00BA5C18" w:rsidRDefault="009051FF" w:rsidP="009051FF">
          <w:pPr>
            <w:pStyle w:val="Piedepgina"/>
            <w:rPr>
              <w:rFonts w:ascii="Arial" w:hAnsi="Arial" w:cs="Arial"/>
              <w:sz w:val="16"/>
              <w:szCs w:val="16"/>
            </w:rPr>
          </w:pPr>
          <w:r>
            <w:rPr>
              <w:rFonts w:ascii="Arial" w:hAnsi="Arial" w:cs="Arial"/>
              <w:sz w:val="16"/>
              <w:szCs w:val="16"/>
            </w:rPr>
            <w:t>Vigencia</w:t>
          </w:r>
        </w:p>
      </w:tc>
      <w:tc>
        <w:tcPr>
          <w:tcW w:w="4563" w:type="dxa"/>
          <w:gridSpan w:val="2"/>
          <w:shd w:val="clear" w:color="auto" w:fill="auto"/>
        </w:tcPr>
        <w:p w:rsidR="009051FF" w:rsidRPr="00BA5C18" w:rsidRDefault="009051FF" w:rsidP="009051FF">
          <w:pPr>
            <w:pStyle w:val="Piedepgina"/>
            <w:rPr>
              <w:rFonts w:ascii="Arial" w:hAnsi="Arial" w:cs="Arial"/>
              <w:sz w:val="16"/>
              <w:szCs w:val="16"/>
            </w:rPr>
          </w:pPr>
          <w:r>
            <w:rPr>
              <w:rFonts w:ascii="Arial" w:hAnsi="Arial" w:cs="Arial"/>
              <w:sz w:val="16"/>
              <w:szCs w:val="16"/>
            </w:rPr>
            <w:t>2009/08/25</w:t>
          </w:r>
        </w:p>
      </w:tc>
    </w:tr>
    <w:tr w:rsidR="009051FF" w:rsidRPr="00BA5C18" w:rsidTr="005461D6">
      <w:trPr>
        <w:trHeight w:val="157"/>
      </w:trPr>
      <w:tc>
        <w:tcPr>
          <w:tcW w:w="2242" w:type="dxa"/>
          <w:shd w:val="clear" w:color="auto" w:fill="auto"/>
        </w:tcPr>
        <w:p w:rsidR="009051FF" w:rsidRPr="00BA5C18" w:rsidRDefault="009051FF" w:rsidP="009051FF">
          <w:pPr>
            <w:pStyle w:val="Piedepgina"/>
            <w:rPr>
              <w:rFonts w:ascii="Arial" w:hAnsi="Arial" w:cs="Arial"/>
              <w:sz w:val="16"/>
              <w:szCs w:val="16"/>
            </w:rPr>
          </w:pPr>
          <w:r w:rsidRPr="00BA5C18">
            <w:rPr>
              <w:rFonts w:ascii="Arial" w:hAnsi="Arial" w:cs="Arial"/>
              <w:sz w:val="16"/>
              <w:szCs w:val="16"/>
            </w:rPr>
            <w:t>Expidió</w:t>
          </w:r>
        </w:p>
      </w:tc>
      <w:tc>
        <w:tcPr>
          <w:tcW w:w="4563" w:type="dxa"/>
          <w:gridSpan w:val="2"/>
          <w:shd w:val="clear" w:color="auto" w:fill="auto"/>
        </w:tcPr>
        <w:p w:rsidR="009051FF" w:rsidRPr="00BA5C18" w:rsidRDefault="009051FF" w:rsidP="009051FF">
          <w:pPr>
            <w:pStyle w:val="Piedepgina"/>
            <w:rPr>
              <w:rFonts w:ascii="Arial" w:hAnsi="Arial" w:cs="Arial"/>
              <w:sz w:val="16"/>
              <w:szCs w:val="16"/>
            </w:rPr>
          </w:pPr>
          <w:r>
            <w:rPr>
              <w:rFonts w:ascii="Arial" w:hAnsi="Arial" w:cs="Arial"/>
              <w:sz w:val="16"/>
              <w:szCs w:val="16"/>
            </w:rPr>
            <w:t>LI Legislatura</w:t>
          </w:r>
        </w:p>
      </w:tc>
    </w:tr>
    <w:tr w:rsidR="009051FF" w:rsidRPr="00BA5C18" w:rsidTr="005461D6">
      <w:trPr>
        <w:trHeight w:val="179"/>
      </w:trPr>
      <w:tc>
        <w:tcPr>
          <w:tcW w:w="2242" w:type="dxa"/>
          <w:shd w:val="clear" w:color="auto" w:fill="auto"/>
        </w:tcPr>
        <w:p w:rsidR="009051FF" w:rsidRPr="00BA5C18" w:rsidRDefault="009051FF" w:rsidP="009051FF">
          <w:pPr>
            <w:pStyle w:val="Piedepgina"/>
            <w:rPr>
              <w:rFonts w:ascii="Arial" w:hAnsi="Arial" w:cs="Arial"/>
              <w:sz w:val="16"/>
              <w:szCs w:val="16"/>
            </w:rPr>
          </w:pPr>
          <w:r w:rsidRPr="00BA5C18">
            <w:rPr>
              <w:rFonts w:ascii="Arial" w:hAnsi="Arial" w:cs="Arial"/>
              <w:sz w:val="16"/>
              <w:szCs w:val="16"/>
            </w:rPr>
            <w:t xml:space="preserve">Periódico Oficial                                    </w:t>
          </w:r>
        </w:p>
      </w:tc>
      <w:tc>
        <w:tcPr>
          <w:tcW w:w="4563" w:type="dxa"/>
          <w:gridSpan w:val="2"/>
          <w:shd w:val="clear" w:color="auto" w:fill="auto"/>
        </w:tcPr>
        <w:p w:rsidR="009051FF" w:rsidRPr="00BA5C18" w:rsidRDefault="009051FF" w:rsidP="009051FF">
          <w:pPr>
            <w:pStyle w:val="Piedepgina"/>
            <w:rPr>
              <w:rFonts w:ascii="Arial" w:hAnsi="Arial" w:cs="Arial"/>
              <w:sz w:val="16"/>
              <w:szCs w:val="16"/>
            </w:rPr>
          </w:pPr>
          <w:r>
            <w:rPr>
              <w:rFonts w:ascii="Arial" w:hAnsi="Arial" w:cs="Arial"/>
              <w:sz w:val="16"/>
              <w:szCs w:val="16"/>
            </w:rPr>
            <w:t>4735 “Tierra y Libertad”</w:t>
          </w:r>
        </w:p>
      </w:tc>
    </w:tr>
    <w:tr w:rsidR="001E3F17" w:rsidRPr="00BA5C18" w:rsidTr="0006487A">
      <w:trPr>
        <w:gridAfter w:val="1"/>
        <w:wAfter w:w="108" w:type="dxa"/>
        <w:trHeight w:val="174"/>
      </w:trPr>
      <w:tc>
        <w:tcPr>
          <w:tcW w:w="2242" w:type="dxa"/>
          <w:shd w:val="clear" w:color="auto" w:fill="auto"/>
        </w:tcPr>
        <w:p w:rsidR="001E3F17" w:rsidRPr="00BA5C18" w:rsidRDefault="001E3F17" w:rsidP="001E3F17">
          <w:pPr>
            <w:pStyle w:val="Piedepgina"/>
            <w:rPr>
              <w:rFonts w:ascii="Arial" w:hAnsi="Arial" w:cs="Arial"/>
              <w:sz w:val="16"/>
              <w:szCs w:val="16"/>
            </w:rPr>
          </w:pPr>
        </w:p>
      </w:tc>
      <w:tc>
        <w:tcPr>
          <w:tcW w:w="4455" w:type="dxa"/>
          <w:shd w:val="clear" w:color="auto" w:fill="auto"/>
        </w:tcPr>
        <w:p w:rsidR="001E3F17" w:rsidRPr="00BA5C18" w:rsidRDefault="001E3F17" w:rsidP="001E3F17">
          <w:pPr>
            <w:pStyle w:val="Piedepgina"/>
            <w:rPr>
              <w:rFonts w:ascii="Arial" w:hAnsi="Arial" w:cs="Arial"/>
              <w:sz w:val="16"/>
              <w:szCs w:val="16"/>
            </w:rPr>
          </w:pPr>
        </w:p>
      </w:tc>
    </w:tr>
  </w:tbl>
  <w:p w:rsidR="00297692" w:rsidRDefault="006F78BB" w:rsidP="00BA5C18">
    <w:pPr>
      <w:pStyle w:val="Piedepgina"/>
      <w:tabs>
        <w:tab w:val="clear" w:pos="4419"/>
        <w:tab w:val="clear" w:pos="8838"/>
        <w:tab w:val="left" w:pos="6748"/>
      </w:tabs>
    </w:pPr>
    <w:r>
      <w:rPr>
        <w:noProof/>
        <w:lang w:eastAsia="es-MX"/>
      </w:rPr>
      <w:drawing>
        <wp:anchor distT="0" distB="0" distL="114300" distR="114300" simplePos="0" relativeHeight="251663872" behindDoc="1" locked="0" layoutInCell="1" allowOverlap="1">
          <wp:simplePos x="0" y="0"/>
          <wp:positionH relativeFrom="page">
            <wp:posOffset>-38100</wp:posOffset>
          </wp:positionH>
          <wp:positionV relativeFrom="page">
            <wp:posOffset>9467850</wp:posOffset>
          </wp:positionV>
          <wp:extent cx="7787005" cy="542925"/>
          <wp:effectExtent l="0" t="0" r="4445" b="0"/>
          <wp:wrapNone/>
          <wp:docPr id="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t="94612"/>
                  <a:stretch>
                    <a:fillRect/>
                  </a:stretch>
                </pic:blipFill>
                <pic:spPr bwMode="auto">
                  <a:xfrm>
                    <a:off x="0" y="0"/>
                    <a:ext cx="778700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7692">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692" w:rsidRDefault="00297692" w:rsidP="00195B4F">
    <w:pPr>
      <w:spacing w:after="0" w:line="240" w:lineRule="auto"/>
    </w:pPr>
  </w:p>
  <w:tbl>
    <w:tblPr>
      <w:tblW w:w="7372" w:type="dxa"/>
      <w:tblInd w:w="-743" w:type="dxa"/>
      <w:tblLook w:val="04A0" w:firstRow="1" w:lastRow="0" w:firstColumn="1" w:lastColumn="0" w:noHBand="0" w:noVBand="1"/>
    </w:tblPr>
    <w:tblGrid>
      <w:gridCol w:w="2242"/>
      <w:gridCol w:w="5130"/>
    </w:tblGrid>
    <w:tr w:rsidR="009051FF" w:rsidRPr="00BA5C18" w:rsidTr="009051FF">
      <w:trPr>
        <w:trHeight w:val="154"/>
      </w:trPr>
      <w:tc>
        <w:tcPr>
          <w:tcW w:w="2242" w:type="dxa"/>
          <w:shd w:val="clear" w:color="auto" w:fill="auto"/>
        </w:tcPr>
        <w:p w:rsidR="009051FF" w:rsidRDefault="009051FF" w:rsidP="009051FF">
          <w:pPr>
            <w:pStyle w:val="Piedepgina"/>
            <w:rPr>
              <w:rFonts w:ascii="Arial" w:hAnsi="Arial" w:cs="Arial"/>
              <w:sz w:val="16"/>
              <w:szCs w:val="16"/>
            </w:rPr>
          </w:pPr>
          <w:r>
            <w:rPr>
              <w:rFonts w:ascii="Arial" w:hAnsi="Arial" w:cs="Arial"/>
              <w:sz w:val="16"/>
              <w:szCs w:val="16"/>
            </w:rPr>
            <w:t>Aprobación</w:t>
          </w:r>
        </w:p>
      </w:tc>
      <w:tc>
        <w:tcPr>
          <w:tcW w:w="5130" w:type="dxa"/>
        </w:tcPr>
        <w:p w:rsidR="009051FF" w:rsidRPr="00BA5C18" w:rsidRDefault="009051FF" w:rsidP="009051FF">
          <w:pPr>
            <w:pStyle w:val="Piedepgina"/>
            <w:rPr>
              <w:rFonts w:ascii="Arial" w:hAnsi="Arial" w:cs="Arial"/>
              <w:sz w:val="16"/>
              <w:szCs w:val="16"/>
            </w:rPr>
          </w:pPr>
          <w:r>
            <w:rPr>
              <w:rFonts w:ascii="Arial" w:hAnsi="Arial" w:cs="Arial"/>
              <w:sz w:val="16"/>
              <w:szCs w:val="16"/>
            </w:rPr>
            <w:t>2009/07/14</w:t>
          </w:r>
        </w:p>
      </w:tc>
    </w:tr>
    <w:tr w:rsidR="009051FF" w:rsidRPr="00BA5C18" w:rsidTr="009051FF">
      <w:trPr>
        <w:trHeight w:val="154"/>
      </w:trPr>
      <w:tc>
        <w:tcPr>
          <w:tcW w:w="2242" w:type="dxa"/>
          <w:shd w:val="clear" w:color="auto" w:fill="auto"/>
        </w:tcPr>
        <w:p w:rsidR="009051FF" w:rsidRDefault="009051FF" w:rsidP="009051FF">
          <w:pPr>
            <w:pStyle w:val="Piedepgina"/>
            <w:rPr>
              <w:rFonts w:ascii="Arial" w:hAnsi="Arial" w:cs="Arial"/>
              <w:sz w:val="16"/>
              <w:szCs w:val="16"/>
            </w:rPr>
          </w:pPr>
          <w:r>
            <w:rPr>
              <w:rFonts w:ascii="Arial" w:hAnsi="Arial" w:cs="Arial"/>
              <w:sz w:val="16"/>
              <w:szCs w:val="16"/>
            </w:rPr>
            <w:t>Promulgación</w:t>
          </w:r>
        </w:p>
      </w:tc>
      <w:tc>
        <w:tcPr>
          <w:tcW w:w="5130" w:type="dxa"/>
        </w:tcPr>
        <w:p w:rsidR="009051FF" w:rsidRPr="00BA5C18" w:rsidRDefault="009051FF" w:rsidP="009051FF">
          <w:pPr>
            <w:pStyle w:val="Piedepgina"/>
            <w:rPr>
              <w:rFonts w:ascii="Arial" w:hAnsi="Arial" w:cs="Arial"/>
              <w:sz w:val="16"/>
              <w:szCs w:val="16"/>
            </w:rPr>
          </w:pPr>
          <w:r>
            <w:rPr>
              <w:rFonts w:ascii="Arial" w:hAnsi="Arial" w:cs="Arial"/>
              <w:sz w:val="16"/>
              <w:szCs w:val="16"/>
            </w:rPr>
            <w:t>2009/08/21</w:t>
          </w:r>
        </w:p>
      </w:tc>
    </w:tr>
    <w:tr w:rsidR="009051FF" w:rsidRPr="00BA5C18" w:rsidTr="009051FF">
      <w:trPr>
        <w:trHeight w:val="154"/>
      </w:trPr>
      <w:tc>
        <w:tcPr>
          <w:tcW w:w="2242" w:type="dxa"/>
          <w:shd w:val="clear" w:color="auto" w:fill="auto"/>
        </w:tcPr>
        <w:p w:rsidR="009051FF" w:rsidRPr="00BA5C18" w:rsidRDefault="009051FF" w:rsidP="009051FF">
          <w:pPr>
            <w:pStyle w:val="Piedepgina"/>
            <w:rPr>
              <w:rFonts w:ascii="Arial" w:hAnsi="Arial" w:cs="Arial"/>
              <w:sz w:val="16"/>
              <w:szCs w:val="16"/>
            </w:rPr>
          </w:pPr>
          <w:r>
            <w:rPr>
              <w:rFonts w:ascii="Arial" w:hAnsi="Arial" w:cs="Arial"/>
              <w:sz w:val="16"/>
              <w:szCs w:val="16"/>
            </w:rPr>
            <w:t>Publicación</w:t>
          </w:r>
        </w:p>
      </w:tc>
      <w:tc>
        <w:tcPr>
          <w:tcW w:w="5130" w:type="dxa"/>
        </w:tcPr>
        <w:p w:rsidR="009051FF" w:rsidRPr="00BA5C18" w:rsidRDefault="009051FF" w:rsidP="009051FF">
          <w:pPr>
            <w:pStyle w:val="Piedepgina"/>
            <w:rPr>
              <w:rFonts w:ascii="Arial" w:hAnsi="Arial" w:cs="Arial"/>
              <w:sz w:val="16"/>
              <w:szCs w:val="16"/>
            </w:rPr>
          </w:pPr>
          <w:r>
            <w:rPr>
              <w:rFonts w:ascii="Arial" w:hAnsi="Arial" w:cs="Arial"/>
              <w:sz w:val="16"/>
              <w:szCs w:val="16"/>
            </w:rPr>
            <w:t>2009/08/24</w:t>
          </w:r>
        </w:p>
      </w:tc>
    </w:tr>
    <w:tr w:rsidR="009051FF" w:rsidRPr="00BA5C18" w:rsidTr="009051FF">
      <w:trPr>
        <w:trHeight w:val="154"/>
      </w:trPr>
      <w:tc>
        <w:tcPr>
          <w:tcW w:w="2242" w:type="dxa"/>
          <w:shd w:val="clear" w:color="auto" w:fill="auto"/>
        </w:tcPr>
        <w:p w:rsidR="009051FF" w:rsidRPr="00BA5C18" w:rsidRDefault="009051FF" w:rsidP="009051FF">
          <w:pPr>
            <w:pStyle w:val="Piedepgina"/>
            <w:rPr>
              <w:rFonts w:ascii="Arial" w:hAnsi="Arial" w:cs="Arial"/>
              <w:sz w:val="16"/>
              <w:szCs w:val="16"/>
            </w:rPr>
          </w:pPr>
          <w:r>
            <w:rPr>
              <w:rFonts w:ascii="Arial" w:hAnsi="Arial" w:cs="Arial"/>
              <w:sz w:val="16"/>
              <w:szCs w:val="16"/>
            </w:rPr>
            <w:t>Vigencia</w:t>
          </w:r>
        </w:p>
      </w:tc>
      <w:tc>
        <w:tcPr>
          <w:tcW w:w="5130" w:type="dxa"/>
        </w:tcPr>
        <w:p w:rsidR="009051FF" w:rsidRPr="00BA5C18" w:rsidRDefault="009051FF" w:rsidP="009051FF">
          <w:pPr>
            <w:pStyle w:val="Piedepgina"/>
            <w:rPr>
              <w:rFonts w:ascii="Arial" w:hAnsi="Arial" w:cs="Arial"/>
              <w:sz w:val="16"/>
              <w:szCs w:val="16"/>
            </w:rPr>
          </w:pPr>
          <w:r>
            <w:rPr>
              <w:rFonts w:ascii="Arial" w:hAnsi="Arial" w:cs="Arial"/>
              <w:sz w:val="16"/>
              <w:szCs w:val="16"/>
            </w:rPr>
            <w:t>2009/08/25</w:t>
          </w:r>
        </w:p>
      </w:tc>
    </w:tr>
    <w:tr w:rsidR="009051FF" w:rsidRPr="00BA5C18" w:rsidTr="009051FF">
      <w:trPr>
        <w:trHeight w:val="159"/>
      </w:trPr>
      <w:tc>
        <w:tcPr>
          <w:tcW w:w="2242" w:type="dxa"/>
          <w:shd w:val="clear" w:color="auto" w:fill="auto"/>
        </w:tcPr>
        <w:p w:rsidR="009051FF" w:rsidRPr="00BA5C18" w:rsidRDefault="009051FF" w:rsidP="009051FF">
          <w:pPr>
            <w:pStyle w:val="Piedepgina"/>
            <w:rPr>
              <w:rFonts w:ascii="Arial" w:hAnsi="Arial" w:cs="Arial"/>
              <w:sz w:val="16"/>
              <w:szCs w:val="16"/>
            </w:rPr>
          </w:pPr>
          <w:r w:rsidRPr="00BA5C18">
            <w:rPr>
              <w:rFonts w:ascii="Arial" w:hAnsi="Arial" w:cs="Arial"/>
              <w:sz w:val="16"/>
              <w:szCs w:val="16"/>
            </w:rPr>
            <w:t>Expidió</w:t>
          </w:r>
        </w:p>
      </w:tc>
      <w:tc>
        <w:tcPr>
          <w:tcW w:w="5130" w:type="dxa"/>
        </w:tcPr>
        <w:p w:rsidR="009051FF" w:rsidRPr="00BA5C18" w:rsidRDefault="009051FF" w:rsidP="009051FF">
          <w:pPr>
            <w:pStyle w:val="Piedepgina"/>
            <w:rPr>
              <w:rFonts w:ascii="Arial" w:hAnsi="Arial" w:cs="Arial"/>
              <w:sz w:val="16"/>
              <w:szCs w:val="16"/>
            </w:rPr>
          </w:pPr>
          <w:r>
            <w:rPr>
              <w:rFonts w:ascii="Arial" w:hAnsi="Arial" w:cs="Arial"/>
              <w:sz w:val="16"/>
              <w:szCs w:val="16"/>
            </w:rPr>
            <w:t>LI Legislatura</w:t>
          </w:r>
        </w:p>
      </w:tc>
    </w:tr>
    <w:tr w:rsidR="009051FF" w:rsidRPr="00BA5C18" w:rsidTr="009051FF">
      <w:trPr>
        <w:trHeight w:val="179"/>
      </w:trPr>
      <w:tc>
        <w:tcPr>
          <w:tcW w:w="2242" w:type="dxa"/>
          <w:shd w:val="clear" w:color="auto" w:fill="auto"/>
        </w:tcPr>
        <w:p w:rsidR="009051FF" w:rsidRPr="00BA5C18" w:rsidRDefault="009051FF" w:rsidP="009051FF">
          <w:pPr>
            <w:pStyle w:val="Piedepgina"/>
            <w:rPr>
              <w:rFonts w:ascii="Arial" w:hAnsi="Arial" w:cs="Arial"/>
              <w:sz w:val="16"/>
              <w:szCs w:val="16"/>
            </w:rPr>
          </w:pPr>
          <w:r w:rsidRPr="00BA5C18">
            <w:rPr>
              <w:rFonts w:ascii="Arial" w:hAnsi="Arial" w:cs="Arial"/>
              <w:sz w:val="16"/>
              <w:szCs w:val="16"/>
            </w:rPr>
            <w:t xml:space="preserve">Periódico Oficial                                    </w:t>
          </w:r>
        </w:p>
      </w:tc>
      <w:tc>
        <w:tcPr>
          <w:tcW w:w="5130" w:type="dxa"/>
        </w:tcPr>
        <w:p w:rsidR="009051FF" w:rsidRPr="00BA5C18" w:rsidRDefault="009051FF" w:rsidP="009051FF">
          <w:pPr>
            <w:pStyle w:val="Piedepgina"/>
            <w:rPr>
              <w:rFonts w:ascii="Arial" w:hAnsi="Arial" w:cs="Arial"/>
              <w:sz w:val="16"/>
              <w:szCs w:val="16"/>
            </w:rPr>
          </w:pPr>
          <w:r>
            <w:rPr>
              <w:rFonts w:ascii="Arial" w:hAnsi="Arial" w:cs="Arial"/>
              <w:sz w:val="16"/>
              <w:szCs w:val="16"/>
            </w:rPr>
            <w:t>4735 “Tierra y Libertad”</w:t>
          </w:r>
        </w:p>
      </w:tc>
    </w:tr>
  </w:tbl>
  <w:p w:rsidR="00297692" w:rsidRDefault="006F78BB" w:rsidP="00195B4F">
    <w:pPr>
      <w:pStyle w:val="Piedepgina"/>
    </w:pPr>
    <w:r>
      <w:rPr>
        <w:noProof/>
        <w:lang w:eastAsia="es-MX"/>
      </w:rPr>
      <w:drawing>
        <wp:anchor distT="0" distB="0" distL="114300" distR="114300" simplePos="0" relativeHeight="251660800" behindDoc="1" locked="0" layoutInCell="1" allowOverlap="1">
          <wp:simplePos x="0" y="0"/>
          <wp:positionH relativeFrom="page">
            <wp:posOffset>0</wp:posOffset>
          </wp:positionH>
          <wp:positionV relativeFrom="page">
            <wp:posOffset>9544050</wp:posOffset>
          </wp:positionV>
          <wp:extent cx="7787005" cy="542925"/>
          <wp:effectExtent l="0" t="0" r="4445" b="0"/>
          <wp:wrapNone/>
          <wp:docPr id="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t="94612"/>
                  <a:stretch>
                    <a:fillRect/>
                  </a:stretch>
                </pic:blipFill>
                <pic:spPr bwMode="auto">
                  <a:xfrm>
                    <a:off x="0" y="0"/>
                    <a:ext cx="778700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4775" w:rsidRDefault="00B74775" w:rsidP="00BA5C18">
      <w:pPr>
        <w:spacing w:after="0" w:line="240" w:lineRule="auto"/>
      </w:pPr>
      <w:r>
        <w:separator/>
      </w:r>
    </w:p>
  </w:footnote>
  <w:footnote w:type="continuationSeparator" w:id="0">
    <w:p w:rsidR="00B74775" w:rsidRDefault="00B74775" w:rsidP="00BA5C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692" w:rsidRDefault="006F78BB" w:rsidP="00BA5C18">
    <w:pPr>
      <w:pStyle w:val="Encabezado"/>
    </w:pPr>
    <w:r>
      <w:rPr>
        <w:noProof/>
        <w:lang w:eastAsia="es-MX"/>
      </w:rPr>
      <mc:AlternateContent>
        <mc:Choice Requires="wps">
          <w:drawing>
            <wp:anchor distT="0" distB="0" distL="114300" distR="114300" simplePos="0" relativeHeight="251650560" behindDoc="0" locked="0" layoutInCell="1" allowOverlap="1">
              <wp:simplePos x="0" y="0"/>
              <wp:positionH relativeFrom="column">
                <wp:posOffset>213995</wp:posOffset>
              </wp:positionH>
              <wp:positionV relativeFrom="paragraph">
                <wp:posOffset>-88265</wp:posOffset>
              </wp:positionV>
              <wp:extent cx="6011545" cy="285115"/>
              <wp:effectExtent l="0" t="0" r="0" b="635"/>
              <wp:wrapSquare wrapText="bothSides"/>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154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51FF" w:rsidRPr="00D52485" w:rsidRDefault="009051FF" w:rsidP="009051FF">
                          <w:pPr>
                            <w:spacing w:after="0" w:line="240" w:lineRule="auto"/>
                            <w:ind w:right="-146"/>
                            <w:jc w:val="right"/>
                            <w:rPr>
                              <w:rFonts w:ascii="Arial" w:hAnsi="Arial" w:cs="Arial"/>
                              <w:sz w:val="14"/>
                              <w:szCs w:val="14"/>
                            </w:rPr>
                          </w:pPr>
                          <w:r w:rsidRPr="00D52485">
                            <w:rPr>
                              <w:rFonts w:ascii="Arial" w:hAnsi="Arial" w:cs="Arial"/>
                              <w:sz w:val="14"/>
                              <w:szCs w:val="14"/>
                            </w:rPr>
                            <w:t>Ley del Sistema de Seguridad Pública del Estado de Morelos</w:t>
                          </w:r>
                          <w:r>
                            <w:rPr>
                              <w:rFonts w:ascii="Arial" w:hAnsi="Arial" w:cs="Arial"/>
                              <w:sz w:val="14"/>
                              <w:szCs w:val="14"/>
                            </w:rPr>
                            <w:t xml:space="preserve">   </w:t>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1" o:spid="_x0000_s1027" type="#_x0000_t202" style="position:absolute;margin-left:16.85pt;margin-top:-6.95pt;width:473.35pt;height:22.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" filled="f" stroked="f">
              <v:textbox>
                <w:txbxContent>
                  <w:p w:rsidR="009051FF" w:rsidRPr="00D52485" w:rsidRDefault="009051FF" w:rsidP="009051FF">
                    <w:pPr>
                      <w:spacing w:after="0" w:line="240" w:lineRule="auto"/>
                      <w:ind w:right="-146"/>
                      <w:jc w:val="right"/>
                      <w:rPr>
                        <w:rFonts w:ascii="Arial" w:hAnsi="Arial" w:cs="Arial"/>
                        <w:sz w:val="14"/>
                        <w:szCs w:val="14"/>
                      </w:rPr>
                    </w:pPr>
                    <w:r w:rsidRPr="00D52485">
                      <w:rPr>
                        <w:rFonts w:ascii="Arial" w:hAnsi="Arial" w:cs="Arial"/>
                        <w:sz w:val="14"/>
                        <w:szCs w:val="14"/>
                      </w:rPr>
                      <w:t>Ley del Sistema de Seguridad Pública del Estado de Morelos</w:t>
                    </w:r>
                    <w:r>
                      <w:rPr>
                        <w:rFonts w:ascii="Arial" w:hAnsi="Arial" w:cs="Arial"/>
                        <w:sz w:val="14"/>
                        <w:szCs w:val="14"/>
                      </w:rPr>
                      <w:t xml:space="preserve">   </w:t>
                    </w:r>
                  </w:p>
                </w:txbxContent>
              </v:textbox>
              <w10:wrap type="square"/>
            </v:shape>
          </w:pict>
        </mc:Fallback>
      </mc:AlternateContent>
    </w:r>
  </w:p>
  <w:p w:rsidR="00297692" w:rsidRDefault="006F78BB" w:rsidP="00BA5C18">
    <w:pPr>
      <w:pStyle w:val="Encabezado"/>
      <w:ind w:left="4419" w:right="-518" w:hanging="4419"/>
    </w:pPr>
    <w:r>
      <w:rPr>
        <w:noProof/>
        <w:lang w:eastAsia="es-MX"/>
      </w:rPr>
      <mc:AlternateContent>
        <mc:Choice Requires="wpg">
          <w:drawing>
            <wp:anchor distT="0" distB="0" distL="114300" distR="114300" simplePos="0" relativeHeight="251662848" behindDoc="0" locked="0" layoutInCell="1" allowOverlap="1">
              <wp:simplePos x="0" y="0"/>
              <wp:positionH relativeFrom="column">
                <wp:posOffset>-598805</wp:posOffset>
              </wp:positionH>
              <wp:positionV relativeFrom="paragraph">
                <wp:posOffset>-448945</wp:posOffset>
              </wp:positionV>
              <wp:extent cx="772795" cy="978535"/>
              <wp:effectExtent l="0" t="0" r="8255" b="0"/>
              <wp:wrapNone/>
              <wp:docPr id="3"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2795" cy="978535"/>
                        <a:chOff x="0" y="0"/>
                        <a:chExt cx="1100184" cy="1340727"/>
                      </a:xfrm>
                    </wpg:grpSpPr>
                    <pic:pic xmlns:pic="http://schemas.openxmlformats.org/drawingml/2006/picture">
                      <pic:nvPicPr>
                        <pic:cNvPr id="4" name="Imagen 2" descr="Texto&#10;&#10;Descripción generada automáticamente con confianza baja"/>
                        <pic:cNvPicPr/>
                      </pic:nvPicPr>
                      <pic:blipFill rotWithShape="1">
                        <a:blip r:embed="rId1">
                          <a:extLst>
                            <a:ext uri="{28A0092B-C50C-407E-A947-70E740481C1C}">
                              <a14:useLocalDpi xmlns:a14="http://schemas.microsoft.com/office/drawing/2010/main" val="0"/>
                            </a:ext>
                          </a:extLst>
                        </a:blip>
                        <a:srcRect r="80362"/>
                        <a:stretch/>
                      </pic:blipFill>
                      <pic:spPr>
                        <a:xfrm>
                          <a:off x="0" y="0"/>
                          <a:ext cx="1100184" cy="1190257"/>
                        </a:xfrm>
                        <a:prstGeom prst="rect">
                          <a:avLst/>
                        </a:prstGeom>
                      </pic:spPr>
                    </pic:pic>
                    <pic:pic xmlns:pic="http://schemas.openxmlformats.org/drawingml/2006/picture">
                      <pic:nvPicPr>
                        <pic:cNvPr id="5" name="Imagen 3" descr="Texto&#10;&#10;Descripción generada automáticamente con confianza baja"/>
                        <pic:cNvPicPr/>
                      </pic:nvPicPr>
                      <pic:blipFill rotWithShape="1">
                        <a:blip r:embed="rId1">
                          <a:extLst>
                            <a:ext uri="{28A0092B-C50C-407E-A947-70E740481C1C}">
                              <a14:useLocalDpi xmlns:a14="http://schemas.microsoft.com/office/drawing/2010/main" val="0"/>
                            </a:ext>
                          </a:extLst>
                        </a:blip>
                        <a:srcRect l="48839" t="82920" r="37236" b="3752"/>
                        <a:stretch/>
                      </pic:blipFill>
                      <pic:spPr>
                        <a:xfrm>
                          <a:off x="34725" y="1143957"/>
                          <a:ext cx="925975" cy="1967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0D71FE7" id="Grupo 19" o:spid="_x0000_s1026" style="position:absolute;margin-left:-47.15pt;margin-top:-35.35pt;width:60.85pt;height:77.05pt;z-index:251662848" coordsize="11001,13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alt="Texto&#10;&#10;Descripción generada automáticamente con confianza baja" style="position:absolute;width:11001;height:11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jTvLEAAAA2gAAAA8AAABkcnMvZG93bnJldi54bWxEj09rAjEUxO9Cv0N4hV6kZltEZDVKEUot&#10;Pfnn4u1189wENy/bJN3dfvtGEDwOM/MbZrkeXCM6CtF6VvAyKUAQV15brhUcD+/PcxAxIWtsPJOC&#10;P4qwXj2Mllhq3/OOun2qRYZwLFGBSaktpYyVIYdx4lvi7J19cJiyDLXUAfsMd418LYqZdGg5Lxhs&#10;aWOouux/nYL+087t7ty1G22m24+v0/dh/BOUenoc3hYgEg3pHr61t1rBFK5X8g2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jTvLEAAAA2gAAAA8AAAAAAAAAAAAAAAAA&#10;nwIAAGRycy9kb3ducmV2LnhtbFBLBQYAAAAABAAEAPcAAACQAwAAAAA=&#10;">
                <v:imagedata r:id="rId2" o:title="Texto&#10;&#10;Descripción generada automáticamente con confianza baja" cropright="52666f"/>
              </v:shape>
              <v:shape id="Imagen 3" o:spid="_x0000_s1028" type="#_x0000_t75" alt="Texto&#10;&#10;Descripción generada automáticamente con confianza baja" style="position:absolute;left:347;top:11439;width:9260;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Mzy7EAAAA2gAAAA8AAABkcnMvZG93bnJldi54bWxEj0+LwjAUxO+C3yE8wYtourKKVqMsgsse&#10;BPEP6vHRPNtq81KarNb99GZB8DjMzG+Y6bw2hbhR5XLLCj56EQjixOqcUwX73bI7AuE8ssbCMil4&#10;kIP5rNmYYqztnTd02/pUBAi7GBVk3pexlC7JyKDr2ZI4eGdbGfRBVqnUFd4D3BSyH0VDaTDnsJBh&#10;SYuMkuv21yj429Nltypw/NkZ1oe1Tezg+3hSqt2qvyYgPNX+HX61f7SCAfxfCTdAz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Mzy7EAAAA2gAAAA8AAAAAAAAAAAAAAAAA&#10;nwIAAGRycy9kb3ducmV2LnhtbFBLBQYAAAAABAAEAPcAAACQAwAAAAA=&#10;">
                <v:imagedata r:id="rId2" o:title="Texto&#10;&#10;Descripción generada automáticamente con confianza baja" croptop="54342f" cropbottom="2459f" cropleft="32007f" cropright="24403f"/>
              </v:shape>
            </v:group>
          </w:pict>
        </mc:Fallback>
      </mc:AlternateContent>
    </w:r>
    <w:r>
      <w:rPr>
        <w:noProof/>
        <w:lang w:eastAsia="es-MX"/>
      </w:rPr>
      <w:drawing>
        <wp:anchor distT="0" distB="0" distL="114300" distR="114300" simplePos="0" relativeHeight="251661824" behindDoc="0" locked="0" layoutInCell="1" allowOverlap="1">
          <wp:simplePos x="0" y="0"/>
          <wp:positionH relativeFrom="column">
            <wp:posOffset>310515</wp:posOffset>
          </wp:positionH>
          <wp:positionV relativeFrom="paragraph">
            <wp:posOffset>-10795</wp:posOffset>
          </wp:positionV>
          <wp:extent cx="5915025" cy="198755"/>
          <wp:effectExtent l="0" t="0" r="9525" b="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15025" cy="198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51584" behindDoc="0" locked="0" layoutInCell="1" allowOverlap="1">
              <wp:simplePos x="0" y="0"/>
              <wp:positionH relativeFrom="column">
                <wp:posOffset>220345</wp:posOffset>
              </wp:positionH>
              <wp:positionV relativeFrom="paragraph">
                <wp:posOffset>158115</wp:posOffset>
              </wp:positionV>
              <wp:extent cx="2833370" cy="47625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37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692" w:rsidRPr="00AD67D8" w:rsidRDefault="00297692" w:rsidP="00BA5C18">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297692" w:rsidRPr="00AD67D8" w:rsidRDefault="00297692" w:rsidP="00BA5C18">
                          <w:pPr>
                            <w:spacing w:after="0" w:line="240" w:lineRule="auto"/>
                            <w:rPr>
                              <w:rFonts w:ascii="Arial" w:hAnsi="Arial" w:cs="Arial"/>
                              <w:sz w:val="14"/>
                              <w:szCs w:val="14"/>
                            </w:rPr>
                          </w:pPr>
                          <w:r w:rsidRPr="00AD67D8">
                            <w:rPr>
                              <w:rFonts w:ascii="Arial" w:hAnsi="Arial" w:cs="Arial"/>
                              <w:sz w:val="14"/>
                              <w:szCs w:val="14"/>
                            </w:rPr>
                            <w:t>Dirección General de Legislación.</w:t>
                          </w:r>
                        </w:p>
                        <w:p w:rsidR="00297692" w:rsidRPr="00AD67D8" w:rsidRDefault="00297692" w:rsidP="00BA5C18">
                          <w:pPr>
                            <w:spacing w:after="0" w:line="240" w:lineRule="auto"/>
                            <w:rPr>
                              <w:rFonts w:ascii="Arial" w:hAnsi="Arial" w:cs="Arial"/>
                              <w:sz w:val="14"/>
                              <w:szCs w:val="14"/>
                            </w:rPr>
                          </w:pPr>
                          <w:r w:rsidRPr="00AD67D8">
                            <w:rPr>
                              <w:rFonts w:ascii="Arial" w:hAnsi="Arial" w:cs="Arial"/>
                              <w:sz w:val="14"/>
                              <w:szCs w:val="14"/>
                            </w:rPr>
                            <w:t xml:space="preserve">Subdirección de </w:t>
                          </w:r>
                          <w:r>
                            <w:rPr>
                              <w:rFonts w:ascii="Arial" w:hAnsi="Arial" w:cs="Arial"/>
                              <w:sz w:val="14"/>
                              <w:szCs w:val="14"/>
                            </w:rPr>
                            <w:t>Jurismática.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8" o:spid="_x0000_s1028" type="#_x0000_t202" style="position:absolute;left:0;text-align:left;margin-left:17.35pt;margin-top:12.45pt;width:223.1pt;height:3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" filled="f" stroked="f">
              <v:textbox>
                <w:txbxContent>
                  <w:p w:rsidR="00297692" w:rsidRPr="00AD67D8" w:rsidRDefault="00297692" w:rsidP="00BA5C18">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297692" w:rsidRPr="00AD67D8" w:rsidRDefault="00297692" w:rsidP="00BA5C18">
                    <w:pPr>
                      <w:spacing w:after="0" w:line="240" w:lineRule="auto"/>
                      <w:rPr>
                        <w:rFonts w:ascii="Arial" w:hAnsi="Arial" w:cs="Arial"/>
                        <w:sz w:val="14"/>
                        <w:szCs w:val="14"/>
                      </w:rPr>
                    </w:pPr>
                    <w:r w:rsidRPr="00AD67D8">
                      <w:rPr>
                        <w:rFonts w:ascii="Arial" w:hAnsi="Arial" w:cs="Arial"/>
                        <w:sz w:val="14"/>
                        <w:szCs w:val="14"/>
                      </w:rPr>
                      <w:t>Dirección General de Legislación.</w:t>
                    </w:r>
                  </w:p>
                  <w:p w:rsidR="00297692" w:rsidRPr="00AD67D8" w:rsidRDefault="00297692" w:rsidP="00BA5C18">
                    <w:pPr>
                      <w:spacing w:after="0" w:line="240" w:lineRule="auto"/>
                      <w:rPr>
                        <w:rFonts w:ascii="Arial" w:hAnsi="Arial" w:cs="Arial"/>
                        <w:sz w:val="14"/>
                        <w:szCs w:val="14"/>
                      </w:rPr>
                    </w:pPr>
                    <w:r w:rsidRPr="00AD67D8">
                      <w:rPr>
                        <w:rFonts w:ascii="Arial" w:hAnsi="Arial" w:cs="Arial"/>
                        <w:sz w:val="14"/>
                        <w:szCs w:val="14"/>
                      </w:rPr>
                      <w:t xml:space="preserve">Subdirección de </w:t>
                    </w:r>
                    <w:r>
                      <w:rPr>
                        <w:rFonts w:ascii="Arial" w:hAnsi="Arial" w:cs="Arial"/>
                        <w:sz w:val="14"/>
                        <w:szCs w:val="14"/>
                      </w:rPr>
                      <w:t>Jurismática.</w:t>
                    </w:r>
                  </w:p>
                </w:txbxContent>
              </v:textbox>
            </v:shape>
          </w:pict>
        </mc:Fallback>
      </mc:AlternateContent>
    </w:r>
    <w:r>
      <w:rPr>
        <w:noProof/>
        <w:lang w:eastAsia="es-MX"/>
      </w:rPr>
      <mc:AlternateContent>
        <mc:Choice Requires="wps">
          <w:drawing>
            <wp:anchor distT="0" distB="0" distL="114300" distR="114300" simplePos="0" relativeHeight="251652608" behindDoc="0" locked="0" layoutInCell="1" allowOverlap="1">
              <wp:simplePos x="0" y="0"/>
              <wp:positionH relativeFrom="column">
                <wp:posOffset>4821555</wp:posOffset>
              </wp:positionH>
              <wp:positionV relativeFrom="paragraph">
                <wp:posOffset>152400</wp:posOffset>
              </wp:positionV>
              <wp:extent cx="1482725" cy="237490"/>
              <wp:effectExtent l="0" t="0" r="0" b="0"/>
              <wp:wrapSquare wrapText="bothSides"/>
              <wp:docPr id="2"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51FF" w:rsidRPr="00AD67D8" w:rsidRDefault="00297692" w:rsidP="009051FF">
                          <w:pPr>
                            <w:jc w:val="right"/>
                            <w:rPr>
                              <w:rFonts w:ascii="Arial" w:hAnsi="Arial" w:cs="Arial"/>
                              <w:sz w:val="14"/>
                              <w:szCs w:val="14"/>
                            </w:rPr>
                          </w:pPr>
                          <w:r>
                            <w:rPr>
                              <w:rFonts w:ascii="Arial" w:hAnsi="Arial" w:cs="Arial"/>
                              <w:sz w:val="14"/>
                              <w:szCs w:val="14"/>
                            </w:rPr>
                            <w:t xml:space="preserve">Última Reforma: </w:t>
                          </w:r>
                          <w:r w:rsidR="003E2CC0">
                            <w:rPr>
                              <w:rFonts w:ascii="Arial" w:hAnsi="Arial" w:cs="Arial"/>
                              <w:sz w:val="14"/>
                              <w:szCs w:val="14"/>
                            </w:rPr>
                            <w:t>11-12</w:t>
                          </w:r>
                          <w:r w:rsidR="009051FF">
                            <w:rPr>
                              <w:rFonts w:ascii="Arial" w:hAnsi="Arial" w:cs="Arial"/>
                              <w:sz w:val="14"/>
                              <w:szCs w:val="14"/>
                            </w:rPr>
                            <w:t>-2024</w:t>
                          </w:r>
                        </w:p>
                        <w:p w:rsidR="00297692" w:rsidRPr="00B02A56" w:rsidRDefault="00297692" w:rsidP="009051FF">
                          <w:pPr>
                            <w:jc w:val="right"/>
                            <w:rPr>
                              <w:rFonts w:ascii="Arial" w:hAnsi="Arial" w:cs="Arial"/>
                              <w:sz w:val="16"/>
                              <w:szCs w:val="16"/>
                            </w:rPr>
                          </w:pPr>
                        </w:p>
                        <w:p w:rsidR="00297692" w:rsidRPr="00AD67D8" w:rsidRDefault="00297692" w:rsidP="00326553">
                          <w:pPr>
                            <w:jc w:val="right"/>
                            <w:rPr>
                              <w:rFonts w:ascii="Arial" w:hAnsi="Arial" w:cs="Arial"/>
                              <w:sz w:val="14"/>
                              <w:szCs w:val="14"/>
                            </w:rPr>
                          </w:pPr>
                        </w:p>
                        <w:p w:rsidR="00297692" w:rsidRPr="00B02A56" w:rsidRDefault="00297692" w:rsidP="00DF10BB">
                          <w:pPr>
                            <w:spacing w:after="0" w:line="240" w:lineRule="auto"/>
                            <w:jc w:val="right"/>
                            <w:rPr>
                              <w:rFonts w:ascii="Arial" w:hAnsi="Arial" w:cs="Arial"/>
                              <w:sz w:val="16"/>
                              <w:szCs w:val="16"/>
                            </w:rPr>
                          </w:pPr>
                        </w:p>
                        <w:p w:rsidR="00297692" w:rsidRPr="00AD67D8" w:rsidRDefault="00297692" w:rsidP="00DF10BB">
                          <w:pPr>
                            <w:jc w:val="right"/>
                            <w:rPr>
                              <w:rFonts w:ascii="Arial" w:hAnsi="Arial" w:cs="Arial"/>
                              <w:sz w:val="14"/>
                              <w:szCs w:val="14"/>
                            </w:rPr>
                          </w:pPr>
                        </w:p>
                        <w:p w:rsidR="00297692" w:rsidRPr="00B02A56" w:rsidRDefault="00297692" w:rsidP="001721EC">
                          <w:pPr>
                            <w:spacing w:after="0" w:line="240" w:lineRule="auto"/>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9" o:spid="_x0000_s1029" type="#_x0000_t202" style="position:absolute;left:0;text-align:left;margin-left:379.65pt;margin-top:12pt;width:116.75pt;height:18.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" filled="f" stroked="f">
              <v:textbox>
                <w:txbxContent>
                  <w:p w:rsidR="009051FF" w:rsidRPr="00AD67D8" w:rsidRDefault="00297692" w:rsidP="009051FF">
                    <w:pPr>
                      <w:jc w:val="right"/>
                      <w:rPr>
                        <w:rFonts w:ascii="Arial" w:hAnsi="Arial" w:cs="Arial"/>
                        <w:sz w:val="14"/>
                        <w:szCs w:val="14"/>
                      </w:rPr>
                    </w:pPr>
                    <w:r>
                      <w:rPr>
                        <w:rFonts w:ascii="Arial" w:hAnsi="Arial" w:cs="Arial"/>
                        <w:sz w:val="14"/>
                        <w:szCs w:val="14"/>
                      </w:rPr>
                      <w:t xml:space="preserve">Última Reforma: </w:t>
                    </w:r>
                    <w:r w:rsidR="003E2CC0">
                      <w:rPr>
                        <w:rFonts w:ascii="Arial" w:hAnsi="Arial" w:cs="Arial"/>
                        <w:sz w:val="14"/>
                        <w:szCs w:val="14"/>
                      </w:rPr>
                      <w:t>11-12</w:t>
                    </w:r>
                    <w:r w:rsidR="009051FF">
                      <w:rPr>
                        <w:rFonts w:ascii="Arial" w:hAnsi="Arial" w:cs="Arial"/>
                        <w:sz w:val="14"/>
                        <w:szCs w:val="14"/>
                      </w:rPr>
                      <w:t>-2024</w:t>
                    </w:r>
                  </w:p>
                  <w:p w:rsidR="00297692" w:rsidRPr="00B02A56" w:rsidRDefault="00297692" w:rsidP="009051FF">
                    <w:pPr>
                      <w:jc w:val="right"/>
                      <w:rPr>
                        <w:rFonts w:ascii="Arial" w:hAnsi="Arial" w:cs="Arial"/>
                        <w:sz w:val="16"/>
                        <w:szCs w:val="16"/>
                      </w:rPr>
                    </w:pPr>
                  </w:p>
                  <w:p w:rsidR="00297692" w:rsidRPr="00AD67D8" w:rsidRDefault="00297692" w:rsidP="00326553">
                    <w:pPr>
                      <w:jc w:val="right"/>
                      <w:rPr>
                        <w:rFonts w:ascii="Arial" w:hAnsi="Arial" w:cs="Arial"/>
                        <w:sz w:val="14"/>
                        <w:szCs w:val="14"/>
                      </w:rPr>
                    </w:pPr>
                  </w:p>
                  <w:p w:rsidR="00297692" w:rsidRPr="00B02A56" w:rsidRDefault="00297692" w:rsidP="00DF10BB">
                    <w:pPr>
                      <w:spacing w:after="0" w:line="240" w:lineRule="auto"/>
                      <w:jc w:val="right"/>
                      <w:rPr>
                        <w:rFonts w:ascii="Arial" w:hAnsi="Arial" w:cs="Arial"/>
                        <w:sz w:val="16"/>
                        <w:szCs w:val="16"/>
                      </w:rPr>
                    </w:pPr>
                  </w:p>
                  <w:p w:rsidR="00297692" w:rsidRPr="00AD67D8" w:rsidRDefault="00297692" w:rsidP="00DF10BB">
                    <w:pPr>
                      <w:jc w:val="right"/>
                      <w:rPr>
                        <w:rFonts w:ascii="Arial" w:hAnsi="Arial" w:cs="Arial"/>
                        <w:sz w:val="14"/>
                        <w:szCs w:val="14"/>
                      </w:rPr>
                    </w:pPr>
                  </w:p>
                  <w:p w:rsidR="00297692" w:rsidRPr="00B02A56" w:rsidRDefault="00297692" w:rsidP="001721EC">
                    <w:pPr>
                      <w:spacing w:after="0" w:line="240" w:lineRule="auto"/>
                      <w:jc w:val="right"/>
                      <w:rPr>
                        <w:rFonts w:ascii="Arial" w:hAnsi="Arial" w:cs="Arial"/>
                        <w:sz w:val="16"/>
                        <w:szCs w:val="16"/>
                      </w:rPr>
                    </w:pPr>
                  </w:p>
                </w:txbxContent>
              </v:textbox>
              <w10:wrap type="square"/>
            </v:shape>
          </w:pict>
        </mc:Fallback>
      </mc:AlternateContent>
    </w:r>
  </w:p>
  <w:p w:rsidR="00297692" w:rsidRDefault="006F78BB">
    <w:pPr>
      <w:pStyle w:val="Encabezado"/>
    </w:pPr>
    <w:r>
      <w:rPr>
        <w:noProof/>
        <w:lang w:eastAsia="es-MX"/>
      </w:rPr>
      <mc:AlternateContent>
        <mc:Choice Requires="wps">
          <w:drawing>
            <wp:anchor distT="0" distB="0" distL="114300" distR="114300" simplePos="0" relativeHeight="251654656" behindDoc="0" locked="0" layoutInCell="1" allowOverlap="1">
              <wp:simplePos x="0" y="0"/>
              <wp:positionH relativeFrom="column">
                <wp:posOffset>-703580</wp:posOffset>
              </wp:positionH>
              <wp:positionV relativeFrom="paragraph">
                <wp:posOffset>518160</wp:posOffset>
              </wp:positionV>
              <wp:extent cx="7003415" cy="6833235"/>
              <wp:effectExtent l="0" t="0" r="26035" b="24765"/>
              <wp:wrapNone/>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3415" cy="683323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9302D" id="Rectángulo 20" o:spid="_x0000_s1026" style="position:absolute;margin-left:-55.4pt;margin-top:40.8pt;width:551.45pt;height:538.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" strokeweight="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692" w:rsidRDefault="006F78BB" w:rsidP="00C52874">
    <w:pPr>
      <w:pStyle w:val="Encabezado"/>
    </w:pPr>
    <w:r>
      <w:rPr>
        <w:noProof/>
        <w:lang w:eastAsia="es-MX"/>
      </w:rPr>
      <mc:AlternateContent>
        <mc:Choice Requires="wps">
          <w:drawing>
            <wp:anchor distT="0" distB="0" distL="114300" distR="114300" simplePos="0" relativeHeight="251657728" behindDoc="0" locked="0" layoutInCell="1" allowOverlap="1">
              <wp:simplePos x="0" y="0"/>
              <wp:positionH relativeFrom="column">
                <wp:posOffset>-708025</wp:posOffset>
              </wp:positionH>
              <wp:positionV relativeFrom="paragraph">
                <wp:posOffset>-78740</wp:posOffset>
              </wp:positionV>
              <wp:extent cx="7047865" cy="285115"/>
              <wp:effectExtent l="0" t="0" r="0" b="635"/>
              <wp:wrapSquare wrapText="bothSides"/>
              <wp:docPr id="1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786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51FF" w:rsidRPr="00D52485" w:rsidRDefault="009051FF" w:rsidP="009051FF">
                          <w:pPr>
                            <w:spacing w:after="0" w:line="240" w:lineRule="auto"/>
                            <w:ind w:right="-146"/>
                            <w:jc w:val="right"/>
                            <w:rPr>
                              <w:rFonts w:ascii="Arial" w:hAnsi="Arial" w:cs="Arial"/>
                              <w:sz w:val="14"/>
                              <w:szCs w:val="14"/>
                            </w:rPr>
                          </w:pPr>
                          <w:r w:rsidRPr="00D52485">
                            <w:rPr>
                              <w:rFonts w:ascii="Arial" w:hAnsi="Arial" w:cs="Arial"/>
                              <w:sz w:val="14"/>
                              <w:szCs w:val="14"/>
                            </w:rPr>
                            <w:t>Ley del Sistema de Seguridad Pública del Estado de Morelos</w:t>
                          </w:r>
                          <w:r>
                            <w:rPr>
                              <w:rFonts w:ascii="Arial" w:hAnsi="Arial" w:cs="Arial"/>
                              <w:sz w:val="14"/>
                              <w:szCs w:val="14"/>
                            </w:rPr>
                            <w:t xml:space="preserve">   </w:t>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1031" type="#_x0000_t202" style="position:absolute;margin-left:-55.75pt;margin-top:-6.2pt;width:554.95pt;height:22.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GWq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" filled="f" stroked="f">
              <v:textbox>
                <w:txbxContent>
                  <w:p w:rsidR="009051FF" w:rsidRPr="00D52485" w:rsidRDefault="009051FF" w:rsidP="009051FF">
                    <w:pPr>
                      <w:spacing w:after="0" w:line="240" w:lineRule="auto"/>
                      <w:ind w:right="-146"/>
                      <w:jc w:val="right"/>
                      <w:rPr>
                        <w:rFonts w:ascii="Arial" w:hAnsi="Arial" w:cs="Arial"/>
                        <w:sz w:val="14"/>
                        <w:szCs w:val="14"/>
                      </w:rPr>
                    </w:pPr>
                    <w:r w:rsidRPr="00D52485">
                      <w:rPr>
                        <w:rFonts w:ascii="Arial" w:hAnsi="Arial" w:cs="Arial"/>
                        <w:sz w:val="14"/>
                        <w:szCs w:val="14"/>
                      </w:rPr>
                      <w:t>Ley del Sistema de Seguridad Pública del Estado de Morelos</w:t>
                    </w:r>
                    <w:r>
                      <w:rPr>
                        <w:rFonts w:ascii="Arial" w:hAnsi="Arial" w:cs="Arial"/>
                        <w:sz w:val="14"/>
                        <w:szCs w:val="14"/>
                      </w:rPr>
                      <w:t xml:space="preserve">   </w:t>
                    </w:r>
                  </w:p>
                </w:txbxContent>
              </v:textbox>
              <w10:wrap type="square"/>
            </v:shape>
          </w:pict>
        </mc:Fallback>
      </mc:AlternateContent>
    </w:r>
  </w:p>
  <w:p w:rsidR="00297692" w:rsidRDefault="006F78BB">
    <w:pPr>
      <w:pStyle w:val="Encabezado"/>
    </w:pPr>
    <w:r>
      <w:rPr>
        <w:noProof/>
        <w:lang w:eastAsia="es-MX"/>
      </w:rPr>
      <mc:AlternateContent>
        <mc:Choice Requires="wps">
          <w:drawing>
            <wp:anchor distT="0" distB="0" distL="114300" distR="114300" simplePos="0" relativeHeight="251655680" behindDoc="0" locked="0" layoutInCell="1" allowOverlap="1">
              <wp:simplePos x="0" y="0"/>
              <wp:positionH relativeFrom="column">
                <wp:posOffset>-708025</wp:posOffset>
              </wp:positionH>
              <wp:positionV relativeFrom="paragraph">
                <wp:posOffset>178435</wp:posOffset>
              </wp:positionV>
              <wp:extent cx="2917825" cy="514985"/>
              <wp:effectExtent l="0" t="0" r="0" b="0"/>
              <wp:wrapNone/>
              <wp:docPr id="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825" cy="51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692" w:rsidRPr="00AD67D8" w:rsidRDefault="00297692" w:rsidP="00E33076">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297692" w:rsidRPr="00AD67D8" w:rsidRDefault="00297692" w:rsidP="00E33076">
                          <w:pPr>
                            <w:spacing w:after="0" w:line="240" w:lineRule="auto"/>
                            <w:rPr>
                              <w:rFonts w:ascii="Arial" w:hAnsi="Arial" w:cs="Arial"/>
                              <w:sz w:val="14"/>
                              <w:szCs w:val="14"/>
                            </w:rPr>
                          </w:pPr>
                          <w:r w:rsidRPr="00AD67D8">
                            <w:rPr>
                              <w:rFonts w:ascii="Arial" w:hAnsi="Arial" w:cs="Arial"/>
                              <w:sz w:val="14"/>
                              <w:szCs w:val="14"/>
                            </w:rPr>
                            <w:t>Dirección General de Legislación.</w:t>
                          </w:r>
                        </w:p>
                        <w:p w:rsidR="00297692" w:rsidRPr="00E33076" w:rsidRDefault="00297692" w:rsidP="00E33076">
                          <w:pPr>
                            <w:pStyle w:val="Style12"/>
                            <w:widowControl/>
                            <w:autoSpaceDE/>
                            <w:autoSpaceDN/>
                            <w:adjustRightInd/>
                            <w:rPr>
                              <w:rFonts w:ascii="Arial" w:eastAsia="Calibri" w:hAnsi="Arial" w:cs="Arial"/>
                              <w:lang w:val="es-MX" w:eastAsia="en-US"/>
                            </w:rPr>
                          </w:pPr>
                          <w:r w:rsidRPr="00E33076">
                            <w:rPr>
                              <w:rFonts w:ascii="Arial" w:eastAsia="Calibri" w:hAnsi="Arial" w:cs="Arial"/>
                              <w:lang w:val="es-MX" w:eastAsia="en-US"/>
                            </w:rPr>
                            <w:t>Subdirección de Jurismática.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32" type="#_x0000_t202" style="position:absolute;margin-left:-55.75pt;margin-top:14.05pt;width:229.75pt;height:40.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IuA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" filled="f" stroked="f">
              <v:textbox>
                <w:txbxContent>
                  <w:p w:rsidR="00297692" w:rsidRPr="00AD67D8" w:rsidRDefault="00297692" w:rsidP="00E33076">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297692" w:rsidRPr="00AD67D8" w:rsidRDefault="00297692" w:rsidP="00E33076">
                    <w:pPr>
                      <w:spacing w:after="0" w:line="240" w:lineRule="auto"/>
                      <w:rPr>
                        <w:rFonts w:ascii="Arial" w:hAnsi="Arial" w:cs="Arial"/>
                        <w:sz w:val="14"/>
                        <w:szCs w:val="14"/>
                      </w:rPr>
                    </w:pPr>
                    <w:r w:rsidRPr="00AD67D8">
                      <w:rPr>
                        <w:rFonts w:ascii="Arial" w:hAnsi="Arial" w:cs="Arial"/>
                        <w:sz w:val="14"/>
                        <w:szCs w:val="14"/>
                      </w:rPr>
                      <w:t>Dirección General de Legislación.</w:t>
                    </w:r>
                  </w:p>
                  <w:p w:rsidR="00297692" w:rsidRPr="00E33076" w:rsidRDefault="00297692" w:rsidP="00E33076">
                    <w:pPr>
                      <w:pStyle w:val="Style12"/>
                      <w:widowControl/>
                      <w:autoSpaceDE/>
                      <w:autoSpaceDN/>
                      <w:adjustRightInd/>
                      <w:rPr>
                        <w:rFonts w:ascii="Arial" w:eastAsia="Calibri" w:hAnsi="Arial" w:cs="Arial"/>
                        <w:lang w:val="es-MX" w:eastAsia="en-US"/>
                      </w:rPr>
                    </w:pPr>
                    <w:r w:rsidRPr="00E33076">
                      <w:rPr>
                        <w:rFonts w:ascii="Arial" w:eastAsia="Calibri" w:hAnsi="Arial" w:cs="Arial"/>
                        <w:lang w:val="es-MX" w:eastAsia="en-US"/>
                      </w:rPr>
                      <w:t>Subdirección de Jurismática.</w:t>
                    </w:r>
                  </w:p>
                </w:txbxContent>
              </v:textbox>
            </v:shape>
          </w:pict>
        </mc:Fallback>
      </mc:AlternateContent>
    </w:r>
    <w:r>
      <w:rPr>
        <w:noProof/>
        <w:lang w:eastAsia="es-MX"/>
      </w:rPr>
      <mc:AlternateContent>
        <mc:Choice Requires="wps">
          <w:drawing>
            <wp:anchor distT="0" distB="0" distL="114300" distR="114300" simplePos="0" relativeHeight="251664896" behindDoc="0" locked="0" layoutInCell="1" allowOverlap="1">
              <wp:simplePos x="0" y="0"/>
              <wp:positionH relativeFrom="column">
                <wp:posOffset>4933315</wp:posOffset>
              </wp:positionH>
              <wp:positionV relativeFrom="paragraph">
                <wp:posOffset>172085</wp:posOffset>
              </wp:positionV>
              <wp:extent cx="1482725" cy="237490"/>
              <wp:effectExtent l="0" t="0" r="0" b="0"/>
              <wp:wrapSquare wrapText="bothSides"/>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51FF" w:rsidRPr="00AD67D8" w:rsidRDefault="00C40481" w:rsidP="009051FF">
                          <w:pPr>
                            <w:jc w:val="right"/>
                            <w:rPr>
                              <w:rFonts w:ascii="Arial" w:hAnsi="Arial" w:cs="Arial"/>
                              <w:sz w:val="14"/>
                              <w:szCs w:val="14"/>
                            </w:rPr>
                          </w:pPr>
                          <w:r>
                            <w:rPr>
                              <w:rFonts w:ascii="Arial" w:hAnsi="Arial" w:cs="Arial"/>
                              <w:sz w:val="14"/>
                              <w:szCs w:val="14"/>
                            </w:rPr>
                            <w:t xml:space="preserve">Última Reforma: </w:t>
                          </w:r>
                          <w:r w:rsidR="003E2CC0">
                            <w:rPr>
                              <w:rFonts w:ascii="Arial" w:hAnsi="Arial" w:cs="Arial"/>
                              <w:sz w:val="14"/>
                              <w:szCs w:val="14"/>
                            </w:rPr>
                            <w:t>11</w:t>
                          </w:r>
                          <w:r w:rsidR="009051FF">
                            <w:rPr>
                              <w:rFonts w:ascii="Arial" w:hAnsi="Arial" w:cs="Arial"/>
                              <w:sz w:val="14"/>
                              <w:szCs w:val="14"/>
                            </w:rPr>
                            <w:t>-</w:t>
                          </w:r>
                          <w:r w:rsidR="003E2CC0">
                            <w:rPr>
                              <w:rFonts w:ascii="Arial" w:hAnsi="Arial" w:cs="Arial"/>
                              <w:sz w:val="14"/>
                              <w:szCs w:val="14"/>
                            </w:rPr>
                            <w:t>12</w:t>
                          </w:r>
                          <w:r w:rsidR="009051FF">
                            <w:rPr>
                              <w:rFonts w:ascii="Arial" w:hAnsi="Arial" w:cs="Arial"/>
                              <w:sz w:val="14"/>
                              <w:szCs w:val="14"/>
                            </w:rPr>
                            <w:t>-2024</w:t>
                          </w:r>
                        </w:p>
                        <w:p w:rsidR="00C40481" w:rsidRPr="00B02A56" w:rsidRDefault="00C40481" w:rsidP="009051FF">
                          <w:pPr>
                            <w:jc w:val="right"/>
                            <w:rPr>
                              <w:rFonts w:ascii="Arial" w:hAnsi="Arial" w:cs="Arial"/>
                              <w:sz w:val="16"/>
                              <w:szCs w:val="16"/>
                            </w:rPr>
                          </w:pPr>
                        </w:p>
                        <w:p w:rsidR="00C40481" w:rsidRPr="00AD67D8" w:rsidRDefault="00C40481" w:rsidP="00C40481">
                          <w:pPr>
                            <w:jc w:val="right"/>
                            <w:rPr>
                              <w:rFonts w:ascii="Arial" w:hAnsi="Arial" w:cs="Arial"/>
                              <w:sz w:val="14"/>
                              <w:szCs w:val="14"/>
                            </w:rPr>
                          </w:pPr>
                        </w:p>
                        <w:p w:rsidR="00C40481" w:rsidRPr="00B02A56" w:rsidRDefault="00C40481" w:rsidP="00C40481">
                          <w:pPr>
                            <w:spacing w:after="0" w:line="240" w:lineRule="auto"/>
                            <w:jc w:val="right"/>
                            <w:rPr>
                              <w:rFonts w:ascii="Arial" w:hAnsi="Arial" w:cs="Arial"/>
                              <w:sz w:val="16"/>
                              <w:szCs w:val="16"/>
                            </w:rPr>
                          </w:pPr>
                        </w:p>
                        <w:p w:rsidR="00C40481" w:rsidRPr="00AD67D8" w:rsidRDefault="00C40481" w:rsidP="00C40481">
                          <w:pPr>
                            <w:jc w:val="right"/>
                            <w:rPr>
                              <w:rFonts w:ascii="Arial" w:hAnsi="Arial" w:cs="Arial"/>
                              <w:sz w:val="14"/>
                              <w:szCs w:val="14"/>
                            </w:rPr>
                          </w:pPr>
                        </w:p>
                        <w:p w:rsidR="00C40481" w:rsidRPr="00B02A56" w:rsidRDefault="00C40481" w:rsidP="00C40481">
                          <w:pPr>
                            <w:spacing w:after="0" w:line="240" w:lineRule="auto"/>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88.45pt;margin-top:13.55pt;width:116.75pt;height:18.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" filled="f" stroked="f">
              <v:textbox>
                <w:txbxContent>
                  <w:p w:rsidR="009051FF" w:rsidRPr="00AD67D8" w:rsidRDefault="00C40481" w:rsidP="009051FF">
                    <w:pPr>
                      <w:jc w:val="right"/>
                      <w:rPr>
                        <w:rFonts w:ascii="Arial" w:hAnsi="Arial" w:cs="Arial"/>
                        <w:sz w:val="14"/>
                        <w:szCs w:val="14"/>
                      </w:rPr>
                    </w:pPr>
                    <w:r>
                      <w:rPr>
                        <w:rFonts w:ascii="Arial" w:hAnsi="Arial" w:cs="Arial"/>
                        <w:sz w:val="14"/>
                        <w:szCs w:val="14"/>
                      </w:rPr>
                      <w:t xml:space="preserve">Última Reforma: </w:t>
                    </w:r>
                    <w:r w:rsidR="003E2CC0">
                      <w:rPr>
                        <w:rFonts w:ascii="Arial" w:hAnsi="Arial" w:cs="Arial"/>
                        <w:sz w:val="14"/>
                        <w:szCs w:val="14"/>
                      </w:rPr>
                      <w:t>11</w:t>
                    </w:r>
                    <w:r w:rsidR="009051FF">
                      <w:rPr>
                        <w:rFonts w:ascii="Arial" w:hAnsi="Arial" w:cs="Arial"/>
                        <w:sz w:val="14"/>
                        <w:szCs w:val="14"/>
                      </w:rPr>
                      <w:t>-</w:t>
                    </w:r>
                    <w:r w:rsidR="003E2CC0">
                      <w:rPr>
                        <w:rFonts w:ascii="Arial" w:hAnsi="Arial" w:cs="Arial"/>
                        <w:sz w:val="14"/>
                        <w:szCs w:val="14"/>
                      </w:rPr>
                      <w:t>12</w:t>
                    </w:r>
                    <w:r w:rsidR="009051FF">
                      <w:rPr>
                        <w:rFonts w:ascii="Arial" w:hAnsi="Arial" w:cs="Arial"/>
                        <w:sz w:val="14"/>
                        <w:szCs w:val="14"/>
                      </w:rPr>
                      <w:t>-2024</w:t>
                    </w:r>
                  </w:p>
                  <w:p w:rsidR="00C40481" w:rsidRPr="00B02A56" w:rsidRDefault="00C40481" w:rsidP="009051FF">
                    <w:pPr>
                      <w:jc w:val="right"/>
                      <w:rPr>
                        <w:rFonts w:ascii="Arial" w:hAnsi="Arial" w:cs="Arial"/>
                        <w:sz w:val="16"/>
                        <w:szCs w:val="16"/>
                      </w:rPr>
                    </w:pPr>
                  </w:p>
                  <w:p w:rsidR="00C40481" w:rsidRPr="00AD67D8" w:rsidRDefault="00C40481" w:rsidP="00C40481">
                    <w:pPr>
                      <w:jc w:val="right"/>
                      <w:rPr>
                        <w:rFonts w:ascii="Arial" w:hAnsi="Arial" w:cs="Arial"/>
                        <w:sz w:val="14"/>
                        <w:szCs w:val="14"/>
                      </w:rPr>
                    </w:pPr>
                  </w:p>
                  <w:p w:rsidR="00C40481" w:rsidRPr="00B02A56" w:rsidRDefault="00C40481" w:rsidP="00C40481">
                    <w:pPr>
                      <w:spacing w:after="0" w:line="240" w:lineRule="auto"/>
                      <w:jc w:val="right"/>
                      <w:rPr>
                        <w:rFonts w:ascii="Arial" w:hAnsi="Arial" w:cs="Arial"/>
                        <w:sz w:val="16"/>
                        <w:szCs w:val="16"/>
                      </w:rPr>
                    </w:pPr>
                  </w:p>
                  <w:p w:rsidR="00C40481" w:rsidRPr="00AD67D8" w:rsidRDefault="00C40481" w:rsidP="00C40481">
                    <w:pPr>
                      <w:jc w:val="right"/>
                      <w:rPr>
                        <w:rFonts w:ascii="Arial" w:hAnsi="Arial" w:cs="Arial"/>
                        <w:sz w:val="14"/>
                        <w:szCs w:val="14"/>
                      </w:rPr>
                    </w:pPr>
                  </w:p>
                  <w:p w:rsidR="00C40481" w:rsidRPr="00B02A56" w:rsidRDefault="00C40481" w:rsidP="00C40481">
                    <w:pPr>
                      <w:spacing w:after="0" w:line="240" w:lineRule="auto"/>
                      <w:jc w:val="right"/>
                      <w:rPr>
                        <w:rFonts w:ascii="Arial" w:hAnsi="Arial" w:cs="Arial"/>
                        <w:sz w:val="16"/>
                        <w:szCs w:val="16"/>
                      </w:rPr>
                    </w:pPr>
                  </w:p>
                </w:txbxContent>
              </v:textbox>
              <w10:wrap type="square"/>
            </v:shape>
          </w:pict>
        </mc:Fallback>
      </mc:AlternateContent>
    </w:r>
    <w:r>
      <w:rPr>
        <w:noProof/>
        <w:lang w:eastAsia="es-MX"/>
      </w:rPr>
      <w:drawing>
        <wp:anchor distT="0" distB="0" distL="114300" distR="114300" simplePos="0" relativeHeight="251659776" behindDoc="0" locked="0" layoutInCell="1" allowOverlap="1">
          <wp:simplePos x="0" y="0"/>
          <wp:positionH relativeFrom="column">
            <wp:posOffset>-632460</wp:posOffset>
          </wp:positionH>
          <wp:positionV relativeFrom="paragraph">
            <wp:posOffset>8255</wp:posOffset>
          </wp:positionV>
          <wp:extent cx="6972300" cy="200660"/>
          <wp:effectExtent l="0" t="0" r="0" b="889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0" cy="200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g">
          <w:drawing>
            <wp:anchor distT="0" distB="0" distL="114300" distR="114300" simplePos="0" relativeHeight="251658752" behindDoc="0" locked="0" layoutInCell="1" allowOverlap="1">
              <wp:simplePos x="0" y="0"/>
              <wp:positionH relativeFrom="column">
                <wp:posOffset>-78105</wp:posOffset>
              </wp:positionH>
              <wp:positionV relativeFrom="paragraph">
                <wp:posOffset>1584960</wp:posOffset>
              </wp:positionV>
              <wp:extent cx="5876290" cy="1688465"/>
              <wp:effectExtent l="0" t="0" r="0" b="6985"/>
              <wp:wrapSquare wrapText="bothSides"/>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6290" cy="1688465"/>
                        <a:chOff x="0" y="0"/>
                        <a:chExt cx="5628450" cy="1507549"/>
                      </a:xfrm>
                    </wpg:grpSpPr>
                    <pic:pic xmlns:pic="http://schemas.openxmlformats.org/drawingml/2006/picture">
                      <pic:nvPicPr>
                        <pic:cNvPr id="6" name="Imagen 2"/>
                        <pic:cNvPicPr/>
                      </pic:nvPicPr>
                      <pic:blipFill rotWithShape="1">
                        <a:blip r:embed="rId2">
                          <a:extLst>
                            <a:ext uri="{28A0092B-C50C-407E-A947-70E740481C1C}">
                              <a14:useLocalDpi xmlns:a14="http://schemas.microsoft.com/office/drawing/2010/main" val="0"/>
                            </a:ext>
                          </a:extLst>
                        </a:blip>
                        <a:srcRect l="3939" t="3702" r="62301" b="88752"/>
                        <a:stretch/>
                      </pic:blipFill>
                      <pic:spPr>
                        <a:xfrm>
                          <a:off x="1196604" y="0"/>
                          <a:ext cx="4431846" cy="1476376"/>
                        </a:xfrm>
                        <a:prstGeom prst="rect">
                          <a:avLst/>
                        </a:prstGeom>
                      </pic:spPr>
                    </pic:pic>
                    <pic:pic xmlns:pic="http://schemas.openxmlformats.org/drawingml/2006/picture">
                      <pic:nvPicPr>
                        <pic:cNvPr id="7" name="Imagen 3" descr="Texto&#10;&#10;Descripción generada automáticamente con confianza baja"/>
                        <pic:cNvPicPr/>
                      </pic:nvPicPr>
                      <pic:blipFill rotWithShape="1">
                        <a:blip r:embed="rId3">
                          <a:extLst>
                            <a:ext uri="{28A0092B-C50C-407E-A947-70E740481C1C}">
                              <a14:useLocalDpi xmlns:a14="http://schemas.microsoft.com/office/drawing/2010/main" val="0"/>
                            </a:ext>
                          </a:extLst>
                        </a:blip>
                        <a:srcRect l="17508" r="73075"/>
                        <a:stretch/>
                      </pic:blipFill>
                      <pic:spPr>
                        <a:xfrm>
                          <a:off x="844951" y="31174"/>
                          <a:ext cx="626217" cy="1476375"/>
                        </a:xfrm>
                        <a:prstGeom prst="rect">
                          <a:avLst/>
                        </a:prstGeom>
                      </pic:spPr>
                    </pic:pic>
                    <pic:pic xmlns:pic="http://schemas.openxmlformats.org/drawingml/2006/picture">
                      <pic:nvPicPr>
                        <pic:cNvPr id="8" name="Imagen 4" descr="Texto&#10;&#10;Descripción generada automáticamente con confianza baja"/>
                        <pic:cNvPicPr/>
                      </pic:nvPicPr>
                      <pic:blipFill rotWithShape="1">
                        <a:blip r:embed="rId3">
                          <a:extLst>
                            <a:ext uri="{28A0092B-C50C-407E-A947-70E740481C1C}">
                              <a14:useLocalDpi xmlns:a14="http://schemas.microsoft.com/office/drawing/2010/main" val="0"/>
                            </a:ext>
                          </a:extLst>
                        </a:blip>
                        <a:srcRect r="80362"/>
                        <a:stretch/>
                      </pic:blipFill>
                      <pic:spPr>
                        <a:xfrm>
                          <a:off x="0" y="62348"/>
                          <a:ext cx="1100184" cy="1190257"/>
                        </a:xfrm>
                        <a:prstGeom prst="rect">
                          <a:avLst/>
                        </a:prstGeom>
                      </pic:spPr>
                    </pic:pic>
                    <pic:pic xmlns:pic="http://schemas.openxmlformats.org/drawingml/2006/picture">
                      <pic:nvPicPr>
                        <pic:cNvPr id="9" name="Imagen 5" descr="Texto&#10;&#10;Descripción generada automáticamente con confianza baja"/>
                        <pic:cNvPicPr/>
                      </pic:nvPicPr>
                      <pic:blipFill rotWithShape="1">
                        <a:blip r:embed="rId3">
                          <a:extLst>
                            <a:ext uri="{28A0092B-C50C-407E-A947-70E740481C1C}">
                              <a14:useLocalDpi xmlns:a14="http://schemas.microsoft.com/office/drawing/2010/main" val="0"/>
                            </a:ext>
                          </a:extLst>
                        </a:blip>
                        <a:srcRect l="48839" t="82920" r="37236" b="3752"/>
                        <a:stretch/>
                      </pic:blipFill>
                      <pic:spPr>
                        <a:xfrm>
                          <a:off x="34725" y="1206305"/>
                          <a:ext cx="925975" cy="1967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9C09310" id="Grupo 1" o:spid="_x0000_s1026" style="position:absolute;margin-left:-6.15pt;margin-top:124.8pt;width:462.7pt;height:132.95pt;z-index:251658752" coordsize="56284,15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Bi144FAAAAAAb5W09jR3EE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igp39gAAIABJREFU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BA7NqxAAAAAMAgf+tp7CiO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BWqiQEAAAgAElEQVQ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gdu1YAAAAAGCQv/U0dhRH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Ru3YsAAAAADDI33oaO4oj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P7mJLEAACAASURBV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YteOBQAAAAAG+VtPY0dxB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11966;width:44318;height:14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cIafDAAAA2gAAAA8AAABkcnMvZG93bnJldi54bWxEj8FqwzAQRO+F/IPYQC+lkVtKKE6UEAKF&#10;9lTsxDkv1sY2tlbCUm3XX18VAjkOM/OG2e4n04mBet9YVvCySkAQl1Y3XCk4nz6e30H4gKyxs0wK&#10;fsnDfrd42GKq7cgZDXmoRISwT1FBHYJLpfRlTQb9yjri6F1tbzBE2VdS9zhGuOnka5KspcGG40KN&#10;jo41lW3+YxS8OXeZi9kUxVPe2q/2e7qcT5lSj8vpsAERaAr38K39qRWs4f9KvAFy9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Fwhp8MAAADaAAAADwAAAAAAAAAAAAAAAACf&#10;AgAAZHJzL2Rvd25yZXYueG1sUEsFBgAAAAAEAAQA9wAAAI8DAAAAAA==&#10;">
                <v:imagedata r:id="rId4" o:title="" croptop="2426f" cropbottom="58165f" cropleft="2581f" cropright="40830f"/>
              </v:shape>
              <v:shape id="Imagen 3" o:spid="_x0000_s1028" type="#_x0000_t75" alt="Texto&#10;&#10;Descripción generada automáticamente con confianza baja" style="position:absolute;left:8449;top:311;width:6262;height:14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mdsC+AAAA2gAAAA8AAABkcnMvZG93bnJldi54bWxEj80KwjAQhO+C7xBW8KZpRVSqUVQQvIk/&#10;iMe1WdtisylN1Pr2RhA8DjPzDTNbNKYUT6pdYVlB3I9AEKdWF5wpOB03vQkI55E1lpZJwZscLObt&#10;1gwTbV+8p+fBZyJA2CWoIPe+SqR0aU4GXd9WxMG72dqgD7LOpK7xFeCmlIMoGkmDBYeFHCta55Te&#10;Dw+j4FbGw2Z1dnK1vZ75YuPLZFcMlep2muUUhKfG/8O/9lYrGMP3SrgBcv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smdsC+AAAA2gAAAA8AAAAAAAAAAAAAAAAAnwIAAGRy&#10;cy9kb3ducmV2LnhtbFBLBQYAAAAABAAEAPcAAACKAwAAAAA=&#10;">
                <v:imagedata r:id="rId5" o:title="Texto&#10;&#10;Descripción generada automáticamente con confianza baja" cropleft="11474f" cropright="47890f"/>
              </v:shape>
              <v:shape id="Imagen 4" o:spid="_x0000_s1029" type="#_x0000_t75" alt="Texto&#10;&#10;Descripción generada automáticamente con confianza baja" style="position:absolute;top:623;width:11001;height:11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uRPfAAAAA2gAAAA8AAABkcnMvZG93bnJldi54bWxET01rAjEQvRf6H8IUvBTNVqTIapQiFJWe&#10;1F56GzfjJriZbJO4u/775iD0+Hjfy/XgGtFRiNazgrdJAYK48tpyreD79Dmeg4gJWWPjmRTcKcJ6&#10;9fy0xFL7ng/UHVMtcgjHEhWYlNpSylgZchgnviXO3MUHhynDUEsdsM/hrpHToniXDi3nBoMtbQxV&#10;1+PNKej3dm4Pl67daDPbbb9+zqfX36DU6GX4WIBINKR/8cO90wry1nwl3wC5+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q5E98AAAADaAAAADwAAAAAAAAAAAAAAAACfAgAA&#10;ZHJzL2Rvd25yZXYueG1sUEsFBgAAAAAEAAQA9wAAAIwDAAAAAA==&#10;">
                <v:imagedata r:id="rId5" o:title="Texto&#10;&#10;Descripción generada automáticamente con confianza baja" cropright="52666f"/>
              </v:shape>
              <v:shape id="Imagen 5" o:spid="_x0000_s1030" type="#_x0000_t75" alt="Texto&#10;&#10;Descripción generada automáticamente con confianza baja" style="position:absolute;left:347;top:12063;width:9260;height:1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BxSvEAAAA2gAAAA8AAABkcnMvZG93bnJldi54bWxEj0+LwjAUxO+C3yE8wYtourIrWo0iC4oH&#10;YfEP6vHRPNtq81KaqF0//WZB8DjMzG+Yyaw2hbhT5XLLCj56EQjixOqcUwX73aI7BOE8ssbCMin4&#10;JQezabMxwVjbB2/ovvWpCBB2MSrIvC9jKV2SkUHXsyVx8M62MuiDrFKpK3wEuClkP4oG0mDOYSHD&#10;kr4zSq7bm1Hw3NNlty5w9NkZ1Icfm9iv5fGkVLtVz8cgPNX+HX61V1rBCP6vhBsgp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BxSvEAAAA2gAAAA8AAAAAAAAAAAAAAAAA&#10;nwIAAGRycy9kb3ducmV2LnhtbFBLBQYAAAAABAAEAPcAAACQAwAAAAA=&#10;">
                <v:imagedata r:id="rId5" o:title="Texto&#10;&#10;Descripción generada automáticamente con confianza baja" croptop="54342f" cropbottom="2459f" cropleft="32007f" cropright="24403f"/>
              </v:shape>
              <w10:wrap type="square"/>
            </v:group>
          </w:pict>
        </mc:Fallback>
      </mc:AlternateContent>
    </w:r>
    <w:r>
      <w:rPr>
        <w:noProof/>
        <w:lang w:eastAsia="es-MX"/>
      </w:rPr>
      <mc:AlternateContent>
        <mc:Choice Requires="wps">
          <w:drawing>
            <wp:anchor distT="0" distB="0" distL="114300" distR="114300" simplePos="0" relativeHeight="251656704" behindDoc="0" locked="0" layoutInCell="1" allowOverlap="1">
              <wp:simplePos x="0" y="0"/>
              <wp:positionH relativeFrom="column">
                <wp:posOffset>4292600</wp:posOffset>
              </wp:positionH>
              <wp:positionV relativeFrom="paragraph">
                <wp:posOffset>178435</wp:posOffset>
              </wp:positionV>
              <wp:extent cx="2098675" cy="231140"/>
              <wp:effectExtent l="0" t="0" r="0" b="0"/>
              <wp:wrapSquare wrapText="bothSides"/>
              <wp:docPr id="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692" w:rsidRPr="00AD67D8" w:rsidRDefault="00297692" w:rsidP="00C52874">
                          <w:pPr>
                            <w:jc w:val="right"/>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34" type="#_x0000_t202" style="position:absolute;margin-left:338pt;margin-top:14.05pt;width:165.25pt;height:18.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" filled="f" stroked="f">
              <v:textbox>
                <w:txbxContent>
                  <w:p w:rsidR="00297692" w:rsidRPr="00AD67D8" w:rsidRDefault="00297692" w:rsidP="00C52874">
                    <w:pPr>
                      <w:jc w:val="right"/>
                      <w:rPr>
                        <w:rFonts w:ascii="Arial" w:hAnsi="Arial" w:cs="Arial"/>
                        <w:sz w:val="14"/>
                        <w:szCs w:val="14"/>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26EEFC6A"/>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322AB5"/>
    <w:multiLevelType w:val="hybridMultilevel"/>
    <w:tmpl w:val="DEFAD1B6"/>
    <w:lvl w:ilvl="0" w:tplc="69569F5A">
      <w:start w:val="1"/>
      <w:numFmt w:val="lowerLetter"/>
      <w:suff w:val="space"/>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2743AE7"/>
    <w:multiLevelType w:val="hybridMultilevel"/>
    <w:tmpl w:val="430A3AB0"/>
    <w:lvl w:ilvl="0" w:tplc="F344FBA2">
      <w:start w:val="1"/>
      <w:numFmt w:val="lowerLetter"/>
      <w:suff w:val="space"/>
      <w:lvlText w:val="%1)"/>
      <w:lvlJc w:val="left"/>
      <w:pPr>
        <w:ind w:left="720" w:hanging="360"/>
      </w:pPr>
      <w:rPr>
        <w:rFonts w:hint="default"/>
      </w:rPr>
    </w:lvl>
    <w:lvl w:ilvl="1" w:tplc="080A0019" w:tentative="1">
      <w:start w:val="1"/>
      <w:numFmt w:val="lowerLetter"/>
      <w:lvlText w:val="%2."/>
      <w:lvlJc w:val="left"/>
      <w:pPr>
        <w:ind w:left="1932" w:hanging="360"/>
      </w:pPr>
    </w:lvl>
    <w:lvl w:ilvl="2" w:tplc="080A001B" w:tentative="1">
      <w:start w:val="1"/>
      <w:numFmt w:val="lowerRoman"/>
      <w:lvlText w:val="%3."/>
      <w:lvlJc w:val="right"/>
      <w:pPr>
        <w:ind w:left="2652" w:hanging="180"/>
      </w:pPr>
    </w:lvl>
    <w:lvl w:ilvl="3" w:tplc="080A000F" w:tentative="1">
      <w:start w:val="1"/>
      <w:numFmt w:val="decimal"/>
      <w:lvlText w:val="%4."/>
      <w:lvlJc w:val="left"/>
      <w:pPr>
        <w:ind w:left="3372" w:hanging="360"/>
      </w:pPr>
    </w:lvl>
    <w:lvl w:ilvl="4" w:tplc="080A0019" w:tentative="1">
      <w:start w:val="1"/>
      <w:numFmt w:val="lowerLetter"/>
      <w:lvlText w:val="%5."/>
      <w:lvlJc w:val="left"/>
      <w:pPr>
        <w:ind w:left="4092" w:hanging="360"/>
      </w:pPr>
    </w:lvl>
    <w:lvl w:ilvl="5" w:tplc="080A001B" w:tentative="1">
      <w:start w:val="1"/>
      <w:numFmt w:val="lowerRoman"/>
      <w:lvlText w:val="%6."/>
      <w:lvlJc w:val="right"/>
      <w:pPr>
        <w:ind w:left="4812" w:hanging="180"/>
      </w:pPr>
    </w:lvl>
    <w:lvl w:ilvl="6" w:tplc="080A000F" w:tentative="1">
      <w:start w:val="1"/>
      <w:numFmt w:val="decimal"/>
      <w:lvlText w:val="%7."/>
      <w:lvlJc w:val="left"/>
      <w:pPr>
        <w:ind w:left="5532" w:hanging="360"/>
      </w:pPr>
    </w:lvl>
    <w:lvl w:ilvl="7" w:tplc="080A0019" w:tentative="1">
      <w:start w:val="1"/>
      <w:numFmt w:val="lowerLetter"/>
      <w:lvlText w:val="%8."/>
      <w:lvlJc w:val="left"/>
      <w:pPr>
        <w:ind w:left="6252" w:hanging="360"/>
      </w:pPr>
    </w:lvl>
    <w:lvl w:ilvl="8" w:tplc="080A001B" w:tentative="1">
      <w:start w:val="1"/>
      <w:numFmt w:val="lowerRoman"/>
      <w:lvlText w:val="%9."/>
      <w:lvlJc w:val="right"/>
      <w:pPr>
        <w:ind w:left="6972" w:hanging="180"/>
      </w:pPr>
    </w:lvl>
  </w:abstractNum>
  <w:abstractNum w:abstractNumId="3">
    <w:nsid w:val="08F000CF"/>
    <w:multiLevelType w:val="hybridMultilevel"/>
    <w:tmpl w:val="7AA46F5E"/>
    <w:lvl w:ilvl="0" w:tplc="FFB67226">
      <w:start w:val="1"/>
      <w:numFmt w:val="upperRoman"/>
      <w:suff w:val="space"/>
      <w:lvlText w:val="%1."/>
      <w:lvlJc w:val="left"/>
      <w:pPr>
        <w:ind w:left="1182" w:hanging="720"/>
      </w:pPr>
      <w:rPr>
        <w:rFonts w:ascii="Arial" w:eastAsia="Arial MT" w:hAnsi="Arial" w:cs="Arial" w:hint="default"/>
        <w:w w:val="100"/>
        <w:sz w:val="24"/>
        <w:szCs w:val="24"/>
        <w:lang w:val="es-ES" w:eastAsia="en-US" w:bidi="ar-SA"/>
      </w:rPr>
    </w:lvl>
    <w:lvl w:ilvl="1" w:tplc="BDAADCEE">
      <w:numFmt w:val="bullet"/>
      <w:lvlText w:val="•"/>
      <w:lvlJc w:val="left"/>
      <w:pPr>
        <w:ind w:left="1968" w:hanging="720"/>
      </w:pPr>
      <w:rPr>
        <w:rFonts w:hint="default"/>
        <w:lang w:val="es-ES" w:eastAsia="en-US" w:bidi="ar-SA"/>
      </w:rPr>
    </w:lvl>
    <w:lvl w:ilvl="2" w:tplc="1B445D6E">
      <w:numFmt w:val="bullet"/>
      <w:lvlText w:val="•"/>
      <w:lvlJc w:val="left"/>
      <w:pPr>
        <w:ind w:left="2756" w:hanging="720"/>
      </w:pPr>
      <w:rPr>
        <w:rFonts w:hint="default"/>
        <w:lang w:val="es-ES" w:eastAsia="en-US" w:bidi="ar-SA"/>
      </w:rPr>
    </w:lvl>
    <w:lvl w:ilvl="3" w:tplc="B80AED14">
      <w:numFmt w:val="bullet"/>
      <w:lvlText w:val="•"/>
      <w:lvlJc w:val="left"/>
      <w:pPr>
        <w:ind w:left="3544" w:hanging="720"/>
      </w:pPr>
      <w:rPr>
        <w:rFonts w:hint="default"/>
        <w:lang w:val="es-ES" w:eastAsia="en-US" w:bidi="ar-SA"/>
      </w:rPr>
    </w:lvl>
    <w:lvl w:ilvl="4" w:tplc="97366FDC">
      <w:numFmt w:val="bullet"/>
      <w:lvlText w:val="•"/>
      <w:lvlJc w:val="left"/>
      <w:pPr>
        <w:ind w:left="4332" w:hanging="720"/>
      </w:pPr>
      <w:rPr>
        <w:rFonts w:hint="default"/>
        <w:lang w:val="es-ES" w:eastAsia="en-US" w:bidi="ar-SA"/>
      </w:rPr>
    </w:lvl>
    <w:lvl w:ilvl="5" w:tplc="A4224E98">
      <w:numFmt w:val="bullet"/>
      <w:lvlText w:val="•"/>
      <w:lvlJc w:val="left"/>
      <w:pPr>
        <w:ind w:left="5120" w:hanging="720"/>
      </w:pPr>
      <w:rPr>
        <w:rFonts w:hint="default"/>
        <w:lang w:val="es-ES" w:eastAsia="en-US" w:bidi="ar-SA"/>
      </w:rPr>
    </w:lvl>
    <w:lvl w:ilvl="6" w:tplc="87A6914A">
      <w:numFmt w:val="bullet"/>
      <w:lvlText w:val="•"/>
      <w:lvlJc w:val="left"/>
      <w:pPr>
        <w:ind w:left="5908" w:hanging="720"/>
      </w:pPr>
      <w:rPr>
        <w:rFonts w:hint="default"/>
        <w:lang w:val="es-ES" w:eastAsia="en-US" w:bidi="ar-SA"/>
      </w:rPr>
    </w:lvl>
    <w:lvl w:ilvl="7" w:tplc="5A3623B8">
      <w:numFmt w:val="bullet"/>
      <w:lvlText w:val="•"/>
      <w:lvlJc w:val="left"/>
      <w:pPr>
        <w:ind w:left="6696" w:hanging="720"/>
      </w:pPr>
      <w:rPr>
        <w:rFonts w:hint="default"/>
        <w:lang w:val="es-ES" w:eastAsia="en-US" w:bidi="ar-SA"/>
      </w:rPr>
    </w:lvl>
    <w:lvl w:ilvl="8" w:tplc="9A4E4290">
      <w:numFmt w:val="bullet"/>
      <w:lvlText w:val="•"/>
      <w:lvlJc w:val="left"/>
      <w:pPr>
        <w:ind w:left="7484" w:hanging="720"/>
      </w:pPr>
      <w:rPr>
        <w:rFonts w:hint="default"/>
        <w:lang w:val="es-ES" w:eastAsia="en-US" w:bidi="ar-SA"/>
      </w:rPr>
    </w:lvl>
  </w:abstractNum>
  <w:abstractNum w:abstractNumId="4">
    <w:nsid w:val="0AEC2DDB"/>
    <w:multiLevelType w:val="hybridMultilevel"/>
    <w:tmpl w:val="240075E0"/>
    <w:lvl w:ilvl="0" w:tplc="A34E7AF2">
      <w:start w:val="1"/>
      <w:numFmt w:val="lowerLetter"/>
      <w:suff w:val="space"/>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DB5001B"/>
    <w:multiLevelType w:val="hybridMultilevel"/>
    <w:tmpl w:val="84D681CC"/>
    <w:lvl w:ilvl="0" w:tplc="F686FA34">
      <w:start w:val="1"/>
      <w:numFmt w:val="decimal"/>
      <w:suff w:val="space"/>
      <w:lvlText w:val="Artículo %1."/>
      <w:lvlJc w:val="left"/>
      <w:pPr>
        <w:ind w:left="1798" w:hanging="96"/>
      </w:pPr>
      <w:rPr>
        <w:rFonts w:hint="default"/>
        <w:b/>
        <w:bCs/>
      </w:rPr>
    </w:lvl>
    <w:lvl w:ilvl="1" w:tplc="080A0019">
      <w:start w:val="1"/>
      <w:numFmt w:val="lowerLetter"/>
      <w:lvlText w:val="%2."/>
      <w:lvlJc w:val="left"/>
      <w:pPr>
        <w:ind w:left="-119" w:hanging="360"/>
      </w:pPr>
    </w:lvl>
    <w:lvl w:ilvl="2" w:tplc="080A001B">
      <w:start w:val="1"/>
      <w:numFmt w:val="lowerRoman"/>
      <w:lvlText w:val="%3."/>
      <w:lvlJc w:val="right"/>
      <w:pPr>
        <w:ind w:left="601" w:hanging="180"/>
      </w:pPr>
    </w:lvl>
    <w:lvl w:ilvl="3" w:tplc="080A000F">
      <w:start w:val="1"/>
      <w:numFmt w:val="decimal"/>
      <w:lvlText w:val="%4."/>
      <w:lvlJc w:val="left"/>
      <w:pPr>
        <w:ind w:left="1321" w:hanging="360"/>
      </w:pPr>
    </w:lvl>
    <w:lvl w:ilvl="4" w:tplc="080A0019">
      <w:start w:val="1"/>
      <w:numFmt w:val="lowerLetter"/>
      <w:lvlText w:val="%5."/>
      <w:lvlJc w:val="left"/>
      <w:pPr>
        <w:ind w:left="2041" w:hanging="360"/>
      </w:pPr>
    </w:lvl>
    <w:lvl w:ilvl="5" w:tplc="080A001B">
      <w:start w:val="1"/>
      <w:numFmt w:val="lowerRoman"/>
      <w:lvlText w:val="%6."/>
      <w:lvlJc w:val="right"/>
      <w:pPr>
        <w:ind w:left="2761" w:hanging="180"/>
      </w:pPr>
    </w:lvl>
    <w:lvl w:ilvl="6" w:tplc="080A000F">
      <w:start w:val="1"/>
      <w:numFmt w:val="decimal"/>
      <w:lvlText w:val="%7."/>
      <w:lvlJc w:val="left"/>
      <w:pPr>
        <w:ind w:left="3481" w:hanging="360"/>
      </w:pPr>
    </w:lvl>
    <w:lvl w:ilvl="7" w:tplc="080A0019">
      <w:start w:val="1"/>
      <w:numFmt w:val="lowerLetter"/>
      <w:lvlText w:val="%8."/>
      <w:lvlJc w:val="left"/>
      <w:pPr>
        <w:ind w:left="4201" w:hanging="360"/>
      </w:pPr>
    </w:lvl>
    <w:lvl w:ilvl="8" w:tplc="080A001B">
      <w:start w:val="1"/>
      <w:numFmt w:val="lowerRoman"/>
      <w:lvlText w:val="%9."/>
      <w:lvlJc w:val="right"/>
      <w:pPr>
        <w:ind w:left="4921" w:hanging="180"/>
      </w:pPr>
    </w:lvl>
  </w:abstractNum>
  <w:abstractNum w:abstractNumId="6">
    <w:nsid w:val="0F1C56D6"/>
    <w:multiLevelType w:val="hybridMultilevel"/>
    <w:tmpl w:val="1ADE1472"/>
    <w:styleLink w:val="Estiloimportado2"/>
    <w:lvl w:ilvl="0" w:tplc="B372A0F0">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C9A8B6B2">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553C4336">
      <w:start w:val="1"/>
      <w:numFmt w:val="lowerRoman"/>
      <w:lvlText w:val="%3."/>
      <w:lvlJc w:val="left"/>
      <w:pPr>
        <w:ind w:left="2160" w:hanging="285"/>
      </w:pPr>
      <w:rPr>
        <w:rFonts w:hAnsi="Arial Unicode MS"/>
        <w:caps w:val="0"/>
        <w:smallCaps w:val="0"/>
        <w:strike w:val="0"/>
        <w:dstrike w:val="0"/>
        <w:spacing w:val="0"/>
        <w:w w:val="100"/>
        <w:kern w:val="0"/>
        <w:position w:val="0"/>
        <w:highlight w:val="none"/>
        <w:vertAlign w:val="baseline"/>
      </w:rPr>
    </w:lvl>
    <w:lvl w:ilvl="3" w:tplc="0370183C">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0F9E8270">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8C4EFC20">
      <w:start w:val="1"/>
      <w:numFmt w:val="lowerRoman"/>
      <w:lvlText w:val="%6."/>
      <w:lvlJc w:val="left"/>
      <w:pPr>
        <w:ind w:left="4320" w:hanging="285"/>
      </w:pPr>
      <w:rPr>
        <w:rFonts w:hAnsi="Arial Unicode MS"/>
        <w:caps w:val="0"/>
        <w:smallCaps w:val="0"/>
        <w:strike w:val="0"/>
        <w:dstrike w:val="0"/>
        <w:spacing w:val="0"/>
        <w:w w:val="100"/>
        <w:kern w:val="0"/>
        <w:position w:val="0"/>
        <w:highlight w:val="none"/>
        <w:vertAlign w:val="baseline"/>
      </w:rPr>
    </w:lvl>
    <w:lvl w:ilvl="6" w:tplc="010ED400">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A948D3B2">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E2AA422A">
      <w:start w:val="1"/>
      <w:numFmt w:val="lowerRoman"/>
      <w:lvlText w:val="%9."/>
      <w:lvlJc w:val="left"/>
      <w:pPr>
        <w:ind w:left="6480" w:hanging="285"/>
      </w:pPr>
      <w:rPr>
        <w:rFonts w:hAnsi="Arial Unicode MS"/>
        <w:caps w:val="0"/>
        <w:smallCaps w:val="0"/>
        <w:strike w:val="0"/>
        <w:dstrike w:val="0"/>
        <w:spacing w:val="0"/>
        <w:w w:val="100"/>
        <w:kern w:val="0"/>
        <w:position w:val="0"/>
        <w:highlight w:val="none"/>
        <w:vertAlign w:val="baseline"/>
      </w:rPr>
    </w:lvl>
  </w:abstractNum>
  <w:abstractNum w:abstractNumId="7">
    <w:nsid w:val="108A32D1"/>
    <w:multiLevelType w:val="hybridMultilevel"/>
    <w:tmpl w:val="FF005CFA"/>
    <w:lvl w:ilvl="0" w:tplc="012687FA">
      <w:start w:val="1"/>
      <w:numFmt w:val="lowerLetter"/>
      <w:suff w:val="space"/>
      <w:lvlText w:val="%1)"/>
      <w:lvlJc w:val="left"/>
      <w:pPr>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
    <w:nsid w:val="127830E6"/>
    <w:multiLevelType w:val="hybridMultilevel"/>
    <w:tmpl w:val="BFEC49B0"/>
    <w:lvl w:ilvl="0" w:tplc="E3469E6A">
      <w:start w:val="1"/>
      <w:numFmt w:val="upperRoman"/>
      <w:suff w:val="space"/>
      <w:lvlText w:val="%1."/>
      <w:lvlJc w:val="left"/>
      <w:pPr>
        <w:ind w:left="1428"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12D64F3F"/>
    <w:multiLevelType w:val="hybridMultilevel"/>
    <w:tmpl w:val="87E83562"/>
    <w:lvl w:ilvl="0" w:tplc="64C42024">
      <w:numFmt w:val="bullet"/>
      <w:suff w:val="space"/>
      <w:lvlText w:val=""/>
      <w:lvlJc w:val="left"/>
      <w:pPr>
        <w:ind w:left="822" w:hanging="360"/>
      </w:pPr>
      <w:rPr>
        <w:rFonts w:ascii="Symbol" w:eastAsia="Symbol" w:hAnsi="Symbol" w:cs="Symbol" w:hint="default"/>
        <w:w w:val="100"/>
        <w:sz w:val="24"/>
        <w:szCs w:val="24"/>
        <w:lang w:val="es-ES" w:eastAsia="en-US" w:bidi="ar-SA"/>
      </w:rPr>
    </w:lvl>
    <w:lvl w:ilvl="1" w:tplc="59A47B2A">
      <w:numFmt w:val="bullet"/>
      <w:lvlText w:val="•"/>
      <w:lvlJc w:val="left"/>
      <w:pPr>
        <w:ind w:left="1644" w:hanging="360"/>
      </w:pPr>
      <w:rPr>
        <w:rFonts w:hint="default"/>
        <w:lang w:val="es-ES" w:eastAsia="en-US" w:bidi="ar-SA"/>
      </w:rPr>
    </w:lvl>
    <w:lvl w:ilvl="2" w:tplc="9E74457C">
      <w:numFmt w:val="bullet"/>
      <w:lvlText w:val="•"/>
      <w:lvlJc w:val="left"/>
      <w:pPr>
        <w:ind w:left="2468" w:hanging="360"/>
      </w:pPr>
      <w:rPr>
        <w:rFonts w:hint="default"/>
        <w:lang w:val="es-ES" w:eastAsia="en-US" w:bidi="ar-SA"/>
      </w:rPr>
    </w:lvl>
    <w:lvl w:ilvl="3" w:tplc="05222FEA">
      <w:numFmt w:val="bullet"/>
      <w:lvlText w:val="•"/>
      <w:lvlJc w:val="left"/>
      <w:pPr>
        <w:ind w:left="3292" w:hanging="360"/>
      </w:pPr>
      <w:rPr>
        <w:rFonts w:hint="default"/>
        <w:lang w:val="es-ES" w:eastAsia="en-US" w:bidi="ar-SA"/>
      </w:rPr>
    </w:lvl>
    <w:lvl w:ilvl="4" w:tplc="8D965596">
      <w:numFmt w:val="bullet"/>
      <w:lvlText w:val="•"/>
      <w:lvlJc w:val="left"/>
      <w:pPr>
        <w:ind w:left="4116" w:hanging="360"/>
      </w:pPr>
      <w:rPr>
        <w:rFonts w:hint="default"/>
        <w:lang w:val="es-ES" w:eastAsia="en-US" w:bidi="ar-SA"/>
      </w:rPr>
    </w:lvl>
    <w:lvl w:ilvl="5" w:tplc="B35C7374">
      <w:numFmt w:val="bullet"/>
      <w:lvlText w:val="•"/>
      <w:lvlJc w:val="left"/>
      <w:pPr>
        <w:ind w:left="4940" w:hanging="360"/>
      </w:pPr>
      <w:rPr>
        <w:rFonts w:hint="default"/>
        <w:lang w:val="es-ES" w:eastAsia="en-US" w:bidi="ar-SA"/>
      </w:rPr>
    </w:lvl>
    <w:lvl w:ilvl="6" w:tplc="AEB01A84">
      <w:numFmt w:val="bullet"/>
      <w:lvlText w:val="•"/>
      <w:lvlJc w:val="left"/>
      <w:pPr>
        <w:ind w:left="5764" w:hanging="360"/>
      </w:pPr>
      <w:rPr>
        <w:rFonts w:hint="default"/>
        <w:lang w:val="es-ES" w:eastAsia="en-US" w:bidi="ar-SA"/>
      </w:rPr>
    </w:lvl>
    <w:lvl w:ilvl="7" w:tplc="9C3E9F60">
      <w:numFmt w:val="bullet"/>
      <w:lvlText w:val="•"/>
      <w:lvlJc w:val="left"/>
      <w:pPr>
        <w:ind w:left="6588" w:hanging="360"/>
      </w:pPr>
      <w:rPr>
        <w:rFonts w:hint="default"/>
        <w:lang w:val="es-ES" w:eastAsia="en-US" w:bidi="ar-SA"/>
      </w:rPr>
    </w:lvl>
    <w:lvl w:ilvl="8" w:tplc="A316F9D6">
      <w:numFmt w:val="bullet"/>
      <w:lvlText w:val="•"/>
      <w:lvlJc w:val="left"/>
      <w:pPr>
        <w:ind w:left="7412" w:hanging="360"/>
      </w:pPr>
      <w:rPr>
        <w:rFonts w:hint="default"/>
        <w:lang w:val="es-ES" w:eastAsia="en-US" w:bidi="ar-SA"/>
      </w:rPr>
    </w:lvl>
  </w:abstractNum>
  <w:abstractNum w:abstractNumId="10">
    <w:nsid w:val="15355660"/>
    <w:multiLevelType w:val="hybridMultilevel"/>
    <w:tmpl w:val="463283A8"/>
    <w:name w:val="WW8Num4"/>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172C3591"/>
    <w:multiLevelType w:val="hybridMultilevel"/>
    <w:tmpl w:val="836AFAE6"/>
    <w:lvl w:ilvl="0" w:tplc="3CAE5052">
      <w:start w:val="1"/>
      <w:numFmt w:val="upperRoman"/>
      <w:lvlText w:val="%1."/>
      <w:lvlJc w:val="center"/>
      <w:pPr>
        <w:ind w:left="1004" w:hanging="360"/>
      </w:pPr>
      <w:rPr>
        <w:rFonts w:hint="default"/>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2">
    <w:nsid w:val="1C5763A4"/>
    <w:multiLevelType w:val="hybridMultilevel"/>
    <w:tmpl w:val="1B54D474"/>
    <w:styleLink w:val="Estilo25"/>
    <w:lvl w:ilvl="0" w:tplc="FD160066">
      <w:start w:val="1"/>
      <w:numFmt w:val="lowerLetter"/>
      <w:suff w:val="space"/>
      <w:lvlText w:val="%1)"/>
      <w:lvlJc w:val="left"/>
      <w:pPr>
        <w:ind w:left="720" w:hanging="360"/>
      </w:pPr>
      <w:rPr>
        <w:rFonts w:hint="default"/>
      </w:rPr>
    </w:lvl>
    <w:lvl w:ilvl="1" w:tplc="2CF41188">
      <w:start w:val="1"/>
      <w:numFmt w:val="lowerLetter"/>
      <w:lvlText w:val="%2)"/>
      <w:lvlJc w:val="left"/>
      <w:pPr>
        <w:tabs>
          <w:tab w:val="num" w:pos="2151"/>
        </w:tabs>
        <w:ind w:left="2151" w:hanging="363"/>
      </w:pPr>
      <w:rPr>
        <w:rFonts w:hint="default"/>
      </w:rPr>
    </w:lvl>
    <w:lvl w:ilvl="2" w:tplc="0C0A001B">
      <w:start w:val="1"/>
      <w:numFmt w:val="lowerRoman"/>
      <w:lvlText w:val="%3."/>
      <w:lvlJc w:val="right"/>
      <w:pPr>
        <w:tabs>
          <w:tab w:val="num" w:pos="2868"/>
        </w:tabs>
        <w:ind w:left="2868" w:hanging="180"/>
      </w:pPr>
    </w:lvl>
    <w:lvl w:ilvl="3" w:tplc="11C8874E">
      <w:start w:val="1"/>
      <w:numFmt w:val="upperLetter"/>
      <w:lvlText w:val="%4)"/>
      <w:lvlJc w:val="left"/>
      <w:pPr>
        <w:ind w:left="3588" w:hanging="360"/>
      </w:pPr>
      <w:rPr>
        <w:rFonts w:hint="default"/>
      </w:r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3">
    <w:nsid w:val="23900D28"/>
    <w:multiLevelType w:val="hybridMultilevel"/>
    <w:tmpl w:val="DF6CC318"/>
    <w:lvl w:ilvl="0" w:tplc="7EB426C6">
      <w:start w:val="1"/>
      <w:numFmt w:val="upperRoman"/>
      <w:suff w:val="space"/>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nsid w:val="24824E20"/>
    <w:multiLevelType w:val="hybridMultilevel"/>
    <w:tmpl w:val="9C58514E"/>
    <w:lvl w:ilvl="0" w:tplc="84A42166">
      <w:start w:val="1"/>
      <w:numFmt w:val="lowerLetter"/>
      <w:suff w:val="space"/>
      <w:lvlText w:val="%1)"/>
      <w:lvlJc w:val="left"/>
      <w:pPr>
        <w:ind w:left="1353" w:hanging="360"/>
      </w:pPr>
      <w:rPr>
        <w:rFonts w:hint="default"/>
        <w:b w:val="0"/>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5">
    <w:nsid w:val="29BC519A"/>
    <w:multiLevelType w:val="hybridMultilevel"/>
    <w:tmpl w:val="194CDFAA"/>
    <w:lvl w:ilvl="0" w:tplc="7114AA70">
      <w:start w:val="1"/>
      <w:numFmt w:val="upperRoman"/>
      <w:suff w:val="space"/>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nsid w:val="2E17614D"/>
    <w:multiLevelType w:val="hybridMultilevel"/>
    <w:tmpl w:val="D672945E"/>
    <w:lvl w:ilvl="0" w:tplc="9D76594A">
      <w:start w:val="1"/>
      <w:numFmt w:val="bullet"/>
      <w:suff w:val="space"/>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nsid w:val="2F883545"/>
    <w:multiLevelType w:val="hybridMultilevel"/>
    <w:tmpl w:val="4C328C90"/>
    <w:lvl w:ilvl="0" w:tplc="1BB44AA2">
      <w:start w:val="1"/>
      <w:numFmt w:val="upperRoman"/>
      <w:suff w:val="space"/>
      <w:lvlText w:val="%1."/>
      <w:lvlJc w:val="left"/>
      <w:pPr>
        <w:ind w:left="576" w:hanging="216"/>
      </w:pPr>
      <w:rPr>
        <w:rFonts w:ascii="Arial" w:eastAsia="Arial" w:hAnsi="Arial" w:cs="Arial" w:hint="default"/>
        <w:b w:val="0"/>
        <w:bCs/>
        <w:w w:val="100"/>
        <w:sz w:val="24"/>
        <w:szCs w:val="24"/>
        <w:lang w:val="es-ES" w:eastAsia="en-US" w:bidi="ar-SA"/>
      </w:rPr>
    </w:lvl>
    <w:lvl w:ilvl="1" w:tplc="69508AFE">
      <w:numFmt w:val="bullet"/>
      <w:lvlText w:val="•"/>
      <w:lvlJc w:val="left"/>
      <w:pPr>
        <w:ind w:left="1248" w:hanging="216"/>
      </w:pPr>
      <w:rPr>
        <w:rFonts w:hint="default"/>
        <w:lang w:val="es-ES" w:eastAsia="en-US" w:bidi="ar-SA"/>
      </w:rPr>
    </w:lvl>
    <w:lvl w:ilvl="2" w:tplc="92C2C27E">
      <w:numFmt w:val="bullet"/>
      <w:lvlText w:val="•"/>
      <w:lvlJc w:val="left"/>
      <w:pPr>
        <w:ind w:left="2116" w:hanging="216"/>
      </w:pPr>
      <w:rPr>
        <w:rFonts w:hint="default"/>
        <w:lang w:val="es-ES" w:eastAsia="en-US" w:bidi="ar-SA"/>
      </w:rPr>
    </w:lvl>
    <w:lvl w:ilvl="3" w:tplc="D0D4E64E">
      <w:numFmt w:val="bullet"/>
      <w:lvlText w:val="•"/>
      <w:lvlJc w:val="left"/>
      <w:pPr>
        <w:ind w:left="2984" w:hanging="216"/>
      </w:pPr>
      <w:rPr>
        <w:rFonts w:hint="default"/>
        <w:lang w:val="es-ES" w:eastAsia="en-US" w:bidi="ar-SA"/>
      </w:rPr>
    </w:lvl>
    <w:lvl w:ilvl="4" w:tplc="E6D416D4">
      <w:numFmt w:val="bullet"/>
      <w:lvlText w:val="•"/>
      <w:lvlJc w:val="left"/>
      <w:pPr>
        <w:ind w:left="3852" w:hanging="216"/>
      </w:pPr>
      <w:rPr>
        <w:rFonts w:hint="default"/>
        <w:lang w:val="es-ES" w:eastAsia="en-US" w:bidi="ar-SA"/>
      </w:rPr>
    </w:lvl>
    <w:lvl w:ilvl="5" w:tplc="04C44488">
      <w:numFmt w:val="bullet"/>
      <w:lvlText w:val="•"/>
      <w:lvlJc w:val="left"/>
      <w:pPr>
        <w:ind w:left="4720" w:hanging="216"/>
      </w:pPr>
      <w:rPr>
        <w:rFonts w:hint="default"/>
        <w:lang w:val="es-ES" w:eastAsia="en-US" w:bidi="ar-SA"/>
      </w:rPr>
    </w:lvl>
    <w:lvl w:ilvl="6" w:tplc="7758FF84">
      <w:numFmt w:val="bullet"/>
      <w:lvlText w:val="•"/>
      <w:lvlJc w:val="left"/>
      <w:pPr>
        <w:ind w:left="5588" w:hanging="216"/>
      </w:pPr>
      <w:rPr>
        <w:rFonts w:hint="default"/>
        <w:lang w:val="es-ES" w:eastAsia="en-US" w:bidi="ar-SA"/>
      </w:rPr>
    </w:lvl>
    <w:lvl w:ilvl="7" w:tplc="158A936E">
      <w:numFmt w:val="bullet"/>
      <w:lvlText w:val="•"/>
      <w:lvlJc w:val="left"/>
      <w:pPr>
        <w:ind w:left="6456" w:hanging="216"/>
      </w:pPr>
      <w:rPr>
        <w:rFonts w:hint="default"/>
        <w:lang w:val="es-ES" w:eastAsia="en-US" w:bidi="ar-SA"/>
      </w:rPr>
    </w:lvl>
    <w:lvl w:ilvl="8" w:tplc="6BC86390">
      <w:numFmt w:val="bullet"/>
      <w:lvlText w:val="•"/>
      <w:lvlJc w:val="left"/>
      <w:pPr>
        <w:ind w:left="7324" w:hanging="216"/>
      </w:pPr>
      <w:rPr>
        <w:rFonts w:hint="default"/>
        <w:lang w:val="es-ES" w:eastAsia="en-US" w:bidi="ar-SA"/>
      </w:rPr>
    </w:lvl>
  </w:abstractNum>
  <w:abstractNum w:abstractNumId="18">
    <w:nsid w:val="30D475B7"/>
    <w:multiLevelType w:val="hybridMultilevel"/>
    <w:tmpl w:val="918C137E"/>
    <w:lvl w:ilvl="0" w:tplc="2B5CF54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15830C1"/>
    <w:multiLevelType w:val="hybridMultilevel"/>
    <w:tmpl w:val="91FE5FC2"/>
    <w:lvl w:ilvl="0" w:tplc="49B8AB00">
      <w:start w:val="1"/>
      <w:numFmt w:val="lowerLetter"/>
      <w:suff w:val="space"/>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58C08D0"/>
    <w:multiLevelType w:val="hybridMultilevel"/>
    <w:tmpl w:val="CECE56C8"/>
    <w:lvl w:ilvl="0" w:tplc="29503836">
      <w:start w:val="1"/>
      <w:numFmt w:val="lowerLetter"/>
      <w:suff w:val="space"/>
      <w:lvlText w:val="%1)"/>
      <w:lvlJc w:val="left"/>
      <w:pPr>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1">
    <w:nsid w:val="36CF62FD"/>
    <w:multiLevelType w:val="hybridMultilevel"/>
    <w:tmpl w:val="80A8252C"/>
    <w:lvl w:ilvl="0" w:tplc="A636E018">
      <w:start w:val="1"/>
      <w:numFmt w:val="upperRoman"/>
      <w:suff w:val="space"/>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nsid w:val="377000C4"/>
    <w:multiLevelType w:val="hybridMultilevel"/>
    <w:tmpl w:val="F57AFEF4"/>
    <w:lvl w:ilvl="0" w:tplc="6FFEDAA2">
      <w:start w:val="1"/>
      <w:numFmt w:val="lowerLetter"/>
      <w:suff w:val="space"/>
      <w:lvlText w:val="%1)"/>
      <w:lvlJc w:val="left"/>
      <w:pPr>
        <w:ind w:left="2345"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nsid w:val="39B0496E"/>
    <w:multiLevelType w:val="multilevel"/>
    <w:tmpl w:val="66042920"/>
    <w:styleLink w:val="WWNum1"/>
    <w:lvl w:ilvl="0">
      <w:start w:val="1"/>
      <w:numFmt w:val="lowerLetter"/>
      <w:suff w:val="space"/>
      <w:lvlText w:val="%1)"/>
      <w:lvlJc w:val="left"/>
      <w:pPr>
        <w:ind w:left="8299" w:hanging="360"/>
      </w:pPr>
      <w:rPr>
        <w:rFonts w:hint="default"/>
        <w:b w:val="0"/>
      </w:rPr>
    </w:lvl>
    <w:lvl w:ilvl="1">
      <w:start w:val="1"/>
      <w:numFmt w:val="lowerLetter"/>
      <w:lvlText w:val="%2."/>
      <w:lvlJc w:val="left"/>
      <w:pPr>
        <w:ind w:left="1440" w:hanging="360"/>
      </w:pPr>
      <w:rPr>
        <w:rFonts w:hint="default"/>
      </w:rPr>
    </w:lvl>
    <w:lvl w:ilvl="2">
      <w:start w:val="1"/>
      <w:numFmt w:val="lowerRoman"/>
      <w:lvlText w:val="%1.%2.%3."/>
      <w:lvlJc w:val="right"/>
      <w:pPr>
        <w:ind w:left="2160" w:hanging="180"/>
      </w:pPr>
      <w:rPr>
        <w:rFonts w:hint="default"/>
      </w:rPr>
    </w:lvl>
    <w:lvl w:ilvl="3">
      <w:start w:val="1"/>
      <w:numFmt w:val="decimal"/>
      <w:lvlText w:val="%1.%2.%3.%4."/>
      <w:lvlJc w:val="left"/>
      <w:pPr>
        <w:ind w:left="2880" w:hanging="360"/>
      </w:pPr>
      <w:rPr>
        <w:rFonts w:hint="default"/>
      </w:rPr>
    </w:lvl>
    <w:lvl w:ilvl="4">
      <w:start w:val="1"/>
      <w:numFmt w:val="lowerLetter"/>
      <w:lvlText w:val="%1.%2.%3.%4.%5."/>
      <w:lvlJc w:val="left"/>
      <w:pPr>
        <w:ind w:left="3600" w:hanging="360"/>
      </w:pPr>
      <w:rPr>
        <w:rFonts w:hint="default"/>
      </w:rPr>
    </w:lvl>
    <w:lvl w:ilvl="5">
      <w:start w:val="1"/>
      <w:numFmt w:val="lowerRoman"/>
      <w:lvlText w:val="%1.%2.%3.%4.%5.%6."/>
      <w:lvlJc w:val="right"/>
      <w:pPr>
        <w:ind w:left="4320" w:hanging="180"/>
      </w:pPr>
      <w:rPr>
        <w:rFonts w:hint="default"/>
      </w:rPr>
    </w:lvl>
    <w:lvl w:ilvl="6">
      <w:start w:val="1"/>
      <w:numFmt w:val="decimal"/>
      <w:lvlText w:val="%1.%2.%3.%4.%5.%6.%7."/>
      <w:lvlJc w:val="left"/>
      <w:pPr>
        <w:ind w:left="5040" w:hanging="360"/>
      </w:pPr>
      <w:rPr>
        <w:rFonts w:hint="default"/>
      </w:rPr>
    </w:lvl>
    <w:lvl w:ilvl="7">
      <w:start w:val="1"/>
      <w:numFmt w:val="lowerLetter"/>
      <w:lvlText w:val="%1.%2.%3.%4.%5.%6.%7.%8."/>
      <w:lvlJc w:val="left"/>
      <w:pPr>
        <w:ind w:left="5760" w:hanging="360"/>
      </w:pPr>
      <w:rPr>
        <w:rFonts w:hint="default"/>
      </w:rPr>
    </w:lvl>
    <w:lvl w:ilvl="8">
      <w:start w:val="1"/>
      <w:numFmt w:val="lowerRoman"/>
      <w:lvlText w:val="%1.%2.%3.%4.%5.%6.%7.%8.%9."/>
      <w:lvlJc w:val="right"/>
      <w:pPr>
        <w:ind w:left="6480" w:hanging="180"/>
      </w:pPr>
      <w:rPr>
        <w:rFonts w:hint="default"/>
      </w:rPr>
    </w:lvl>
  </w:abstractNum>
  <w:abstractNum w:abstractNumId="24">
    <w:nsid w:val="3EAE51C9"/>
    <w:multiLevelType w:val="hybridMultilevel"/>
    <w:tmpl w:val="7DB28F86"/>
    <w:lvl w:ilvl="0" w:tplc="5CEEA15A">
      <w:start w:val="1"/>
      <w:numFmt w:val="upperRoman"/>
      <w:suff w:val="space"/>
      <w:lvlText w:val="%1."/>
      <w:lvlJc w:val="left"/>
      <w:pPr>
        <w:ind w:left="302" w:hanging="201"/>
      </w:pPr>
      <w:rPr>
        <w:rFonts w:ascii="Arial" w:eastAsia="Arial MT" w:hAnsi="Arial" w:cs="Arial" w:hint="default"/>
        <w:w w:val="100"/>
        <w:sz w:val="24"/>
        <w:szCs w:val="24"/>
        <w:lang w:val="es-ES" w:eastAsia="en-US" w:bidi="ar-SA"/>
      </w:rPr>
    </w:lvl>
    <w:lvl w:ilvl="1" w:tplc="8F6CB5D6">
      <w:start w:val="1"/>
      <w:numFmt w:val="upperRoman"/>
      <w:suff w:val="space"/>
      <w:lvlText w:val="%2."/>
      <w:lvlJc w:val="left"/>
      <w:pPr>
        <w:ind w:left="1182" w:hanging="720"/>
      </w:pPr>
      <w:rPr>
        <w:rFonts w:ascii="Arial" w:eastAsia="Arial MT" w:hAnsi="Arial" w:cs="Arial" w:hint="default"/>
        <w:w w:val="100"/>
        <w:sz w:val="24"/>
        <w:szCs w:val="24"/>
        <w:lang w:val="es-ES" w:eastAsia="en-US" w:bidi="ar-SA"/>
      </w:rPr>
    </w:lvl>
    <w:lvl w:ilvl="2" w:tplc="4EC2E44C">
      <w:numFmt w:val="bullet"/>
      <w:lvlText w:val="•"/>
      <w:lvlJc w:val="left"/>
      <w:pPr>
        <w:ind w:left="2055" w:hanging="720"/>
      </w:pPr>
      <w:rPr>
        <w:rFonts w:hint="default"/>
        <w:lang w:val="es-ES" w:eastAsia="en-US" w:bidi="ar-SA"/>
      </w:rPr>
    </w:lvl>
    <w:lvl w:ilvl="3" w:tplc="D398F400">
      <w:numFmt w:val="bullet"/>
      <w:lvlText w:val="•"/>
      <w:lvlJc w:val="left"/>
      <w:pPr>
        <w:ind w:left="2931" w:hanging="720"/>
      </w:pPr>
      <w:rPr>
        <w:rFonts w:hint="default"/>
        <w:lang w:val="es-ES" w:eastAsia="en-US" w:bidi="ar-SA"/>
      </w:rPr>
    </w:lvl>
    <w:lvl w:ilvl="4" w:tplc="394EEB98">
      <w:numFmt w:val="bullet"/>
      <w:lvlText w:val="•"/>
      <w:lvlJc w:val="left"/>
      <w:pPr>
        <w:ind w:left="3806" w:hanging="720"/>
      </w:pPr>
      <w:rPr>
        <w:rFonts w:hint="default"/>
        <w:lang w:val="es-ES" w:eastAsia="en-US" w:bidi="ar-SA"/>
      </w:rPr>
    </w:lvl>
    <w:lvl w:ilvl="5" w:tplc="CC0A15D6">
      <w:numFmt w:val="bullet"/>
      <w:lvlText w:val="•"/>
      <w:lvlJc w:val="left"/>
      <w:pPr>
        <w:ind w:left="4682" w:hanging="720"/>
      </w:pPr>
      <w:rPr>
        <w:rFonts w:hint="default"/>
        <w:lang w:val="es-ES" w:eastAsia="en-US" w:bidi="ar-SA"/>
      </w:rPr>
    </w:lvl>
    <w:lvl w:ilvl="6" w:tplc="0D2A50F6">
      <w:numFmt w:val="bullet"/>
      <w:lvlText w:val="•"/>
      <w:lvlJc w:val="left"/>
      <w:pPr>
        <w:ind w:left="5557" w:hanging="720"/>
      </w:pPr>
      <w:rPr>
        <w:rFonts w:hint="default"/>
        <w:lang w:val="es-ES" w:eastAsia="en-US" w:bidi="ar-SA"/>
      </w:rPr>
    </w:lvl>
    <w:lvl w:ilvl="7" w:tplc="4FBEB3A0">
      <w:numFmt w:val="bullet"/>
      <w:lvlText w:val="•"/>
      <w:lvlJc w:val="left"/>
      <w:pPr>
        <w:ind w:left="6433" w:hanging="720"/>
      </w:pPr>
      <w:rPr>
        <w:rFonts w:hint="default"/>
        <w:lang w:val="es-ES" w:eastAsia="en-US" w:bidi="ar-SA"/>
      </w:rPr>
    </w:lvl>
    <w:lvl w:ilvl="8" w:tplc="7F4282D4">
      <w:numFmt w:val="bullet"/>
      <w:lvlText w:val="•"/>
      <w:lvlJc w:val="left"/>
      <w:pPr>
        <w:ind w:left="7308" w:hanging="720"/>
      </w:pPr>
      <w:rPr>
        <w:rFonts w:hint="default"/>
        <w:lang w:val="es-ES" w:eastAsia="en-US" w:bidi="ar-SA"/>
      </w:rPr>
    </w:lvl>
  </w:abstractNum>
  <w:abstractNum w:abstractNumId="25">
    <w:nsid w:val="3FF0113B"/>
    <w:multiLevelType w:val="multilevel"/>
    <w:tmpl w:val="0C64CE06"/>
    <w:lvl w:ilvl="0">
      <w:start w:val="1"/>
      <w:numFmt w:val="decimal"/>
      <w:lvlText w:val="%1"/>
      <w:lvlJc w:val="left"/>
      <w:pPr>
        <w:ind w:left="822" w:hanging="720"/>
      </w:pPr>
      <w:rPr>
        <w:rFonts w:hint="default"/>
        <w:lang w:val="es-ES" w:eastAsia="en-US" w:bidi="ar-SA"/>
      </w:rPr>
    </w:lvl>
    <w:lvl w:ilvl="1">
      <w:start w:val="1"/>
      <w:numFmt w:val="decimal"/>
      <w:suff w:val="space"/>
      <w:lvlText w:val="%1.%2."/>
      <w:lvlJc w:val="left"/>
      <w:pPr>
        <w:ind w:left="822" w:hanging="720"/>
      </w:pPr>
      <w:rPr>
        <w:rFonts w:ascii="Arial" w:eastAsia="Arial MT" w:hAnsi="Arial" w:cs="Arial" w:hint="default"/>
        <w:w w:val="99"/>
        <w:sz w:val="24"/>
        <w:szCs w:val="24"/>
        <w:lang w:val="es-ES" w:eastAsia="en-US" w:bidi="ar-SA"/>
      </w:rPr>
    </w:lvl>
    <w:lvl w:ilvl="2">
      <w:numFmt w:val="bullet"/>
      <w:lvlText w:val="•"/>
      <w:lvlJc w:val="left"/>
      <w:pPr>
        <w:ind w:left="2468" w:hanging="720"/>
      </w:pPr>
      <w:rPr>
        <w:rFonts w:hint="default"/>
        <w:lang w:val="es-ES" w:eastAsia="en-US" w:bidi="ar-SA"/>
      </w:rPr>
    </w:lvl>
    <w:lvl w:ilvl="3">
      <w:numFmt w:val="bullet"/>
      <w:lvlText w:val="•"/>
      <w:lvlJc w:val="left"/>
      <w:pPr>
        <w:ind w:left="3292" w:hanging="720"/>
      </w:pPr>
      <w:rPr>
        <w:rFonts w:hint="default"/>
        <w:lang w:val="es-ES" w:eastAsia="en-US" w:bidi="ar-SA"/>
      </w:rPr>
    </w:lvl>
    <w:lvl w:ilvl="4">
      <w:numFmt w:val="bullet"/>
      <w:lvlText w:val="•"/>
      <w:lvlJc w:val="left"/>
      <w:pPr>
        <w:ind w:left="4116" w:hanging="720"/>
      </w:pPr>
      <w:rPr>
        <w:rFonts w:hint="default"/>
        <w:lang w:val="es-ES" w:eastAsia="en-US" w:bidi="ar-SA"/>
      </w:rPr>
    </w:lvl>
    <w:lvl w:ilvl="5">
      <w:numFmt w:val="bullet"/>
      <w:lvlText w:val="•"/>
      <w:lvlJc w:val="left"/>
      <w:pPr>
        <w:ind w:left="4940" w:hanging="720"/>
      </w:pPr>
      <w:rPr>
        <w:rFonts w:hint="default"/>
        <w:lang w:val="es-ES" w:eastAsia="en-US" w:bidi="ar-SA"/>
      </w:rPr>
    </w:lvl>
    <w:lvl w:ilvl="6">
      <w:numFmt w:val="bullet"/>
      <w:lvlText w:val="•"/>
      <w:lvlJc w:val="left"/>
      <w:pPr>
        <w:ind w:left="5764" w:hanging="720"/>
      </w:pPr>
      <w:rPr>
        <w:rFonts w:hint="default"/>
        <w:lang w:val="es-ES" w:eastAsia="en-US" w:bidi="ar-SA"/>
      </w:rPr>
    </w:lvl>
    <w:lvl w:ilvl="7">
      <w:numFmt w:val="bullet"/>
      <w:lvlText w:val="•"/>
      <w:lvlJc w:val="left"/>
      <w:pPr>
        <w:ind w:left="6588" w:hanging="720"/>
      </w:pPr>
      <w:rPr>
        <w:rFonts w:hint="default"/>
        <w:lang w:val="es-ES" w:eastAsia="en-US" w:bidi="ar-SA"/>
      </w:rPr>
    </w:lvl>
    <w:lvl w:ilvl="8">
      <w:numFmt w:val="bullet"/>
      <w:lvlText w:val="•"/>
      <w:lvlJc w:val="left"/>
      <w:pPr>
        <w:ind w:left="7412" w:hanging="720"/>
      </w:pPr>
      <w:rPr>
        <w:rFonts w:hint="default"/>
        <w:lang w:val="es-ES" w:eastAsia="en-US" w:bidi="ar-SA"/>
      </w:rPr>
    </w:lvl>
  </w:abstractNum>
  <w:abstractNum w:abstractNumId="26">
    <w:nsid w:val="41255B28"/>
    <w:multiLevelType w:val="hybridMultilevel"/>
    <w:tmpl w:val="B5528B22"/>
    <w:lvl w:ilvl="0" w:tplc="5ADC3A72">
      <w:start w:val="1"/>
      <w:numFmt w:val="lowerLetter"/>
      <w:suff w:val="space"/>
      <w:lvlText w:val="%1)"/>
      <w:lvlJc w:val="left"/>
      <w:pPr>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7">
    <w:nsid w:val="41DD0C1F"/>
    <w:multiLevelType w:val="hybridMultilevel"/>
    <w:tmpl w:val="94D66BD4"/>
    <w:styleLink w:val="FIGURASPAC165"/>
    <w:lvl w:ilvl="0" w:tplc="0B1A44CC">
      <w:start w:val="1"/>
      <w:numFmt w:val="lowerLetter"/>
      <w:suff w:val="space"/>
      <w:lvlText w:val="%1)"/>
      <w:lvlJc w:val="left"/>
      <w:pPr>
        <w:ind w:left="720" w:hanging="360"/>
      </w:pPr>
      <w:rPr>
        <w:rFonts w:hint="default"/>
      </w:rPr>
    </w:lvl>
    <w:lvl w:ilvl="1" w:tplc="0C0A0019" w:tentative="1">
      <w:start w:val="1"/>
      <w:numFmt w:val="lowerLetter"/>
      <w:lvlText w:val="%2."/>
      <w:lvlJc w:val="left"/>
      <w:pPr>
        <w:tabs>
          <w:tab w:val="num" w:pos="876"/>
        </w:tabs>
        <w:ind w:left="876" w:hanging="360"/>
      </w:pPr>
    </w:lvl>
    <w:lvl w:ilvl="2" w:tplc="0C0A001B" w:tentative="1">
      <w:start w:val="1"/>
      <w:numFmt w:val="lowerRoman"/>
      <w:lvlText w:val="%3."/>
      <w:lvlJc w:val="right"/>
      <w:pPr>
        <w:tabs>
          <w:tab w:val="num" w:pos="1596"/>
        </w:tabs>
        <w:ind w:left="1596" w:hanging="180"/>
      </w:pPr>
    </w:lvl>
    <w:lvl w:ilvl="3" w:tplc="0C0A000F" w:tentative="1">
      <w:start w:val="1"/>
      <w:numFmt w:val="decimal"/>
      <w:lvlText w:val="%4."/>
      <w:lvlJc w:val="left"/>
      <w:pPr>
        <w:tabs>
          <w:tab w:val="num" w:pos="2316"/>
        </w:tabs>
        <w:ind w:left="2316" w:hanging="360"/>
      </w:pPr>
    </w:lvl>
    <w:lvl w:ilvl="4" w:tplc="0C0A0019" w:tentative="1">
      <w:start w:val="1"/>
      <w:numFmt w:val="lowerLetter"/>
      <w:lvlText w:val="%5."/>
      <w:lvlJc w:val="left"/>
      <w:pPr>
        <w:tabs>
          <w:tab w:val="num" w:pos="3036"/>
        </w:tabs>
        <w:ind w:left="3036" w:hanging="360"/>
      </w:pPr>
    </w:lvl>
    <w:lvl w:ilvl="5" w:tplc="0C0A001B" w:tentative="1">
      <w:start w:val="1"/>
      <w:numFmt w:val="lowerRoman"/>
      <w:lvlText w:val="%6."/>
      <w:lvlJc w:val="right"/>
      <w:pPr>
        <w:tabs>
          <w:tab w:val="num" w:pos="3756"/>
        </w:tabs>
        <w:ind w:left="3756" w:hanging="180"/>
      </w:pPr>
    </w:lvl>
    <w:lvl w:ilvl="6" w:tplc="0C0A000F" w:tentative="1">
      <w:start w:val="1"/>
      <w:numFmt w:val="decimal"/>
      <w:lvlText w:val="%7."/>
      <w:lvlJc w:val="left"/>
      <w:pPr>
        <w:tabs>
          <w:tab w:val="num" w:pos="4476"/>
        </w:tabs>
        <w:ind w:left="4476" w:hanging="360"/>
      </w:pPr>
    </w:lvl>
    <w:lvl w:ilvl="7" w:tplc="0C0A0019" w:tentative="1">
      <w:start w:val="1"/>
      <w:numFmt w:val="lowerLetter"/>
      <w:lvlText w:val="%8."/>
      <w:lvlJc w:val="left"/>
      <w:pPr>
        <w:tabs>
          <w:tab w:val="num" w:pos="5196"/>
        </w:tabs>
        <w:ind w:left="5196" w:hanging="360"/>
      </w:pPr>
    </w:lvl>
    <w:lvl w:ilvl="8" w:tplc="0C0A001B" w:tentative="1">
      <w:start w:val="1"/>
      <w:numFmt w:val="lowerRoman"/>
      <w:lvlText w:val="%9."/>
      <w:lvlJc w:val="right"/>
      <w:pPr>
        <w:tabs>
          <w:tab w:val="num" w:pos="5916"/>
        </w:tabs>
        <w:ind w:left="5916" w:hanging="180"/>
      </w:pPr>
    </w:lvl>
  </w:abstractNum>
  <w:abstractNum w:abstractNumId="28">
    <w:nsid w:val="434D1DB1"/>
    <w:multiLevelType w:val="hybridMultilevel"/>
    <w:tmpl w:val="74C049CA"/>
    <w:lvl w:ilvl="0" w:tplc="EA3CAD50">
      <w:start w:val="1"/>
      <w:numFmt w:val="upperRoman"/>
      <w:suff w:val="space"/>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C4D6D06"/>
    <w:multiLevelType w:val="hybridMultilevel"/>
    <w:tmpl w:val="86500DA0"/>
    <w:lvl w:ilvl="0" w:tplc="C7EE6EC8">
      <w:start w:val="1"/>
      <w:numFmt w:val="upperRoman"/>
      <w:suff w:val="space"/>
      <w:lvlText w:val="%1."/>
      <w:lvlJc w:val="left"/>
      <w:pPr>
        <w:ind w:left="2345"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nsid w:val="556014C6"/>
    <w:multiLevelType w:val="hybridMultilevel"/>
    <w:tmpl w:val="327649AE"/>
    <w:styleLink w:val="FIGURASPAC1185"/>
    <w:lvl w:ilvl="0" w:tplc="E5F0C1BE">
      <w:start w:val="1"/>
      <w:numFmt w:val="lowerLetter"/>
      <w:suff w:val="space"/>
      <w:lvlText w:val="%1)"/>
      <w:lvlJc w:val="left"/>
      <w:pPr>
        <w:ind w:left="720" w:hanging="360"/>
      </w:pPr>
      <w:rPr>
        <w:rFonts w:hint="default"/>
        <w:lang w:val="es-ES"/>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1">
    <w:nsid w:val="569135EF"/>
    <w:multiLevelType w:val="hybridMultilevel"/>
    <w:tmpl w:val="D088A654"/>
    <w:lvl w:ilvl="0" w:tplc="5AB07544">
      <w:start w:val="1"/>
      <w:numFmt w:val="upperRoman"/>
      <w:suff w:val="space"/>
      <w:lvlText w:val="%1."/>
      <w:lvlJc w:val="left"/>
      <w:pPr>
        <w:ind w:left="1182" w:hanging="720"/>
      </w:pPr>
      <w:rPr>
        <w:rFonts w:ascii="Arial" w:eastAsia="Arial MT" w:hAnsi="Arial" w:cs="Arial" w:hint="default"/>
        <w:w w:val="100"/>
        <w:sz w:val="24"/>
        <w:szCs w:val="24"/>
        <w:lang w:val="es-ES" w:eastAsia="en-US" w:bidi="ar-SA"/>
      </w:rPr>
    </w:lvl>
    <w:lvl w:ilvl="1" w:tplc="1F822BCE">
      <w:numFmt w:val="bullet"/>
      <w:lvlText w:val="•"/>
      <w:lvlJc w:val="left"/>
      <w:pPr>
        <w:ind w:left="1968" w:hanging="720"/>
      </w:pPr>
      <w:rPr>
        <w:rFonts w:hint="default"/>
        <w:lang w:val="es-ES" w:eastAsia="en-US" w:bidi="ar-SA"/>
      </w:rPr>
    </w:lvl>
    <w:lvl w:ilvl="2" w:tplc="E0B2BAAE">
      <w:numFmt w:val="bullet"/>
      <w:lvlText w:val="•"/>
      <w:lvlJc w:val="left"/>
      <w:pPr>
        <w:ind w:left="2756" w:hanging="720"/>
      </w:pPr>
      <w:rPr>
        <w:rFonts w:hint="default"/>
        <w:lang w:val="es-ES" w:eastAsia="en-US" w:bidi="ar-SA"/>
      </w:rPr>
    </w:lvl>
    <w:lvl w:ilvl="3" w:tplc="533A3D3C">
      <w:numFmt w:val="bullet"/>
      <w:lvlText w:val="•"/>
      <w:lvlJc w:val="left"/>
      <w:pPr>
        <w:ind w:left="3544" w:hanging="720"/>
      </w:pPr>
      <w:rPr>
        <w:rFonts w:hint="default"/>
        <w:lang w:val="es-ES" w:eastAsia="en-US" w:bidi="ar-SA"/>
      </w:rPr>
    </w:lvl>
    <w:lvl w:ilvl="4" w:tplc="96967EB4">
      <w:numFmt w:val="bullet"/>
      <w:lvlText w:val="•"/>
      <w:lvlJc w:val="left"/>
      <w:pPr>
        <w:ind w:left="4332" w:hanging="720"/>
      </w:pPr>
      <w:rPr>
        <w:rFonts w:hint="default"/>
        <w:lang w:val="es-ES" w:eastAsia="en-US" w:bidi="ar-SA"/>
      </w:rPr>
    </w:lvl>
    <w:lvl w:ilvl="5" w:tplc="5A1676C0">
      <w:numFmt w:val="bullet"/>
      <w:lvlText w:val="•"/>
      <w:lvlJc w:val="left"/>
      <w:pPr>
        <w:ind w:left="5120" w:hanging="720"/>
      </w:pPr>
      <w:rPr>
        <w:rFonts w:hint="default"/>
        <w:lang w:val="es-ES" w:eastAsia="en-US" w:bidi="ar-SA"/>
      </w:rPr>
    </w:lvl>
    <w:lvl w:ilvl="6" w:tplc="35BAA1C6">
      <w:numFmt w:val="bullet"/>
      <w:lvlText w:val="•"/>
      <w:lvlJc w:val="left"/>
      <w:pPr>
        <w:ind w:left="5908" w:hanging="720"/>
      </w:pPr>
      <w:rPr>
        <w:rFonts w:hint="default"/>
        <w:lang w:val="es-ES" w:eastAsia="en-US" w:bidi="ar-SA"/>
      </w:rPr>
    </w:lvl>
    <w:lvl w:ilvl="7" w:tplc="A9524A70">
      <w:numFmt w:val="bullet"/>
      <w:lvlText w:val="•"/>
      <w:lvlJc w:val="left"/>
      <w:pPr>
        <w:ind w:left="6696" w:hanging="720"/>
      </w:pPr>
      <w:rPr>
        <w:rFonts w:hint="default"/>
        <w:lang w:val="es-ES" w:eastAsia="en-US" w:bidi="ar-SA"/>
      </w:rPr>
    </w:lvl>
    <w:lvl w:ilvl="8" w:tplc="FACACD46">
      <w:numFmt w:val="bullet"/>
      <w:lvlText w:val="•"/>
      <w:lvlJc w:val="left"/>
      <w:pPr>
        <w:ind w:left="7484" w:hanging="720"/>
      </w:pPr>
      <w:rPr>
        <w:rFonts w:hint="default"/>
        <w:lang w:val="es-ES" w:eastAsia="en-US" w:bidi="ar-SA"/>
      </w:rPr>
    </w:lvl>
  </w:abstractNum>
  <w:abstractNum w:abstractNumId="32">
    <w:nsid w:val="57FE6A4D"/>
    <w:multiLevelType w:val="hybridMultilevel"/>
    <w:tmpl w:val="97CC1846"/>
    <w:styleLink w:val="FIGURASPAC185"/>
    <w:lvl w:ilvl="0" w:tplc="B95EFF88">
      <w:start w:val="1"/>
      <w:numFmt w:val="lowerLetter"/>
      <w:suff w:val="space"/>
      <w:lvlText w:val="%1)"/>
      <w:lvlJc w:val="left"/>
      <w:pPr>
        <w:ind w:left="720" w:hanging="360"/>
      </w:pPr>
      <w:rPr>
        <w:rFonts w:hint="default"/>
      </w:rPr>
    </w:lvl>
    <w:lvl w:ilvl="1" w:tplc="5CA6AB7C">
      <w:start w:val="1"/>
      <w:numFmt w:val="upperRoman"/>
      <w:lvlText w:val="%2)"/>
      <w:lvlJc w:val="left"/>
      <w:pPr>
        <w:ind w:left="2700" w:hanging="720"/>
      </w:pPr>
      <w:rPr>
        <w:rFonts w:hint="default"/>
      </w:r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33">
    <w:nsid w:val="594B4875"/>
    <w:multiLevelType w:val="hybridMultilevel"/>
    <w:tmpl w:val="E488DB30"/>
    <w:lvl w:ilvl="0" w:tplc="C5E6C68E">
      <w:start w:val="1"/>
      <w:numFmt w:val="upperRoman"/>
      <w:suff w:val="space"/>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nsid w:val="5AF11F2D"/>
    <w:multiLevelType w:val="hybridMultilevel"/>
    <w:tmpl w:val="9C68BC90"/>
    <w:lvl w:ilvl="0" w:tplc="5214293E">
      <w:start w:val="1"/>
      <w:numFmt w:val="lowerLetter"/>
      <w:suff w:val="space"/>
      <w:lvlText w:val="%1)"/>
      <w:lvlJc w:val="left"/>
      <w:pPr>
        <w:ind w:left="1460" w:hanging="360"/>
      </w:pPr>
      <w:rPr>
        <w:rFonts w:hint="default"/>
        <w:b w:val="0"/>
      </w:rPr>
    </w:lvl>
    <w:lvl w:ilvl="1" w:tplc="080A0019" w:tentative="1">
      <w:start w:val="1"/>
      <w:numFmt w:val="lowerLetter"/>
      <w:lvlText w:val="%2."/>
      <w:lvlJc w:val="left"/>
      <w:pPr>
        <w:ind w:left="2180" w:hanging="360"/>
      </w:pPr>
    </w:lvl>
    <w:lvl w:ilvl="2" w:tplc="080A001B" w:tentative="1">
      <w:start w:val="1"/>
      <w:numFmt w:val="lowerRoman"/>
      <w:lvlText w:val="%3."/>
      <w:lvlJc w:val="right"/>
      <w:pPr>
        <w:ind w:left="2900" w:hanging="180"/>
      </w:pPr>
    </w:lvl>
    <w:lvl w:ilvl="3" w:tplc="080A000F" w:tentative="1">
      <w:start w:val="1"/>
      <w:numFmt w:val="decimal"/>
      <w:lvlText w:val="%4."/>
      <w:lvlJc w:val="left"/>
      <w:pPr>
        <w:ind w:left="3620" w:hanging="360"/>
      </w:pPr>
    </w:lvl>
    <w:lvl w:ilvl="4" w:tplc="080A0019" w:tentative="1">
      <w:start w:val="1"/>
      <w:numFmt w:val="lowerLetter"/>
      <w:lvlText w:val="%5."/>
      <w:lvlJc w:val="left"/>
      <w:pPr>
        <w:ind w:left="4340" w:hanging="360"/>
      </w:pPr>
    </w:lvl>
    <w:lvl w:ilvl="5" w:tplc="080A001B" w:tentative="1">
      <w:start w:val="1"/>
      <w:numFmt w:val="lowerRoman"/>
      <w:lvlText w:val="%6."/>
      <w:lvlJc w:val="right"/>
      <w:pPr>
        <w:ind w:left="5060" w:hanging="180"/>
      </w:pPr>
    </w:lvl>
    <w:lvl w:ilvl="6" w:tplc="080A000F" w:tentative="1">
      <w:start w:val="1"/>
      <w:numFmt w:val="decimal"/>
      <w:lvlText w:val="%7."/>
      <w:lvlJc w:val="left"/>
      <w:pPr>
        <w:ind w:left="5780" w:hanging="360"/>
      </w:pPr>
    </w:lvl>
    <w:lvl w:ilvl="7" w:tplc="080A0019" w:tentative="1">
      <w:start w:val="1"/>
      <w:numFmt w:val="lowerLetter"/>
      <w:lvlText w:val="%8."/>
      <w:lvlJc w:val="left"/>
      <w:pPr>
        <w:ind w:left="6500" w:hanging="360"/>
      </w:pPr>
    </w:lvl>
    <w:lvl w:ilvl="8" w:tplc="080A001B" w:tentative="1">
      <w:start w:val="1"/>
      <w:numFmt w:val="lowerRoman"/>
      <w:lvlText w:val="%9."/>
      <w:lvlJc w:val="right"/>
      <w:pPr>
        <w:ind w:left="7220" w:hanging="180"/>
      </w:pPr>
    </w:lvl>
  </w:abstractNum>
  <w:abstractNum w:abstractNumId="35">
    <w:nsid w:val="5D63719E"/>
    <w:multiLevelType w:val="hybridMultilevel"/>
    <w:tmpl w:val="DBE0D664"/>
    <w:lvl w:ilvl="0" w:tplc="1E006E66">
      <w:start w:val="1"/>
      <w:numFmt w:val="lowerLetter"/>
      <w:suff w:val="space"/>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FBA218E"/>
    <w:multiLevelType w:val="hybridMultilevel"/>
    <w:tmpl w:val="F9EECB2C"/>
    <w:lvl w:ilvl="0" w:tplc="DE6EDE34">
      <w:start w:val="1"/>
      <w:numFmt w:val="lowerLetter"/>
      <w:suff w:val="space"/>
      <w:lvlText w:val="%1)"/>
      <w:lvlJc w:val="left"/>
      <w:pPr>
        <w:ind w:left="720"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7">
    <w:nsid w:val="62203836"/>
    <w:multiLevelType w:val="hybridMultilevel"/>
    <w:tmpl w:val="1488FE96"/>
    <w:lvl w:ilvl="0" w:tplc="488EFFD4">
      <w:start w:val="1"/>
      <w:numFmt w:val="decimal"/>
      <w:pStyle w:val="Titulo3"/>
      <w:suff w:val="space"/>
      <w:lvlText w:val="ARTÍCULO %1. -"/>
      <w:lvlJc w:val="left"/>
      <w:pPr>
        <w:ind w:left="1353" w:hanging="360"/>
      </w:pPr>
      <w:rPr>
        <w:rFonts w:ascii="Arial" w:hAnsi="Arial" w:cs="Times New Roman" w:hint="default"/>
        <w:b/>
        <w:i w:val="0"/>
        <w:sz w:val="20"/>
        <w:szCs w:val="20"/>
        <w:lang w:val="es-MX"/>
      </w:rPr>
    </w:lvl>
    <w:lvl w:ilvl="1" w:tplc="080A0019">
      <w:start w:val="1"/>
      <w:numFmt w:val="lowerLetter"/>
      <w:lvlText w:val="%2."/>
      <w:lvlJc w:val="left"/>
      <w:pPr>
        <w:ind w:left="2073" w:hanging="360"/>
      </w:pPr>
    </w:lvl>
    <w:lvl w:ilvl="2" w:tplc="080A001B">
      <w:start w:val="1"/>
      <w:numFmt w:val="lowerRoman"/>
      <w:lvlText w:val="%3."/>
      <w:lvlJc w:val="right"/>
      <w:pPr>
        <w:ind w:left="2793" w:hanging="180"/>
      </w:pPr>
    </w:lvl>
    <w:lvl w:ilvl="3" w:tplc="080A000F">
      <w:start w:val="1"/>
      <w:numFmt w:val="decimal"/>
      <w:lvlText w:val="%4."/>
      <w:lvlJc w:val="left"/>
      <w:pPr>
        <w:ind w:left="3513" w:hanging="360"/>
      </w:pPr>
    </w:lvl>
    <w:lvl w:ilvl="4" w:tplc="080A0019">
      <w:start w:val="1"/>
      <w:numFmt w:val="lowerLetter"/>
      <w:lvlText w:val="%5."/>
      <w:lvlJc w:val="left"/>
      <w:pPr>
        <w:ind w:left="4233" w:hanging="360"/>
      </w:pPr>
    </w:lvl>
    <w:lvl w:ilvl="5" w:tplc="080A001B">
      <w:start w:val="1"/>
      <w:numFmt w:val="lowerRoman"/>
      <w:lvlText w:val="%6."/>
      <w:lvlJc w:val="right"/>
      <w:pPr>
        <w:ind w:left="4953" w:hanging="180"/>
      </w:pPr>
    </w:lvl>
    <w:lvl w:ilvl="6" w:tplc="080A000F">
      <w:start w:val="1"/>
      <w:numFmt w:val="decimal"/>
      <w:lvlText w:val="%7."/>
      <w:lvlJc w:val="left"/>
      <w:pPr>
        <w:ind w:left="5673" w:hanging="360"/>
      </w:pPr>
    </w:lvl>
    <w:lvl w:ilvl="7" w:tplc="080A0019">
      <w:start w:val="1"/>
      <w:numFmt w:val="lowerLetter"/>
      <w:lvlText w:val="%8."/>
      <w:lvlJc w:val="left"/>
      <w:pPr>
        <w:ind w:left="6393" w:hanging="360"/>
      </w:pPr>
    </w:lvl>
    <w:lvl w:ilvl="8" w:tplc="080A001B">
      <w:start w:val="1"/>
      <w:numFmt w:val="lowerRoman"/>
      <w:lvlText w:val="%9."/>
      <w:lvlJc w:val="right"/>
      <w:pPr>
        <w:ind w:left="7113" w:hanging="180"/>
      </w:pPr>
    </w:lvl>
  </w:abstractNum>
  <w:abstractNum w:abstractNumId="38">
    <w:nsid w:val="6466707E"/>
    <w:multiLevelType w:val="hybridMultilevel"/>
    <w:tmpl w:val="C75230C6"/>
    <w:lvl w:ilvl="0" w:tplc="851AAA96">
      <w:start w:val="1"/>
      <w:numFmt w:val="upperRoman"/>
      <w:suff w:val="space"/>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4682BF6"/>
    <w:multiLevelType w:val="hybridMultilevel"/>
    <w:tmpl w:val="7F345E48"/>
    <w:styleLink w:val="Estiloimportado1"/>
    <w:lvl w:ilvl="0" w:tplc="687237CA">
      <w:start w:val="1"/>
      <w:numFmt w:val="upperLetter"/>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B30C65D6">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451A8ACE">
      <w:start w:val="1"/>
      <w:numFmt w:val="lowerRoman"/>
      <w:lvlText w:val="%3."/>
      <w:lvlJc w:val="left"/>
      <w:pPr>
        <w:ind w:left="2160" w:hanging="285"/>
      </w:pPr>
      <w:rPr>
        <w:rFonts w:hAnsi="Arial Unicode MS"/>
        <w:caps w:val="0"/>
        <w:smallCaps w:val="0"/>
        <w:strike w:val="0"/>
        <w:dstrike w:val="0"/>
        <w:spacing w:val="0"/>
        <w:w w:val="100"/>
        <w:kern w:val="0"/>
        <w:position w:val="0"/>
        <w:highlight w:val="none"/>
        <w:vertAlign w:val="baseline"/>
      </w:rPr>
    </w:lvl>
    <w:lvl w:ilvl="3" w:tplc="913E632A">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9EFCD290">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7A966DF0">
      <w:start w:val="1"/>
      <w:numFmt w:val="lowerRoman"/>
      <w:lvlText w:val="%6."/>
      <w:lvlJc w:val="left"/>
      <w:pPr>
        <w:ind w:left="4320" w:hanging="285"/>
      </w:pPr>
      <w:rPr>
        <w:rFonts w:hAnsi="Arial Unicode MS"/>
        <w:caps w:val="0"/>
        <w:smallCaps w:val="0"/>
        <w:strike w:val="0"/>
        <w:dstrike w:val="0"/>
        <w:spacing w:val="0"/>
        <w:w w:val="100"/>
        <w:kern w:val="0"/>
        <w:position w:val="0"/>
        <w:highlight w:val="none"/>
        <w:vertAlign w:val="baseline"/>
      </w:rPr>
    </w:lvl>
    <w:lvl w:ilvl="6" w:tplc="137E0E42">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38360166">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0F1E6DEA">
      <w:start w:val="1"/>
      <w:numFmt w:val="lowerRoman"/>
      <w:lvlText w:val="%9."/>
      <w:lvlJc w:val="left"/>
      <w:pPr>
        <w:ind w:left="6480" w:hanging="285"/>
      </w:pPr>
      <w:rPr>
        <w:rFonts w:hAnsi="Arial Unicode MS"/>
        <w:caps w:val="0"/>
        <w:smallCaps w:val="0"/>
        <w:strike w:val="0"/>
        <w:dstrike w:val="0"/>
        <w:spacing w:val="0"/>
        <w:w w:val="100"/>
        <w:kern w:val="0"/>
        <w:position w:val="0"/>
        <w:highlight w:val="none"/>
        <w:vertAlign w:val="baseline"/>
      </w:rPr>
    </w:lvl>
  </w:abstractNum>
  <w:abstractNum w:abstractNumId="40">
    <w:nsid w:val="66A2117D"/>
    <w:multiLevelType w:val="hybridMultilevel"/>
    <w:tmpl w:val="C70A6F70"/>
    <w:lvl w:ilvl="0" w:tplc="0316E2C2">
      <w:start w:val="1"/>
      <w:numFmt w:val="lowerLetter"/>
      <w:suff w:val="space"/>
      <w:lvlText w:val="%1)"/>
      <w:lvlJc w:val="left"/>
      <w:pPr>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1">
    <w:nsid w:val="69D26460"/>
    <w:multiLevelType w:val="hybridMultilevel"/>
    <w:tmpl w:val="0DF4ACBE"/>
    <w:lvl w:ilvl="0" w:tplc="4F7EEE00">
      <w:start w:val="1"/>
      <w:numFmt w:val="upperRoman"/>
      <w:suff w:val="space"/>
      <w:lvlText w:val="%1."/>
      <w:lvlJc w:val="left"/>
      <w:pPr>
        <w:ind w:left="1182" w:hanging="720"/>
      </w:pPr>
      <w:rPr>
        <w:rFonts w:hint="default"/>
        <w:w w:val="100"/>
        <w:lang w:val="es-ES" w:eastAsia="en-US" w:bidi="ar-SA"/>
      </w:rPr>
    </w:lvl>
    <w:lvl w:ilvl="1" w:tplc="91F86616">
      <w:numFmt w:val="bullet"/>
      <w:lvlText w:val="•"/>
      <w:lvlJc w:val="left"/>
      <w:pPr>
        <w:ind w:left="1968" w:hanging="720"/>
      </w:pPr>
      <w:rPr>
        <w:rFonts w:hint="default"/>
        <w:lang w:val="es-ES" w:eastAsia="en-US" w:bidi="ar-SA"/>
      </w:rPr>
    </w:lvl>
    <w:lvl w:ilvl="2" w:tplc="DAC09BD4">
      <w:numFmt w:val="bullet"/>
      <w:lvlText w:val="•"/>
      <w:lvlJc w:val="left"/>
      <w:pPr>
        <w:ind w:left="2756" w:hanging="720"/>
      </w:pPr>
      <w:rPr>
        <w:rFonts w:hint="default"/>
        <w:lang w:val="es-ES" w:eastAsia="en-US" w:bidi="ar-SA"/>
      </w:rPr>
    </w:lvl>
    <w:lvl w:ilvl="3" w:tplc="BF4E8436">
      <w:numFmt w:val="bullet"/>
      <w:lvlText w:val="•"/>
      <w:lvlJc w:val="left"/>
      <w:pPr>
        <w:ind w:left="3544" w:hanging="720"/>
      </w:pPr>
      <w:rPr>
        <w:rFonts w:hint="default"/>
        <w:lang w:val="es-ES" w:eastAsia="en-US" w:bidi="ar-SA"/>
      </w:rPr>
    </w:lvl>
    <w:lvl w:ilvl="4" w:tplc="83C45982">
      <w:numFmt w:val="bullet"/>
      <w:lvlText w:val="•"/>
      <w:lvlJc w:val="left"/>
      <w:pPr>
        <w:ind w:left="4332" w:hanging="720"/>
      </w:pPr>
      <w:rPr>
        <w:rFonts w:hint="default"/>
        <w:lang w:val="es-ES" w:eastAsia="en-US" w:bidi="ar-SA"/>
      </w:rPr>
    </w:lvl>
    <w:lvl w:ilvl="5" w:tplc="68A4C4DE">
      <w:numFmt w:val="bullet"/>
      <w:lvlText w:val="•"/>
      <w:lvlJc w:val="left"/>
      <w:pPr>
        <w:ind w:left="5120" w:hanging="720"/>
      </w:pPr>
      <w:rPr>
        <w:rFonts w:hint="default"/>
        <w:lang w:val="es-ES" w:eastAsia="en-US" w:bidi="ar-SA"/>
      </w:rPr>
    </w:lvl>
    <w:lvl w:ilvl="6" w:tplc="249AA06E">
      <w:numFmt w:val="bullet"/>
      <w:lvlText w:val="•"/>
      <w:lvlJc w:val="left"/>
      <w:pPr>
        <w:ind w:left="5908" w:hanging="720"/>
      </w:pPr>
      <w:rPr>
        <w:rFonts w:hint="default"/>
        <w:lang w:val="es-ES" w:eastAsia="en-US" w:bidi="ar-SA"/>
      </w:rPr>
    </w:lvl>
    <w:lvl w:ilvl="7" w:tplc="306E7520">
      <w:numFmt w:val="bullet"/>
      <w:lvlText w:val="•"/>
      <w:lvlJc w:val="left"/>
      <w:pPr>
        <w:ind w:left="6696" w:hanging="720"/>
      </w:pPr>
      <w:rPr>
        <w:rFonts w:hint="default"/>
        <w:lang w:val="es-ES" w:eastAsia="en-US" w:bidi="ar-SA"/>
      </w:rPr>
    </w:lvl>
    <w:lvl w:ilvl="8" w:tplc="CB5C23EA">
      <w:numFmt w:val="bullet"/>
      <w:lvlText w:val="•"/>
      <w:lvlJc w:val="left"/>
      <w:pPr>
        <w:ind w:left="7484" w:hanging="720"/>
      </w:pPr>
      <w:rPr>
        <w:rFonts w:hint="default"/>
        <w:lang w:val="es-ES" w:eastAsia="en-US" w:bidi="ar-SA"/>
      </w:rPr>
    </w:lvl>
  </w:abstractNum>
  <w:abstractNum w:abstractNumId="42">
    <w:nsid w:val="6FA2627F"/>
    <w:multiLevelType w:val="hybridMultilevel"/>
    <w:tmpl w:val="53CC32BA"/>
    <w:lvl w:ilvl="0" w:tplc="68C6DADE">
      <w:start w:val="1"/>
      <w:numFmt w:val="upperRoman"/>
      <w:suff w:val="space"/>
      <w:lvlText w:val="%1."/>
      <w:lvlJc w:val="left"/>
      <w:pPr>
        <w:ind w:left="586" w:hanging="201"/>
      </w:pPr>
      <w:rPr>
        <w:rFonts w:ascii="Arial" w:eastAsia="Arial MT" w:hAnsi="Arial" w:cs="Arial" w:hint="default"/>
        <w:w w:val="100"/>
        <w:sz w:val="24"/>
        <w:szCs w:val="24"/>
        <w:lang w:val="es-ES" w:eastAsia="en-US" w:bidi="ar-SA"/>
      </w:rPr>
    </w:lvl>
    <w:lvl w:ilvl="1" w:tplc="E4F07B64">
      <w:numFmt w:val="bullet"/>
      <w:lvlText w:val="•"/>
      <w:lvlJc w:val="left"/>
      <w:pPr>
        <w:ind w:left="1428" w:hanging="201"/>
      </w:pPr>
      <w:rPr>
        <w:rFonts w:hint="default"/>
        <w:lang w:val="es-ES" w:eastAsia="en-US" w:bidi="ar-SA"/>
      </w:rPr>
    </w:lvl>
    <w:lvl w:ilvl="2" w:tplc="4086D8E8">
      <w:numFmt w:val="bullet"/>
      <w:lvlText w:val="•"/>
      <w:lvlJc w:val="left"/>
      <w:pPr>
        <w:ind w:left="2276" w:hanging="201"/>
      </w:pPr>
      <w:rPr>
        <w:rFonts w:hint="default"/>
        <w:lang w:val="es-ES" w:eastAsia="en-US" w:bidi="ar-SA"/>
      </w:rPr>
    </w:lvl>
    <w:lvl w:ilvl="3" w:tplc="C23053CC">
      <w:numFmt w:val="bullet"/>
      <w:lvlText w:val="•"/>
      <w:lvlJc w:val="left"/>
      <w:pPr>
        <w:ind w:left="3124" w:hanging="201"/>
      </w:pPr>
      <w:rPr>
        <w:rFonts w:hint="default"/>
        <w:lang w:val="es-ES" w:eastAsia="en-US" w:bidi="ar-SA"/>
      </w:rPr>
    </w:lvl>
    <w:lvl w:ilvl="4" w:tplc="28CC942C">
      <w:numFmt w:val="bullet"/>
      <w:lvlText w:val="•"/>
      <w:lvlJc w:val="left"/>
      <w:pPr>
        <w:ind w:left="3972" w:hanging="201"/>
      </w:pPr>
      <w:rPr>
        <w:rFonts w:hint="default"/>
        <w:lang w:val="es-ES" w:eastAsia="en-US" w:bidi="ar-SA"/>
      </w:rPr>
    </w:lvl>
    <w:lvl w:ilvl="5" w:tplc="C3C27110">
      <w:numFmt w:val="bullet"/>
      <w:lvlText w:val="•"/>
      <w:lvlJc w:val="left"/>
      <w:pPr>
        <w:ind w:left="4820" w:hanging="201"/>
      </w:pPr>
      <w:rPr>
        <w:rFonts w:hint="default"/>
        <w:lang w:val="es-ES" w:eastAsia="en-US" w:bidi="ar-SA"/>
      </w:rPr>
    </w:lvl>
    <w:lvl w:ilvl="6" w:tplc="D14E38F0">
      <w:numFmt w:val="bullet"/>
      <w:lvlText w:val="•"/>
      <w:lvlJc w:val="left"/>
      <w:pPr>
        <w:ind w:left="5668" w:hanging="201"/>
      </w:pPr>
      <w:rPr>
        <w:rFonts w:hint="default"/>
        <w:lang w:val="es-ES" w:eastAsia="en-US" w:bidi="ar-SA"/>
      </w:rPr>
    </w:lvl>
    <w:lvl w:ilvl="7" w:tplc="9CF87B5A">
      <w:numFmt w:val="bullet"/>
      <w:lvlText w:val="•"/>
      <w:lvlJc w:val="left"/>
      <w:pPr>
        <w:ind w:left="6516" w:hanging="201"/>
      </w:pPr>
      <w:rPr>
        <w:rFonts w:hint="default"/>
        <w:lang w:val="es-ES" w:eastAsia="en-US" w:bidi="ar-SA"/>
      </w:rPr>
    </w:lvl>
    <w:lvl w:ilvl="8" w:tplc="9AFC4130">
      <w:numFmt w:val="bullet"/>
      <w:lvlText w:val="•"/>
      <w:lvlJc w:val="left"/>
      <w:pPr>
        <w:ind w:left="7364" w:hanging="201"/>
      </w:pPr>
      <w:rPr>
        <w:rFonts w:hint="default"/>
        <w:lang w:val="es-ES" w:eastAsia="en-US" w:bidi="ar-SA"/>
      </w:rPr>
    </w:lvl>
  </w:abstractNum>
  <w:abstractNum w:abstractNumId="43">
    <w:nsid w:val="754C381A"/>
    <w:multiLevelType w:val="hybridMultilevel"/>
    <w:tmpl w:val="B172CF4A"/>
    <w:lvl w:ilvl="0" w:tplc="C44E66FA">
      <w:start w:val="1"/>
      <w:numFmt w:val="lowerLetter"/>
      <w:suff w:val="space"/>
      <w:lvlText w:val="%1)"/>
      <w:lvlJc w:val="left"/>
      <w:pPr>
        <w:ind w:left="822" w:hanging="360"/>
      </w:pPr>
      <w:rPr>
        <w:rFonts w:ascii="Arial" w:eastAsia="Arial MT" w:hAnsi="Arial" w:cs="Arial" w:hint="default"/>
        <w:w w:val="99"/>
        <w:sz w:val="24"/>
        <w:szCs w:val="24"/>
        <w:lang w:val="es-MX" w:eastAsia="en-US" w:bidi="ar-SA"/>
      </w:rPr>
    </w:lvl>
    <w:lvl w:ilvl="1" w:tplc="C778CE56">
      <w:numFmt w:val="bullet"/>
      <w:lvlText w:val="•"/>
      <w:lvlJc w:val="left"/>
      <w:pPr>
        <w:ind w:left="1644" w:hanging="360"/>
      </w:pPr>
      <w:rPr>
        <w:rFonts w:hint="default"/>
        <w:lang w:val="es-ES" w:eastAsia="en-US" w:bidi="ar-SA"/>
      </w:rPr>
    </w:lvl>
    <w:lvl w:ilvl="2" w:tplc="62003092">
      <w:numFmt w:val="bullet"/>
      <w:lvlText w:val="•"/>
      <w:lvlJc w:val="left"/>
      <w:pPr>
        <w:ind w:left="2468" w:hanging="360"/>
      </w:pPr>
      <w:rPr>
        <w:rFonts w:hint="default"/>
        <w:lang w:val="es-ES" w:eastAsia="en-US" w:bidi="ar-SA"/>
      </w:rPr>
    </w:lvl>
    <w:lvl w:ilvl="3" w:tplc="BF8E4A72">
      <w:numFmt w:val="bullet"/>
      <w:lvlText w:val="•"/>
      <w:lvlJc w:val="left"/>
      <w:pPr>
        <w:ind w:left="3292" w:hanging="360"/>
      </w:pPr>
      <w:rPr>
        <w:rFonts w:hint="default"/>
        <w:lang w:val="es-ES" w:eastAsia="en-US" w:bidi="ar-SA"/>
      </w:rPr>
    </w:lvl>
    <w:lvl w:ilvl="4" w:tplc="595CB0CE">
      <w:numFmt w:val="bullet"/>
      <w:lvlText w:val="•"/>
      <w:lvlJc w:val="left"/>
      <w:pPr>
        <w:ind w:left="4116" w:hanging="360"/>
      </w:pPr>
      <w:rPr>
        <w:rFonts w:hint="default"/>
        <w:lang w:val="es-ES" w:eastAsia="en-US" w:bidi="ar-SA"/>
      </w:rPr>
    </w:lvl>
    <w:lvl w:ilvl="5" w:tplc="3E909BF6">
      <w:numFmt w:val="bullet"/>
      <w:lvlText w:val="•"/>
      <w:lvlJc w:val="left"/>
      <w:pPr>
        <w:ind w:left="4940" w:hanging="360"/>
      </w:pPr>
      <w:rPr>
        <w:rFonts w:hint="default"/>
        <w:lang w:val="es-ES" w:eastAsia="en-US" w:bidi="ar-SA"/>
      </w:rPr>
    </w:lvl>
    <w:lvl w:ilvl="6" w:tplc="C0340E0E">
      <w:numFmt w:val="bullet"/>
      <w:lvlText w:val="•"/>
      <w:lvlJc w:val="left"/>
      <w:pPr>
        <w:ind w:left="5764" w:hanging="360"/>
      </w:pPr>
      <w:rPr>
        <w:rFonts w:hint="default"/>
        <w:lang w:val="es-ES" w:eastAsia="en-US" w:bidi="ar-SA"/>
      </w:rPr>
    </w:lvl>
    <w:lvl w:ilvl="7" w:tplc="82E89C0E">
      <w:numFmt w:val="bullet"/>
      <w:lvlText w:val="•"/>
      <w:lvlJc w:val="left"/>
      <w:pPr>
        <w:ind w:left="6588" w:hanging="360"/>
      </w:pPr>
      <w:rPr>
        <w:rFonts w:hint="default"/>
        <w:lang w:val="es-ES" w:eastAsia="en-US" w:bidi="ar-SA"/>
      </w:rPr>
    </w:lvl>
    <w:lvl w:ilvl="8" w:tplc="62549D10">
      <w:numFmt w:val="bullet"/>
      <w:lvlText w:val="•"/>
      <w:lvlJc w:val="left"/>
      <w:pPr>
        <w:ind w:left="7412" w:hanging="360"/>
      </w:pPr>
      <w:rPr>
        <w:rFonts w:hint="default"/>
        <w:lang w:val="es-ES" w:eastAsia="en-US" w:bidi="ar-SA"/>
      </w:rPr>
    </w:lvl>
  </w:abstractNum>
  <w:abstractNum w:abstractNumId="44">
    <w:nsid w:val="75D82626"/>
    <w:multiLevelType w:val="hybridMultilevel"/>
    <w:tmpl w:val="4846346C"/>
    <w:lvl w:ilvl="0" w:tplc="37787D10">
      <w:start w:val="1"/>
      <w:numFmt w:val="upperRoman"/>
      <w:suff w:val="space"/>
      <w:lvlText w:val="%1."/>
      <w:lvlJc w:val="right"/>
      <w:pPr>
        <w:ind w:left="2345"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5">
    <w:nsid w:val="766309D9"/>
    <w:multiLevelType w:val="hybridMultilevel"/>
    <w:tmpl w:val="CE92419E"/>
    <w:lvl w:ilvl="0" w:tplc="EBDE5D62">
      <w:start w:val="1"/>
      <w:numFmt w:val="upperRoman"/>
      <w:suff w:val="space"/>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72942C4"/>
    <w:multiLevelType w:val="hybridMultilevel"/>
    <w:tmpl w:val="5268F3BE"/>
    <w:lvl w:ilvl="0" w:tplc="5E1271BC">
      <w:start w:val="1"/>
      <w:numFmt w:val="upperRoman"/>
      <w:suff w:val="space"/>
      <w:lvlText w:val="%1."/>
      <w:lvlJc w:val="left"/>
      <w:pPr>
        <w:ind w:left="102" w:hanging="290"/>
      </w:pPr>
      <w:rPr>
        <w:rFonts w:ascii="Arial" w:eastAsia="Arial MT" w:hAnsi="Arial" w:cs="Arial" w:hint="default"/>
        <w:w w:val="100"/>
        <w:sz w:val="24"/>
        <w:szCs w:val="24"/>
        <w:lang w:val="es-ES" w:eastAsia="en-US" w:bidi="ar-SA"/>
      </w:rPr>
    </w:lvl>
    <w:lvl w:ilvl="1" w:tplc="8F1ED77E">
      <w:numFmt w:val="bullet"/>
      <w:lvlText w:val="•"/>
      <w:lvlJc w:val="left"/>
      <w:pPr>
        <w:ind w:left="996" w:hanging="290"/>
      </w:pPr>
      <w:rPr>
        <w:rFonts w:hint="default"/>
        <w:lang w:val="es-ES" w:eastAsia="en-US" w:bidi="ar-SA"/>
      </w:rPr>
    </w:lvl>
    <w:lvl w:ilvl="2" w:tplc="7A3EFD56">
      <w:numFmt w:val="bullet"/>
      <w:lvlText w:val="•"/>
      <w:lvlJc w:val="left"/>
      <w:pPr>
        <w:ind w:left="1892" w:hanging="290"/>
      </w:pPr>
      <w:rPr>
        <w:rFonts w:hint="default"/>
        <w:lang w:val="es-ES" w:eastAsia="en-US" w:bidi="ar-SA"/>
      </w:rPr>
    </w:lvl>
    <w:lvl w:ilvl="3" w:tplc="839C88F2">
      <w:numFmt w:val="bullet"/>
      <w:lvlText w:val="•"/>
      <w:lvlJc w:val="left"/>
      <w:pPr>
        <w:ind w:left="2788" w:hanging="290"/>
      </w:pPr>
      <w:rPr>
        <w:rFonts w:hint="default"/>
        <w:lang w:val="es-ES" w:eastAsia="en-US" w:bidi="ar-SA"/>
      </w:rPr>
    </w:lvl>
    <w:lvl w:ilvl="4" w:tplc="4B08EBE6">
      <w:numFmt w:val="bullet"/>
      <w:lvlText w:val="•"/>
      <w:lvlJc w:val="left"/>
      <w:pPr>
        <w:ind w:left="3684" w:hanging="290"/>
      </w:pPr>
      <w:rPr>
        <w:rFonts w:hint="default"/>
        <w:lang w:val="es-ES" w:eastAsia="en-US" w:bidi="ar-SA"/>
      </w:rPr>
    </w:lvl>
    <w:lvl w:ilvl="5" w:tplc="9CFE4FB4">
      <w:numFmt w:val="bullet"/>
      <w:lvlText w:val="•"/>
      <w:lvlJc w:val="left"/>
      <w:pPr>
        <w:ind w:left="4580" w:hanging="290"/>
      </w:pPr>
      <w:rPr>
        <w:rFonts w:hint="default"/>
        <w:lang w:val="es-ES" w:eastAsia="en-US" w:bidi="ar-SA"/>
      </w:rPr>
    </w:lvl>
    <w:lvl w:ilvl="6" w:tplc="38CAF494">
      <w:numFmt w:val="bullet"/>
      <w:lvlText w:val="•"/>
      <w:lvlJc w:val="left"/>
      <w:pPr>
        <w:ind w:left="5476" w:hanging="290"/>
      </w:pPr>
      <w:rPr>
        <w:rFonts w:hint="default"/>
        <w:lang w:val="es-ES" w:eastAsia="en-US" w:bidi="ar-SA"/>
      </w:rPr>
    </w:lvl>
    <w:lvl w:ilvl="7" w:tplc="86607CBC">
      <w:numFmt w:val="bullet"/>
      <w:lvlText w:val="•"/>
      <w:lvlJc w:val="left"/>
      <w:pPr>
        <w:ind w:left="6372" w:hanging="290"/>
      </w:pPr>
      <w:rPr>
        <w:rFonts w:hint="default"/>
        <w:lang w:val="es-ES" w:eastAsia="en-US" w:bidi="ar-SA"/>
      </w:rPr>
    </w:lvl>
    <w:lvl w:ilvl="8" w:tplc="CD3E3F16">
      <w:numFmt w:val="bullet"/>
      <w:lvlText w:val="•"/>
      <w:lvlJc w:val="left"/>
      <w:pPr>
        <w:ind w:left="7268" w:hanging="290"/>
      </w:pPr>
      <w:rPr>
        <w:rFonts w:hint="default"/>
        <w:lang w:val="es-ES" w:eastAsia="en-US" w:bidi="ar-SA"/>
      </w:rPr>
    </w:lvl>
  </w:abstractNum>
  <w:abstractNum w:abstractNumId="47">
    <w:nsid w:val="77BB12C4"/>
    <w:multiLevelType w:val="hybridMultilevel"/>
    <w:tmpl w:val="F31296FA"/>
    <w:lvl w:ilvl="0" w:tplc="0C0A0013">
      <w:start w:val="1"/>
      <w:numFmt w:val="upperRoman"/>
      <w:lvlText w:val="%1."/>
      <w:lvlJc w:val="right"/>
      <w:pPr>
        <w:ind w:left="720" w:hanging="360"/>
      </w:pPr>
    </w:lvl>
    <w:lvl w:ilvl="1" w:tplc="2A9298DE">
      <w:start w:val="1"/>
      <w:numFmt w:val="lowerLetter"/>
      <w:suff w:val="space"/>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7C437A95"/>
    <w:multiLevelType w:val="hybridMultilevel"/>
    <w:tmpl w:val="E9D65252"/>
    <w:lvl w:ilvl="0" w:tplc="97ECA65E">
      <w:start w:val="1"/>
      <w:numFmt w:val="decimal"/>
      <w:suff w:val="space"/>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9">
    <w:nsid w:val="7C5D5645"/>
    <w:multiLevelType w:val="hybridMultilevel"/>
    <w:tmpl w:val="9110A2F4"/>
    <w:lvl w:ilvl="0" w:tplc="17C4F7CA">
      <w:start w:val="1"/>
      <w:numFmt w:val="lowerLetter"/>
      <w:suff w:val="space"/>
      <w:lvlText w:val="%1)"/>
      <w:lvlJc w:val="left"/>
      <w:pPr>
        <w:ind w:left="720" w:hanging="360"/>
      </w:pPr>
      <w:rPr>
        <w:rFonts w:hint="default"/>
      </w:rPr>
    </w:lvl>
    <w:lvl w:ilvl="1" w:tplc="33EA0030">
      <w:start w:val="1"/>
      <w:numFmt w:val="upperLetter"/>
      <w:suff w:val="space"/>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0"/>
  </w:num>
  <w:num w:numId="2">
    <w:abstractNumId w:val="12"/>
    <w:lvlOverride w:ilvl="0">
      <w:lvl w:ilvl="0" w:tplc="FD160066">
        <w:start w:val="1"/>
        <w:numFmt w:val="lowerLetter"/>
        <w:suff w:val="space"/>
        <w:lvlText w:val="%1)"/>
        <w:lvlJc w:val="left"/>
        <w:pPr>
          <w:ind w:left="720" w:hanging="360"/>
        </w:pPr>
        <w:rPr>
          <w:rFonts w:hint="default"/>
        </w:rPr>
      </w:lvl>
    </w:lvlOverride>
    <w:lvlOverride w:ilvl="3">
      <w:lvl w:ilvl="3" w:tplc="11C8874E">
        <w:start w:val="1"/>
        <w:numFmt w:val="upperLetter"/>
        <w:lvlText w:val="%4)"/>
        <w:lvlJc w:val="left"/>
        <w:pPr>
          <w:ind w:left="3588" w:hanging="360"/>
        </w:pPr>
        <w:rPr>
          <w:rFonts w:hint="default"/>
        </w:rPr>
      </w:lvl>
    </w:lvlOverride>
  </w:num>
  <w:num w:numId="3">
    <w:abstractNumId w:val="27"/>
  </w:num>
  <w:num w:numId="4">
    <w:abstractNumId w:val="32"/>
  </w:num>
  <w:num w:numId="5">
    <w:abstractNumId w:val="37"/>
  </w:num>
  <w:num w:numId="6">
    <w:abstractNumId w:val="23"/>
  </w:num>
  <w:num w:numId="7">
    <w:abstractNumId w:val="39"/>
  </w:num>
  <w:num w:numId="8">
    <w:abstractNumId w:val="6"/>
  </w:num>
  <w:num w:numId="9">
    <w:abstractNumId w:val="0"/>
  </w:num>
  <w:num w:numId="10">
    <w:abstractNumId w:val="17"/>
  </w:num>
  <w:num w:numId="11">
    <w:abstractNumId w:val="31"/>
  </w:num>
  <w:num w:numId="12">
    <w:abstractNumId w:val="46"/>
  </w:num>
  <w:num w:numId="13">
    <w:abstractNumId w:val="25"/>
  </w:num>
  <w:num w:numId="14">
    <w:abstractNumId w:val="43"/>
  </w:num>
  <w:num w:numId="15">
    <w:abstractNumId w:val="41"/>
  </w:num>
  <w:num w:numId="16">
    <w:abstractNumId w:val="3"/>
  </w:num>
  <w:num w:numId="17">
    <w:abstractNumId w:val="24"/>
  </w:num>
  <w:num w:numId="18">
    <w:abstractNumId w:val="42"/>
  </w:num>
  <w:num w:numId="19">
    <w:abstractNumId w:val="9"/>
  </w:num>
  <w:num w:numId="20">
    <w:abstractNumId w:val="14"/>
  </w:num>
  <w:num w:numId="21">
    <w:abstractNumId w:val="34"/>
  </w:num>
  <w:num w:numId="22">
    <w:abstractNumId w:val="5"/>
  </w:num>
  <w:num w:numId="23">
    <w:abstractNumId w:val="29"/>
  </w:num>
  <w:num w:numId="24">
    <w:abstractNumId w:val="22"/>
  </w:num>
  <w:num w:numId="25">
    <w:abstractNumId w:val="44"/>
  </w:num>
  <w:num w:numId="26">
    <w:abstractNumId w:val="21"/>
  </w:num>
  <w:num w:numId="27">
    <w:abstractNumId w:val="11"/>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33"/>
  </w:num>
  <w:num w:numId="31">
    <w:abstractNumId w:val="15"/>
  </w:num>
  <w:num w:numId="32">
    <w:abstractNumId w:val="38"/>
  </w:num>
  <w:num w:numId="33">
    <w:abstractNumId w:val="28"/>
  </w:num>
  <w:num w:numId="34">
    <w:abstractNumId w:val="45"/>
  </w:num>
  <w:num w:numId="35">
    <w:abstractNumId w:val="16"/>
  </w:num>
  <w:num w:numId="36">
    <w:abstractNumId w:val="8"/>
  </w:num>
  <w:num w:numId="37">
    <w:abstractNumId w:val="48"/>
  </w:num>
  <w:num w:numId="38">
    <w:abstractNumId w:val="7"/>
  </w:num>
  <w:num w:numId="39">
    <w:abstractNumId w:val="20"/>
  </w:num>
  <w:num w:numId="40">
    <w:abstractNumId w:val="40"/>
  </w:num>
  <w:num w:numId="41">
    <w:abstractNumId w:val="26"/>
  </w:num>
  <w:num w:numId="42">
    <w:abstractNumId w:val="35"/>
  </w:num>
  <w:num w:numId="43">
    <w:abstractNumId w:val="36"/>
  </w:num>
  <w:num w:numId="44">
    <w:abstractNumId w:val="4"/>
  </w:num>
  <w:num w:numId="45">
    <w:abstractNumId w:val="19"/>
  </w:num>
  <w:num w:numId="46">
    <w:abstractNumId w:val="49"/>
  </w:num>
  <w:num w:numId="47">
    <w:abstractNumId w:val="2"/>
  </w:num>
  <w:num w:numId="48">
    <w:abstractNumId w:val="18"/>
  </w:num>
  <w:num w:numId="49">
    <w:abstractNumId w:val="1"/>
  </w:num>
  <w:num w:numId="50">
    <w:abstractNumId w:val="4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AR" w:vendorID="64" w:dllVersion="131078" w:nlCheck="1" w:checkStyle="1"/>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386"/>
    <w:rsid w:val="00000E05"/>
    <w:rsid w:val="0000297B"/>
    <w:rsid w:val="000048B2"/>
    <w:rsid w:val="000109C5"/>
    <w:rsid w:val="0001796C"/>
    <w:rsid w:val="00020004"/>
    <w:rsid w:val="000238F0"/>
    <w:rsid w:val="00024950"/>
    <w:rsid w:val="00026D47"/>
    <w:rsid w:val="0002793B"/>
    <w:rsid w:val="00034983"/>
    <w:rsid w:val="00041CFB"/>
    <w:rsid w:val="00051440"/>
    <w:rsid w:val="000533D9"/>
    <w:rsid w:val="000536DF"/>
    <w:rsid w:val="00055932"/>
    <w:rsid w:val="000567EB"/>
    <w:rsid w:val="000606F4"/>
    <w:rsid w:val="000613DD"/>
    <w:rsid w:val="0006487A"/>
    <w:rsid w:val="00065850"/>
    <w:rsid w:val="000710CE"/>
    <w:rsid w:val="00075FAF"/>
    <w:rsid w:val="00080D61"/>
    <w:rsid w:val="00082E74"/>
    <w:rsid w:val="00086440"/>
    <w:rsid w:val="00086B4E"/>
    <w:rsid w:val="00094D7B"/>
    <w:rsid w:val="00095829"/>
    <w:rsid w:val="00095EAA"/>
    <w:rsid w:val="000B7B53"/>
    <w:rsid w:val="000D2C0B"/>
    <w:rsid w:val="000D72EC"/>
    <w:rsid w:val="000D7FAC"/>
    <w:rsid w:val="000E1A6C"/>
    <w:rsid w:val="000E479B"/>
    <w:rsid w:val="000E763A"/>
    <w:rsid w:val="000E7E01"/>
    <w:rsid w:val="000F24FB"/>
    <w:rsid w:val="000F3F8E"/>
    <w:rsid w:val="000F5665"/>
    <w:rsid w:val="0010213E"/>
    <w:rsid w:val="00103A8A"/>
    <w:rsid w:val="00112370"/>
    <w:rsid w:val="001128AD"/>
    <w:rsid w:val="00112ABD"/>
    <w:rsid w:val="0011612D"/>
    <w:rsid w:val="001161E5"/>
    <w:rsid w:val="001176BB"/>
    <w:rsid w:val="0012193A"/>
    <w:rsid w:val="00126406"/>
    <w:rsid w:val="00126734"/>
    <w:rsid w:val="00131FC3"/>
    <w:rsid w:val="00132473"/>
    <w:rsid w:val="00132EDB"/>
    <w:rsid w:val="00137499"/>
    <w:rsid w:val="00137DF3"/>
    <w:rsid w:val="001410CC"/>
    <w:rsid w:val="00141E3D"/>
    <w:rsid w:val="001452DB"/>
    <w:rsid w:val="00145B5A"/>
    <w:rsid w:val="0016358E"/>
    <w:rsid w:val="00163F19"/>
    <w:rsid w:val="00166838"/>
    <w:rsid w:val="001721EC"/>
    <w:rsid w:val="0017220A"/>
    <w:rsid w:val="001724DD"/>
    <w:rsid w:val="00173C90"/>
    <w:rsid w:val="00173FA5"/>
    <w:rsid w:val="0018228E"/>
    <w:rsid w:val="001830D6"/>
    <w:rsid w:val="00183FD6"/>
    <w:rsid w:val="001844C3"/>
    <w:rsid w:val="00191F6C"/>
    <w:rsid w:val="00192761"/>
    <w:rsid w:val="001929B7"/>
    <w:rsid w:val="001943A4"/>
    <w:rsid w:val="00195B4F"/>
    <w:rsid w:val="001960DF"/>
    <w:rsid w:val="001A1FC8"/>
    <w:rsid w:val="001A2C4F"/>
    <w:rsid w:val="001A58A8"/>
    <w:rsid w:val="001B0387"/>
    <w:rsid w:val="001B5BD2"/>
    <w:rsid w:val="001B7CA7"/>
    <w:rsid w:val="001C1A75"/>
    <w:rsid w:val="001C2BE8"/>
    <w:rsid w:val="001D01B9"/>
    <w:rsid w:val="001D5AE8"/>
    <w:rsid w:val="001D65D1"/>
    <w:rsid w:val="001E0376"/>
    <w:rsid w:val="001E0961"/>
    <w:rsid w:val="001E228A"/>
    <w:rsid w:val="001E3851"/>
    <w:rsid w:val="001E3F17"/>
    <w:rsid w:val="001E5415"/>
    <w:rsid w:val="001E6734"/>
    <w:rsid w:val="001F2355"/>
    <w:rsid w:val="001F2C04"/>
    <w:rsid w:val="001F7194"/>
    <w:rsid w:val="001F749A"/>
    <w:rsid w:val="00202246"/>
    <w:rsid w:val="00202655"/>
    <w:rsid w:val="00204CED"/>
    <w:rsid w:val="002107DC"/>
    <w:rsid w:val="00214A04"/>
    <w:rsid w:val="002251E7"/>
    <w:rsid w:val="002420D1"/>
    <w:rsid w:val="002449CB"/>
    <w:rsid w:val="00245F63"/>
    <w:rsid w:val="002471AF"/>
    <w:rsid w:val="0025244D"/>
    <w:rsid w:val="00253EFF"/>
    <w:rsid w:val="002545B1"/>
    <w:rsid w:val="00254616"/>
    <w:rsid w:val="00254A5F"/>
    <w:rsid w:val="00260F72"/>
    <w:rsid w:val="002629DE"/>
    <w:rsid w:val="0026301F"/>
    <w:rsid w:val="00265BF7"/>
    <w:rsid w:val="00267445"/>
    <w:rsid w:val="0027615F"/>
    <w:rsid w:val="0027685E"/>
    <w:rsid w:val="002768DB"/>
    <w:rsid w:val="00277A15"/>
    <w:rsid w:val="00280566"/>
    <w:rsid w:val="002824A3"/>
    <w:rsid w:val="002824EB"/>
    <w:rsid w:val="00287514"/>
    <w:rsid w:val="00292F33"/>
    <w:rsid w:val="00297692"/>
    <w:rsid w:val="002A1A37"/>
    <w:rsid w:val="002A3BE6"/>
    <w:rsid w:val="002A74AF"/>
    <w:rsid w:val="002A772F"/>
    <w:rsid w:val="002A7959"/>
    <w:rsid w:val="002B2C47"/>
    <w:rsid w:val="002B35F8"/>
    <w:rsid w:val="002B6E2C"/>
    <w:rsid w:val="002B7938"/>
    <w:rsid w:val="002C3E57"/>
    <w:rsid w:val="002D164B"/>
    <w:rsid w:val="002D72CA"/>
    <w:rsid w:val="002E0084"/>
    <w:rsid w:val="002E0284"/>
    <w:rsid w:val="002E2FC3"/>
    <w:rsid w:val="002E44C1"/>
    <w:rsid w:val="002E74BC"/>
    <w:rsid w:val="002F35AD"/>
    <w:rsid w:val="002F4AF4"/>
    <w:rsid w:val="002F7B2F"/>
    <w:rsid w:val="0030354F"/>
    <w:rsid w:val="0030740A"/>
    <w:rsid w:val="00311840"/>
    <w:rsid w:val="00312497"/>
    <w:rsid w:val="003139F0"/>
    <w:rsid w:val="003169C9"/>
    <w:rsid w:val="00320C26"/>
    <w:rsid w:val="00326553"/>
    <w:rsid w:val="00331C7F"/>
    <w:rsid w:val="00332EB3"/>
    <w:rsid w:val="003348DF"/>
    <w:rsid w:val="003379FF"/>
    <w:rsid w:val="003433CB"/>
    <w:rsid w:val="00344386"/>
    <w:rsid w:val="00344CB1"/>
    <w:rsid w:val="00345E25"/>
    <w:rsid w:val="0035514A"/>
    <w:rsid w:val="00355301"/>
    <w:rsid w:val="003605E3"/>
    <w:rsid w:val="00361567"/>
    <w:rsid w:val="00363518"/>
    <w:rsid w:val="00365C2C"/>
    <w:rsid w:val="003838D4"/>
    <w:rsid w:val="003852D3"/>
    <w:rsid w:val="00385761"/>
    <w:rsid w:val="00386D16"/>
    <w:rsid w:val="003900BD"/>
    <w:rsid w:val="00394C80"/>
    <w:rsid w:val="003957AC"/>
    <w:rsid w:val="00397666"/>
    <w:rsid w:val="003A4B24"/>
    <w:rsid w:val="003B6C16"/>
    <w:rsid w:val="003B7CED"/>
    <w:rsid w:val="003C13B4"/>
    <w:rsid w:val="003C1631"/>
    <w:rsid w:val="003C1CBC"/>
    <w:rsid w:val="003C29ED"/>
    <w:rsid w:val="003C2BB3"/>
    <w:rsid w:val="003C47F5"/>
    <w:rsid w:val="003E2CC0"/>
    <w:rsid w:val="003E333D"/>
    <w:rsid w:val="003F5FAD"/>
    <w:rsid w:val="00401D38"/>
    <w:rsid w:val="00405760"/>
    <w:rsid w:val="004105A4"/>
    <w:rsid w:val="0041172B"/>
    <w:rsid w:val="004130B8"/>
    <w:rsid w:val="00423F81"/>
    <w:rsid w:val="00430963"/>
    <w:rsid w:val="00432ABC"/>
    <w:rsid w:val="0043315B"/>
    <w:rsid w:val="00435259"/>
    <w:rsid w:val="00435E05"/>
    <w:rsid w:val="00436583"/>
    <w:rsid w:val="00443410"/>
    <w:rsid w:val="004465C6"/>
    <w:rsid w:val="0044681E"/>
    <w:rsid w:val="00452EC7"/>
    <w:rsid w:val="00454D4E"/>
    <w:rsid w:val="00464946"/>
    <w:rsid w:val="00464B8F"/>
    <w:rsid w:val="00465F60"/>
    <w:rsid w:val="00471E48"/>
    <w:rsid w:val="004769E7"/>
    <w:rsid w:val="00480203"/>
    <w:rsid w:val="00483EF4"/>
    <w:rsid w:val="004870D8"/>
    <w:rsid w:val="00490532"/>
    <w:rsid w:val="0049155A"/>
    <w:rsid w:val="004A0E8B"/>
    <w:rsid w:val="004B0691"/>
    <w:rsid w:val="004B128F"/>
    <w:rsid w:val="004B1E84"/>
    <w:rsid w:val="004B3769"/>
    <w:rsid w:val="004B3BB7"/>
    <w:rsid w:val="004C1220"/>
    <w:rsid w:val="004C6909"/>
    <w:rsid w:val="004D2D22"/>
    <w:rsid w:val="004D3922"/>
    <w:rsid w:val="004D5391"/>
    <w:rsid w:val="004D6D85"/>
    <w:rsid w:val="004E1480"/>
    <w:rsid w:val="004E1A95"/>
    <w:rsid w:val="004E362B"/>
    <w:rsid w:val="004E4D9D"/>
    <w:rsid w:val="004E5173"/>
    <w:rsid w:val="004E51B0"/>
    <w:rsid w:val="004E70A0"/>
    <w:rsid w:val="004F6002"/>
    <w:rsid w:val="00504CEA"/>
    <w:rsid w:val="005105D4"/>
    <w:rsid w:val="005107CC"/>
    <w:rsid w:val="00511A93"/>
    <w:rsid w:val="00521FD5"/>
    <w:rsid w:val="005332EB"/>
    <w:rsid w:val="00541D3C"/>
    <w:rsid w:val="005424E1"/>
    <w:rsid w:val="00542C25"/>
    <w:rsid w:val="005453DD"/>
    <w:rsid w:val="00545FF5"/>
    <w:rsid w:val="005461D6"/>
    <w:rsid w:val="00546536"/>
    <w:rsid w:val="00547491"/>
    <w:rsid w:val="00551FE4"/>
    <w:rsid w:val="005544BE"/>
    <w:rsid w:val="0055494F"/>
    <w:rsid w:val="00555496"/>
    <w:rsid w:val="00556059"/>
    <w:rsid w:val="005575AC"/>
    <w:rsid w:val="005577E6"/>
    <w:rsid w:val="00562153"/>
    <w:rsid w:val="005621F3"/>
    <w:rsid w:val="00563070"/>
    <w:rsid w:val="005636A4"/>
    <w:rsid w:val="005713A2"/>
    <w:rsid w:val="00571C18"/>
    <w:rsid w:val="0057666F"/>
    <w:rsid w:val="005768B8"/>
    <w:rsid w:val="005770B2"/>
    <w:rsid w:val="00577135"/>
    <w:rsid w:val="00581250"/>
    <w:rsid w:val="00583499"/>
    <w:rsid w:val="005874BF"/>
    <w:rsid w:val="00593B3B"/>
    <w:rsid w:val="00596424"/>
    <w:rsid w:val="00596B9F"/>
    <w:rsid w:val="005A095E"/>
    <w:rsid w:val="005A1BE1"/>
    <w:rsid w:val="005A1F9F"/>
    <w:rsid w:val="005A2EE9"/>
    <w:rsid w:val="005B181D"/>
    <w:rsid w:val="005B1AE0"/>
    <w:rsid w:val="005B3EB3"/>
    <w:rsid w:val="005B4E78"/>
    <w:rsid w:val="005B516F"/>
    <w:rsid w:val="005C008B"/>
    <w:rsid w:val="005C140E"/>
    <w:rsid w:val="005C3D08"/>
    <w:rsid w:val="005D0094"/>
    <w:rsid w:val="005D5C4A"/>
    <w:rsid w:val="005D5E9B"/>
    <w:rsid w:val="005E1E91"/>
    <w:rsid w:val="005E1F1A"/>
    <w:rsid w:val="005F0415"/>
    <w:rsid w:val="00600A4A"/>
    <w:rsid w:val="00601A3E"/>
    <w:rsid w:val="00604E0B"/>
    <w:rsid w:val="006069A7"/>
    <w:rsid w:val="006110D1"/>
    <w:rsid w:val="0061734C"/>
    <w:rsid w:val="00624A73"/>
    <w:rsid w:val="00642068"/>
    <w:rsid w:val="006504E7"/>
    <w:rsid w:val="0065322C"/>
    <w:rsid w:val="00655814"/>
    <w:rsid w:val="00662FC0"/>
    <w:rsid w:val="0066413F"/>
    <w:rsid w:val="006662E4"/>
    <w:rsid w:val="00667B62"/>
    <w:rsid w:val="0067009D"/>
    <w:rsid w:val="00671557"/>
    <w:rsid w:val="00672582"/>
    <w:rsid w:val="00676217"/>
    <w:rsid w:val="00682BE2"/>
    <w:rsid w:val="00685E8F"/>
    <w:rsid w:val="00686134"/>
    <w:rsid w:val="00690FE7"/>
    <w:rsid w:val="00692283"/>
    <w:rsid w:val="00694132"/>
    <w:rsid w:val="006972DD"/>
    <w:rsid w:val="006A0164"/>
    <w:rsid w:val="006A05ED"/>
    <w:rsid w:val="006A0C35"/>
    <w:rsid w:val="006A2BDB"/>
    <w:rsid w:val="006A39F3"/>
    <w:rsid w:val="006A55B6"/>
    <w:rsid w:val="006A6D9F"/>
    <w:rsid w:val="006B02AA"/>
    <w:rsid w:val="006B1C79"/>
    <w:rsid w:val="006B7CB0"/>
    <w:rsid w:val="006B7CCC"/>
    <w:rsid w:val="006C564F"/>
    <w:rsid w:val="006D3150"/>
    <w:rsid w:val="006D5271"/>
    <w:rsid w:val="006D5EDA"/>
    <w:rsid w:val="006D7B8D"/>
    <w:rsid w:val="006E0F0F"/>
    <w:rsid w:val="006E3002"/>
    <w:rsid w:val="006E42A6"/>
    <w:rsid w:val="006F6A32"/>
    <w:rsid w:val="006F78BB"/>
    <w:rsid w:val="0070153B"/>
    <w:rsid w:val="00701D2F"/>
    <w:rsid w:val="00705CB9"/>
    <w:rsid w:val="00710D3A"/>
    <w:rsid w:val="00711DBE"/>
    <w:rsid w:val="0071223C"/>
    <w:rsid w:val="00715795"/>
    <w:rsid w:val="007167F6"/>
    <w:rsid w:val="00721C05"/>
    <w:rsid w:val="00726607"/>
    <w:rsid w:val="00727A7C"/>
    <w:rsid w:val="0073153E"/>
    <w:rsid w:val="00734A25"/>
    <w:rsid w:val="007449ED"/>
    <w:rsid w:val="00744A09"/>
    <w:rsid w:val="00752BEF"/>
    <w:rsid w:val="00756602"/>
    <w:rsid w:val="007641CF"/>
    <w:rsid w:val="00770346"/>
    <w:rsid w:val="0077383C"/>
    <w:rsid w:val="007738ED"/>
    <w:rsid w:val="00777765"/>
    <w:rsid w:val="007850C8"/>
    <w:rsid w:val="007852F9"/>
    <w:rsid w:val="007901E7"/>
    <w:rsid w:val="007947B9"/>
    <w:rsid w:val="00796663"/>
    <w:rsid w:val="007A6B38"/>
    <w:rsid w:val="007B3BED"/>
    <w:rsid w:val="007C0195"/>
    <w:rsid w:val="007C3128"/>
    <w:rsid w:val="007C4958"/>
    <w:rsid w:val="007C7813"/>
    <w:rsid w:val="007C79E3"/>
    <w:rsid w:val="007D13A9"/>
    <w:rsid w:val="007D1C5D"/>
    <w:rsid w:val="007D23FC"/>
    <w:rsid w:val="007D2F4C"/>
    <w:rsid w:val="007D74B2"/>
    <w:rsid w:val="007E1987"/>
    <w:rsid w:val="007E1E83"/>
    <w:rsid w:val="007E27A4"/>
    <w:rsid w:val="007E4D76"/>
    <w:rsid w:val="007E596D"/>
    <w:rsid w:val="007E6983"/>
    <w:rsid w:val="007F3187"/>
    <w:rsid w:val="008043F0"/>
    <w:rsid w:val="00810412"/>
    <w:rsid w:val="00814211"/>
    <w:rsid w:val="00815A4C"/>
    <w:rsid w:val="00815D16"/>
    <w:rsid w:val="00816542"/>
    <w:rsid w:val="008208D8"/>
    <w:rsid w:val="0082297B"/>
    <w:rsid w:val="00823419"/>
    <w:rsid w:val="0082597B"/>
    <w:rsid w:val="00831A33"/>
    <w:rsid w:val="00831A81"/>
    <w:rsid w:val="00832B0E"/>
    <w:rsid w:val="00835897"/>
    <w:rsid w:val="0084079F"/>
    <w:rsid w:val="008413EF"/>
    <w:rsid w:val="00845B64"/>
    <w:rsid w:val="00846F42"/>
    <w:rsid w:val="0085209E"/>
    <w:rsid w:val="00852BF0"/>
    <w:rsid w:val="00853908"/>
    <w:rsid w:val="00863D1D"/>
    <w:rsid w:val="00866B41"/>
    <w:rsid w:val="00867DD5"/>
    <w:rsid w:val="0088574E"/>
    <w:rsid w:val="00885B71"/>
    <w:rsid w:val="008877F9"/>
    <w:rsid w:val="008A5B23"/>
    <w:rsid w:val="008B5E85"/>
    <w:rsid w:val="008B68B2"/>
    <w:rsid w:val="008B73F1"/>
    <w:rsid w:val="008C1EAE"/>
    <w:rsid w:val="008C26A4"/>
    <w:rsid w:val="008C2BEB"/>
    <w:rsid w:val="008C3945"/>
    <w:rsid w:val="008C3D48"/>
    <w:rsid w:val="008C631E"/>
    <w:rsid w:val="008D266F"/>
    <w:rsid w:val="008D4CF0"/>
    <w:rsid w:val="008D689C"/>
    <w:rsid w:val="008D766D"/>
    <w:rsid w:val="008E2DA5"/>
    <w:rsid w:val="008F1986"/>
    <w:rsid w:val="008F1A22"/>
    <w:rsid w:val="008F3EB3"/>
    <w:rsid w:val="008F4911"/>
    <w:rsid w:val="008F7097"/>
    <w:rsid w:val="009051FF"/>
    <w:rsid w:val="0090571D"/>
    <w:rsid w:val="0091083E"/>
    <w:rsid w:val="00910899"/>
    <w:rsid w:val="00911985"/>
    <w:rsid w:val="00913BF3"/>
    <w:rsid w:val="009143FF"/>
    <w:rsid w:val="00920E7C"/>
    <w:rsid w:val="00923FBA"/>
    <w:rsid w:val="00925F6C"/>
    <w:rsid w:val="009349B4"/>
    <w:rsid w:val="00935CB3"/>
    <w:rsid w:val="00954172"/>
    <w:rsid w:val="00961908"/>
    <w:rsid w:val="009636E7"/>
    <w:rsid w:val="00963EE7"/>
    <w:rsid w:val="009702CD"/>
    <w:rsid w:val="00976D34"/>
    <w:rsid w:val="0098128E"/>
    <w:rsid w:val="00992227"/>
    <w:rsid w:val="00994585"/>
    <w:rsid w:val="0099675D"/>
    <w:rsid w:val="00997B9A"/>
    <w:rsid w:val="009A5A8C"/>
    <w:rsid w:val="009C3A87"/>
    <w:rsid w:val="009C4000"/>
    <w:rsid w:val="009D00B3"/>
    <w:rsid w:val="009D1196"/>
    <w:rsid w:val="009D62D5"/>
    <w:rsid w:val="009E0C09"/>
    <w:rsid w:val="009F0D04"/>
    <w:rsid w:val="009F39D3"/>
    <w:rsid w:val="009F7FE3"/>
    <w:rsid w:val="00A029C5"/>
    <w:rsid w:val="00A035A7"/>
    <w:rsid w:val="00A07854"/>
    <w:rsid w:val="00A1421F"/>
    <w:rsid w:val="00A23B61"/>
    <w:rsid w:val="00A24FE2"/>
    <w:rsid w:val="00A2656C"/>
    <w:rsid w:val="00A27AB1"/>
    <w:rsid w:val="00A3709B"/>
    <w:rsid w:val="00A40615"/>
    <w:rsid w:val="00A40A02"/>
    <w:rsid w:val="00A41324"/>
    <w:rsid w:val="00A43065"/>
    <w:rsid w:val="00A44C95"/>
    <w:rsid w:val="00A453E9"/>
    <w:rsid w:val="00A50076"/>
    <w:rsid w:val="00A54389"/>
    <w:rsid w:val="00A5752A"/>
    <w:rsid w:val="00A60C79"/>
    <w:rsid w:val="00A61315"/>
    <w:rsid w:val="00A61316"/>
    <w:rsid w:val="00A65D4C"/>
    <w:rsid w:val="00A747EA"/>
    <w:rsid w:val="00A74F00"/>
    <w:rsid w:val="00A846E2"/>
    <w:rsid w:val="00A87EFA"/>
    <w:rsid w:val="00A94BDE"/>
    <w:rsid w:val="00AA2D02"/>
    <w:rsid w:val="00AA3FF1"/>
    <w:rsid w:val="00AB3CD3"/>
    <w:rsid w:val="00AC0E37"/>
    <w:rsid w:val="00AC556F"/>
    <w:rsid w:val="00AC5DC1"/>
    <w:rsid w:val="00AD6084"/>
    <w:rsid w:val="00AD7B57"/>
    <w:rsid w:val="00AE114E"/>
    <w:rsid w:val="00AE1412"/>
    <w:rsid w:val="00AF1490"/>
    <w:rsid w:val="00AF23ED"/>
    <w:rsid w:val="00AF6755"/>
    <w:rsid w:val="00AF7232"/>
    <w:rsid w:val="00B007F2"/>
    <w:rsid w:val="00B016EB"/>
    <w:rsid w:val="00B0560F"/>
    <w:rsid w:val="00B07999"/>
    <w:rsid w:val="00B14A17"/>
    <w:rsid w:val="00B16D81"/>
    <w:rsid w:val="00B207A6"/>
    <w:rsid w:val="00B22613"/>
    <w:rsid w:val="00B22A3A"/>
    <w:rsid w:val="00B2554E"/>
    <w:rsid w:val="00B30210"/>
    <w:rsid w:val="00B404A4"/>
    <w:rsid w:val="00B40864"/>
    <w:rsid w:val="00B46DF4"/>
    <w:rsid w:val="00B6060E"/>
    <w:rsid w:val="00B66E92"/>
    <w:rsid w:val="00B734CE"/>
    <w:rsid w:val="00B74775"/>
    <w:rsid w:val="00B751DC"/>
    <w:rsid w:val="00B76DB6"/>
    <w:rsid w:val="00B8141C"/>
    <w:rsid w:val="00B8690F"/>
    <w:rsid w:val="00B91215"/>
    <w:rsid w:val="00B9379E"/>
    <w:rsid w:val="00BA520E"/>
    <w:rsid w:val="00BA5C18"/>
    <w:rsid w:val="00BA76CC"/>
    <w:rsid w:val="00BB1714"/>
    <w:rsid w:val="00BB47CD"/>
    <w:rsid w:val="00BB4D42"/>
    <w:rsid w:val="00BB5FDF"/>
    <w:rsid w:val="00BB7480"/>
    <w:rsid w:val="00BC1F18"/>
    <w:rsid w:val="00BC4CAC"/>
    <w:rsid w:val="00BC4F80"/>
    <w:rsid w:val="00BC6054"/>
    <w:rsid w:val="00BD0B78"/>
    <w:rsid w:val="00BD2DE6"/>
    <w:rsid w:val="00BD4C40"/>
    <w:rsid w:val="00BF13AA"/>
    <w:rsid w:val="00BF1C0F"/>
    <w:rsid w:val="00BF2E5E"/>
    <w:rsid w:val="00BF77C9"/>
    <w:rsid w:val="00C02F8D"/>
    <w:rsid w:val="00C03E99"/>
    <w:rsid w:val="00C15455"/>
    <w:rsid w:val="00C167B4"/>
    <w:rsid w:val="00C16EF9"/>
    <w:rsid w:val="00C24C7F"/>
    <w:rsid w:val="00C256E8"/>
    <w:rsid w:val="00C25BA9"/>
    <w:rsid w:val="00C25EBD"/>
    <w:rsid w:val="00C27475"/>
    <w:rsid w:val="00C27B48"/>
    <w:rsid w:val="00C35C59"/>
    <w:rsid w:val="00C3659A"/>
    <w:rsid w:val="00C37FBC"/>
    <w:rsid w:val="00C40481"/>
    <w:rsid w:val="00C41007"/>
    <w:rsid w:val="00C41282"/>
    <w:rsid w:val="00C4305D"/>
    <w:rsid w:val="00C438E0"/>
    <w:rsid w:val="00C43E5B"/>
    <w:rsid w:val="00C44A9F"/>
    <w:rsid w:val="00C50D55"/>
    <w:rsid w:val="00C51995"/>
    <w:rsid w:val="00C52874"/>
    <w:rsid w:val="00C52DFB"/>
    <w:rsid w:val="00C55220"/>
    <w:rsid w:val="00C5588E"/>
    <w:rsid w:val="00C615C3"/>
    <w:rsid w:val="00C6208D"/>
    <w:rsid w:val="00C62740"/>
    <w:rsid w:val="00C731CD"/>
    <w:rsid w:val="00C75B40"/>
    <w:rsid w:val="00C76EB5"/>
    <w:rsid w:val="00C7774A"/>
    <w:rsid w:val="00C77C3E"/>
    <w:rsid w:val="00C859C1"/>
    <w:rsid w:val="00C87243"/>
    <w:rsid w:val="00C960BF"/>
    <w:rsid w:val="00C96E6B"/>
    <w:rsid w:val="00C974CD"/>
    <w:rsid w:val="00CA12AF"/>
    <w:rsid w:val="00CA1CE4"/>
    <w:rsid w:val="00CA27A9"/>
    <w:rsid w:val="00CA350D"/>
    <w:rsid w:val="00CA4E44"/>
    <w:rsid w:val="00CB0A6D"/>
    <w:rsid w:val="00CB1CE4"/>
    <w:rsid w:val="00CB1EF5"/>
    <w:rsid w:val="00CB27E8"/>
    <w:rsid w:val="00CB680E"/>
    <w:rsid w:val="00CC4F44"/>
    <w:rsid w:val="00CC6074"/>
    <w:rsid w:val="00CD1D31"/>
    <w:rsid w:val="00CE51F0"/>
    <w:rsid w:val="00CE726B"/>
    <w:rsid w:val="00CF02D4"/>
    <w:rsid w:val="00CF174C"/>
    <w:rsid w:val="00CF3269"/>
    <w:rsid w:val="00CF6171"/>
    <w:rsid w:val="00CF70D8"/>
    <w:rsid w:val="00D0436A"/>
    <w:rsid w:val="00D06298"/>
    <w:rsid w:val="00D06639"/>
    <w:rsid w:val="00D06F75"/>
    <w:rsid w:val="00D073E2"/>
    <w:rsid w:val="00D12E9F"/>
    <w:rsid w:val="00D144CF"/>
    <w:rsid w:val="00D14B63"/>
    <w:rsid w:val="00D176D1"/>
    <w:rsid w:val="00D17F55"/>
    <w:rsid w:val="00D32A5A"/>
    <w:rsid w:val="00D3323A"/>
    <w:rsid w:val="00D341AD"/>
    <w:rsid w:val="00D438E1"/>
    <w:rsid w:val="00D44568"/>
    <w:rsid w:val="00D44A96"/>
    <w:rsid w:val="00D44E2D"/>
    <w:rsid w:val="00D50474"/>
    <w:rsid w:val="00D605E5"/>
    <w:rsid w:val="00D60D06"/>
    <w:rsid w:val="00D61354"/>
    <w:rsid w:val="00D63BB9"/>
    <w:rsid w:val="00D6628F"/>
    <w:rsid w:val="00D71C7B"/>
    <w:rsid w:val="00D71E48"/>
    <w:rsid w:val="00D7275E"/>
    <w:rsid w:val="00D7748F"/>
    <w:rsid w:val="00D77D3D"/>
    <w:rsid w:val="00D77E42"/>
    <w:rsid w:val="00D80556"/>
    <w:rsid w:val="00D90F77"/>
    <w:rsid w:val="00D91A70"/>
    <w:rsid w:val="00D91C27"/>
    <w:rsid w:val="00D92375"/>
    <w:rsid w:val="00D96C3B"/>
    <w:rsid w:val="00DA3C79"/>
    <w:rsid w:val="00DA594B"/>
    <w:rsid w:val="00DA5B16"/>
    <w:rsid w:val="00DA6E81"/>
    <w:rsid w:val="00DA75B9"/>
    <w:rsid w:val="00DB458E"/>
    <w:rsid w:val="00DC04E9"/>
    <w:rsid w:val="00DC1A14"/>
    <w:rsid w:val="00DC5B21"/>
    <w:rsid w:val="00DC5EBF"/>
    <w:rsid w:val="00DC6B48"/>
    <w:rsid w:val="00DC7436"/>
    <w:rsid w:val="00DD0277"/>
    <w:rsid w:val="00DD289F"/>
    <w:rsid w:val="00DD35A7"/>
    <w:rsid w:val="00DD59DD"/>
    <w:rsid w:val="00DD76AB"/>
    <w:rsid w:val="00DE01F9"/>
    <w:rsid w:val="00DE31E8"/>
    <w:rsid w:val="00DE79FB"/>
    <w:rsid w:val="00DF0DE0"/>
    <w:rsid w:val="00DF10BB"/>
    <w:rsid w:val="00DF127A"/>
    <w:rsid w:val="00DF25D3"/>
    <w:rsid w:val="00DF42A3"/>
    <w:rsid w:val="00DF6165"/>
    <w:rsid w:val="00E01ED3"/>
    <w:rsid w:val="00E11EAB"/>
    <w:rsid w:val="00E12077"/>
    <w:rsid w:val="00E13B73"/>
    <w:rsid w:val="00E20359"/>
    <w:rsid w:val="00E253BB"/>
    <w:rsid w:val="00E26187"/>
    <w:rsid w:val="00E30D5F"/>
    <w:rsid w:val="00E30DFA"/>
    <w:rsid w:val="00E322BB"/>
    <w:rsid w:val="00E32740"/>
    <w:rsid w:val="00E33076"/>
    <w:rsid w:val="00E35AEB"/>
    <w:rsid w:val="00E44628"/>
    <w:rsid w:val="00E475AA"/>
    <w:rsid w:val="00E5309E"/>
    <w:rsid w:val="00E5355E"/>
    <w:rsid w:val="00E53789"/>
    <w:rsid w:val="00E5666C"/>
    <w:rsid w:val="00E61A1E"/>
    <w:rsid w:val="00E62D6D"/>
    <w:rsid w:val="00E6554A"/>
    <w:rsid w:val="00E67ED0"/>
    <w:rsid w:val="00E702C5"/>
    <w:rsid w:val="00E7494B"/>
    <w:rsid w:val="00E81A8C"/>
    <w:rsid w:val="00E82D1D"/>
    <w:rsid w:val="00E91AFA"/>
    <w:rsid w:val="00E950F6"/>
    <w:rsid w:val="00EA76CE"/>
    <w:rsid w:val="00EB35E7"/>
    <w:rsid w:val="00EC107D"/>
    <w:rsid w:val="00EC1409"/>
    <w:rsid w:val="00EC30A1"/>
    <w:rsid w:val="00EC56D3"/>
    <w:rsid w:val="00ED27FB"/>
    <w:rsid w:val="00ED5F7C"/>
    <w:rsid w:val="00ED70DD"/>
    <w:rsid w:val="00EE3374"/>
    <w:rsid w:val="00EF29F1"/>
    <w:rsid w:val="00EF7494"/>
    <w:rsid w:val="00EF7735"/>
    <w:rsid w:val="00F05642"/>
    <w:rsid w:val="00F06BF9"/>
    <w:rsid w:val="00F10A79"/>
    <w:rsid w:val="00F15388"/>
    <w:rsid w:val="00F16382"/>
    <w:rsid w:val="00F20C43"/>
    <w:rsid w:val="00F216DA"/>
    <w:rsid w:val="00F2536F"/>
    <w:rsid w:val="00F25FF0"/>
    <w:rsid w:val="00F2725B"/>
    <w:rsid w:val="00F27D97"/>
    <w:rsid w:val="00F36B04"/>
    <w:rsid w:val="00F4080E"/>
    <w:rsid w:val="00F41EB4"/>
    <w:rsid w:val="00F430DF"/>
    <w:rsid w:val="00F57A4C"/>
    <w:rsid w:val="00F62F9E"/>
    <w:rsid w:val="00F645F1"/>
    <w:rsid w:val="00F6552F"/>
    <w:rsid w:val="00F65834"/>
    <w:rsid w:val="00F709EB"/>
    <w:rsid w:val="00F714BD"/>
    <w:rsid w:val="00F74091"/>
    <w:rsid w:val="00F777C4"/>
    <w:rsid w:val="00F806F3"/>
    <w:rsid w:val="00F8291F"/>
    <w:rsid w:val="00F832F3"/>
    <w:rsid w:val="00F85982"/>
    <w:rsid w:val="00F8722E"/>
    <w:rsid w:val="00F9137F"/>
    <w:rsid w:val="00F96EBD"/>
    <w:rsid w:val="00FA0718"/>
    <w:rsid w:val="00FA1CCB"/>
    <w:rsid w:val="00FA213E"/>
    <w:rsid w:val="00FA5329"/>
    <w:rsid w:val="00FA6E5B"/>
    <w:rsid w:val="00FA7726"/>
    <w:rsid w:val="00FB3673"/>
    <w:rsid w:val="00FB40A2"/>
    <w:rsid w:val="00FB653A"/>
    <w:rsid w:val="00FB7BB0"/>
    <w:rsid w:val="00FC1EEC"/>
    <w:rsid w:val="00FC66B4"/>
    <w:rsid w:val="00FD0988"/>
    <w:rsid w:val="00FD2158"/>
    <w:rsid w:val="00FE0134"/>
    <w:rsid w:val="00FE1AA4"/>
    <w:rsid w:val="00FE3447"/>
    <w:rsid w:val="00FE7B9E"/>
    <w:rsid w:val="00FF05F6"/>
    <w:rsid w:val="00FF2890"/>
    <w:rsid w:val="00FF51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00E772BB-31DD-4899-9B84-0B0C584C0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tulo1">
    <w:name w:val="heading 1"/>
    <w:aliases w:val="título 1,Part Title"/>
    <w:basedOn w:val="Normal"/>
    <w:next w:val="Normal"/>
    <w:link w:val="Ttulo1Car"/>
    <w:uiPriority w:val="9"/>
    <w:qFormat/>
    <w:rsid w:val="00511A93"/>
    <w:pPr>
      <w:keepNext/>
      <w:spacing w:before="40" w:after="40" w:line="240" w:lineRule="auto"/>
      <w:jc w:val="center"/>
      <w:outlineLvl w:val="0"/>
    </w:pPr>
    <w:rPr>
      <w:rFonts w:ascii="Arial" w:eastAsia="Times New Roman" w:hAnsi="Arial"/>
      <w:b/>
      <w:sz w:val="24"/>
      <w:szCs w:val="20"/>
      <w:lang w:val="es-ES_tradnl" w:eastAsia="es-ES"/>
    </w:rPr>
  </w:style>
  <w:style w:type="paragraph" w:styleId="Ttulo2">
    <w:name w:val="heading 2"/>
    <w:aliases w:val="título 2,Chapter Title"/>
    <w:basedOn w:val="Normal"/>
    <w:next w:val="Normal"/>
    <w:link w:val="Ttulo2Car"/>
    <w:uiPriority w:val="9"/>
    <w:qFormat/>
    <w:rsid w:val="00511A93"/>
    <w:pPr>
      <w:keepNext/>
      <w:spacing w:after="0" w:line="240" w:lineRule="auto"/>
      <w:jc w:val="both"/>
      <w:outlineLvl w:val="1"/>
    </w:pPr>
    <w:rPr>
      <w:rFonts w:ascii="Arial" w:eastAsia="Times New Roman" w:hAnsi="Arial"/>
      <w:b/>
      <w:sz w:val="24"/>
      <w:szCs w:val="20"/>
      <w:lang w:val="es-ES_tradnl" w:eastAsia="es-ES"/>
    </w:rPr>
  </w:style>
  <w:style w:type="paragraph" w:styleId="Ttulo3">
    <w:name w:val="heading 3"/>
    <w:aliases w:val="título 3,Section Title"/>
    <w:basedOn w:val="Normal"/>
    <w:next w:val="Normal"/>
    <w:link w:val="Ttulo3Car"/>
    <w:uiPriority w:val="9"/>
    <w:qFormat/>
    <w:rsid w:val="00511A93"/>
    <w:pPr>
      <w:keepNext/>
      <w:spacing w:after="0" w:line="240" w:lineRule="auto"/>
      <w:jc w:val="both"/>
      <w:outlineLvl w:val="2"/>
    </w:pPr>
    <w:rPr>
      <w:rFonts w:ascii="Arial" w:eastAsia="Times New Roman" w:hAnsi="Arial"/>
      <w:b/>
      <w:sz w:val="20"/>
      <w:szCs w:val="20"/>
      <w:lang w:val="es-ES_tradnl" w:eastAsia="es-ES"/>
    </w:rPr>
  </w:style>
  <w:style w:type="paragraph" w:styleId="Ttulo4">
    <w:name w:val="heading 4"/>
    <w:basedOn w:val="Normal"/>
    <w:next w:val="Normal"/>
    <w:link w:val="Ttulo4Car"/>
    <w:uiPriority w:val="9"/>
    <w:qFormat/>
    <w:rsid w:val="00511A93"/>
    <w:pPr>
      <w:keepNext/>
      <w:spacing w:after="0" w:line="240" w:lineRule="auto"/>
      <w:jc w:val="both"/>
      <w:outlineLvl w:val="3"/>
    </w:pPr>
    <w:rPr>
      <w:rFonts w:ascii="Arial" w:eastAsia="Times New Roman" w:hAnsi="Arial"/>
      <w:b/>
      <w:sz w:val="18"/>
      <w:szCs w:val="20"/>
      <w:lang w:val="es-ES_tradnl" w:eastAsia="es-ES"/>
    </w:rPr>
  </w:style>
  <w:style w:type="paragraph" w:styleId="Ttulo5">
    <w:name w:val="heading 5"/>
    <w:basedOn w:val="Normal"/>
    <w:next w:val="Normal"/>
    <w:link w:val="Ttulo5Car"/>
    <w:uiPriority w:val="9"/>
    <w:unhideWhenUsed/>
    <w:qFormat/>
    <w:rsid w:val="00511A93"/>
    <w:pPr>
      <w:keepNext/>
      <w:keepLines/>
      <w:spacing w:before="200" w:after="0" w:line="240" w:lineRule="auto"/>
      <w:outlineLvl w:val="4"/>
    </w:pPr>
    <w:rPr>
      <w:rFonts w:ascii="Cambria" w:eastAsia="Times New Roman" w:hAnsi="Cambria"/>
      <w:bCs/>
      <w:color w:val="243F60"/>
      <w:sz w:val="20"/>
      <w:szCs w:val="24"/>
      <w:lang w:val="es-ES" w:eastAsia="es-ES"/>
    </w:rPr>
  </w:style>
  <w:style w:type="paragraph" w:styleId="Ttulo6">
    <w:name w:val="heading 6"/>
    <w:basedOn w:val="Normal"/>
    <w:next w:val="Normal"/>
    <w:link w:val="Ttulo6Car"/>
    <w:uiPriority w:val="9"/>
    <w:unhideWhenUsed/>
    <w:qFormat/>
    <w:rsid w:val="00511A93"/>
    <w:pPr>
      <w:keepNext/>
      <w:keepLines/>
      <w:spacing w:before="200" w:after="0" w:line="240" w:lineRule="auto"/>
      <w:outlineLvl w:val="5"/>
    </w:pPr>
    <w:rPr>
      <w:rFonts w:ascii="Cambria" w:eastAsia="Times New Roman" w:hAnsi="Cambria"/>
      <w:bCs/>
      <w:i/>
      <w:iCs/>
      <w:color w:val="243F60"/>
      <w:sz w:val="20"/>
      <w:szCs w:val="24"/>
      <w:lang w:val="es-ES" w:eastAsia="es-ES"/>
    </w:rPr>
  </w:style>
  <w:style w:type="paragraph" w:styleId="Ttulo7">
    <w:name w:val="heading 7"/>
    <w:basedOn w:val="Normal"/>
    <w:next w:val="Normal"/>
    <w:link w:val="Ttulo7Car"/>
    <w:uiPriority w:val="9"/>
    <w:qFormat/>
    <w:rsid w:val="00511A93"/>
    <w:pPr>
      <w:keepNext/>
      <w:spacing w:after="0" w:line="240" w:lineRule="auto"/>
      <w:outlineLvl w:val="6"/>
    </w:pPr>
    <w:rPr>
      <w:rFonts w:ascii="Tahoma" w:eastAsia="Times New Roman" w:hAnsi="Tahoma"/>
      <w:b/>
      <w:sz w:val="18"/>
      <w:szCs w:val="20"/>
      <w:lang w:val="x-none" w:eastAsia="es-ES"/>
    </w:rPr>
  </w:style>
  <w:style w:type="paragraph" w:styleId="Ttulo8">
    <w:name w:val="heading 8"/>
    <w:basedOn w:val="Normal"/>
    <w:next w:val="Normal"/>
    <w:link w:val="Ttulo8Car"/>
    <w:uiPriority w:val="9"/>
    <w:qFormat/>
    <w:rsid w:val="00511A93"/>
    <w:pPr>
      <w:keepNext/>
      <w:spacing w:after="0" w:line="240" w:lineRule="auto"/>
      <w:outlineLvl w:val="7"/>
    </w:pPr>
    <w:rPr>
      <w:rFonts w:ascii="Tahoma" w:eastAsia="Times New Roman" w:hAnsi="Tahoma"/>
      <w:sz w:val="36"/>
      <w:szCs w:val="20"/>
      <w:lang w:val="x-none" w:eastAsia="es-ES"/>
    </w:rPr>
  </w:style>
  <w:style w:type="paragraph" w:styleId="Ttulo9">
    <w:name w:val="heading 9"/>
    <w:basedOn w:val="Normal"/>
    <w:next w:val="Normal"/>
    <w:link w:val="Ttulo9Car"/>
    <w:uiPriority w:val="9"/>
    <w:qFormat/>
    <w:rsid w:val="00511A93"/>
    <w:pPr>
      <w:keepNext/>
      <w:spacing w:after="0" w:line="240" w:lineRule="auto"/>
      <w:jc w:val="center"/>
      <w:outlineLvl w:val="8"/>
    </w:pPr>
    <w:rPr>
      <w:rFonts w:ascii="Tahoma" w:eastAsia="Times New Roman" w:hAnsi="Tahoma"/>
      <w:b/>
      <w:sz w:val="18"/>
      <w:szCs w:val="20"/>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unhideWhenUsed/>
    <w:qFormat/>
    <w:rsid w:val="00BA5C1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qFormat/>
    <w:rsid w:val="00BA5C18"/>
  </w:style>
  <w:style w:type="paragraph" w:styleId="Piedepgina">
    <w:name w:val="footer"/>
    <w:aliases w:val=" Car1,Car1"/>
    <w:basedOn w:val="Normal"/>
    <w:link w:val="PiedepginaCar"/>
    <w:uiPriority w:val="99"/>
    <w:unhideWhenUsed/>
    <w:rsid w:val="00BA5C18"/>
    <w:pPr>
      <w:tabs>
        <w:tab w:val="center" w:pos="4419"/>
        <w:tab w:val="right" w:pos="8838"/>
      </w:tabs>
      <w:spacing w:after="0" w:line="240" w:lineRule="auto"/>
    </w:pPr>
  </w:style>
  <w:style w:type="character" w:customStyle="1" w:styleId="PiedepginaCar">
    <w:name w:val="Pie de página Car"/>
    <w:aliases w:val=" Car1 Car,Car1 Car"/>
    <w:basedOn w:val="Fuentedeprrafopredeter"/>
    <w:link w:val="Piedepgina"/>
    <w:uiPriority w:val="99"/>
    <w:rsid w:val="00BA5C18"/>
  </w:style>
  <w:style w:type="paragraph" w:styleId="Textodeglobo">
    <w:name w:val="Balloon Text"/>
    <w:basedOn w:val="Normal"/>
    <w:link w:val="TextodegloboCar"/>
    <w:uiPriority w:val="99"/>
    <w:unhideWhenUsed/>
    <w:rsid w:val="00BA5C18"/>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rsid w:val="00BA5C18"/>
    <w:rPr>
      <w:rFonts w:ascii="Tahoma" w:hAnsi="Tahoma" w:cs="Tahoma"/>
      <w:sz w:val="16"/>
      <w:szCs w:val="16"/>
    </w:rPr>
  </w:style>
  <w:style w:type="character" w:customStyle="1" w:styleId="Ttulo1Car">
    <w:name w:val="Título 1 Car"/>
    <w:aliases w:val="título 1 Car,Part Title Car,Part Title Car1,Part Title Car Car"/>
    <w:link w:val="Ttulo1"/>
    <w:uiPriority w:val="9"/>
    <w:rsid w:val="00511A93"/>
    <w:rPr>
      <w:rFonts w:ascii="Arial" w:eastAsia="Times New Roman" w:hAnsi="Arial"/>
      <w:b/>
      <w:sz w:val="24"/>
      <w:lang w:val="es-ES_tradnl" w:eastAsia="es-ES"/>
    </w:rPr>
  </w:style>
  <w:style w:type="character" w:customStyle="1" w:styleId="Ttulo2Car">
    <w:name w:val="Título 2 Car"/>
    <w:aliases w:val="título 2 Car,Chapter Title Car"/>
    <w:link w:val="Ttulo2"/>
    <w:uiPriority w:val="9"/>
    <w:rsid w:val="00511A93"/>
    <w:rPr>
      <w:rFonts w:ascii="Arial" w:eastAsia="Times New Roman" w:hAnsi="Arial"/>
      <w:b/>
      <w:sz w:val="24"/>
      <w:lang w:val="es-ES_tradnl" w:eastAsia="es-ES"/>
    </w:rPr>
  </w:style>
  <w:style w:type="character" w:customStyle="1" w:styleId="Ttulo3Car">
    <w:name w:val="Título 3 Car"/>
    <w:aliases w:val="título 3 Car,Section Title Car"/>
    <w:link w:val="Ttulo3"/>
    <w:uiPriority w:val="9"/>
    <w:rsid w:val="00511A93"/>
    <w:rPr>
      <w:rFonts w:ascii="Arial" w:eastAsia="Times New Roman" w:hAnsi="Arial"/>
      <w:b/>
      <w:lang w:val="es-ES_tradnl" w:eastAsia="es-ES"/>
    </w:rPr>
  </w:style>
  <w:style w:type="character" w:customStyle="1" w:styleId="Ttulo4Car">
    <w:name w:val="Título 4 Car"/>
    <w:link w:val="Ttulo4"/>
    <w:uiPriority w:val="9"/>
    <w:rsid w:val="00511A93"/>
    <w:rPr>
      <w:rFonts w:ascii="Arial" w:eastAsia="Times New Roman" w:hAnsi="Arial"/>
      <w:b/>
      <w:sz w:val="18"/>
      <w:lang w:val="es-ES_tradnl" w:eastAsia="es-ES"/>
    </w:rPr>
  </w:style>
  <w:style w:type="character" w:customStyle="1" w:styleId="Ttulo5Car">
    <w:name w:val="Título 5 Car"/>
    <w:link w:val="Ttulo5"/>
    <w:uiPriority w:val="9"/>
    <w:rsid w:val="00511A93"/>
    <w:rPr>
      <w:rFonts w:ascii="Cambria" w:eastAsia="Times New Roman" w:hAnsi="Cambria"/>
      <w:bCs/>
      <w:color w:val="243F60"/>
      <w:szCs w:val="24"/>
      <w:lang w:val="es-ES" w:eastAsia="es-ES"/>
    </w:rPr>
  </w:style>
  <w:style w:type="character" w:customStyle="1" w:styleId="Ttulo6Car">
    <w:name w:val="Título 6 Car"/>
    <w:link w:val="Ttulo6"/>
    <w:uiPriority w:val="9"/>
    <w:rsid w:val="00511A93"/>
    <w:rPr>
      <w:rFonts w:ascii="Cambria" w:eastAsia="Times New Roman" w:hAnsi="Cambria"/>
      <w:bCs/>
      <w:i/>
      <w:iCs/>
      <w:color w:val="243F60"/>
      <w:szCs w:val="24"/>
      <w:lang w:val="es-ES" w:eastAsia="es-ES"/>
    </w:rPr>
  </w:style>
  <w:style w:type="character" w:customStyle="1" w:styleId="Ttulo7Car">
    <w:name w:val="Título 7 Car"/>
    <w:link w:val="Ttulo7"/>
    <w:uiPriority w:val="9"/>
    <w:rsid w:val="00511A93"/>
    <w:rPr>
      <w:rFonts w:ascii="Tahoma" w:eastAsia="Times New Roman" w:hAnsi="Tahoma"/>
      <w:b/>
      <w:sz w:val="18"/>
      <w:lang w:eastAsia="es-ES"/>
    </w:rPr>
  </w:style>
  <w:style w:type="character" w:customStyle="1" w:styleId="Ttulo8Car">
    <w:name w:val="Título 8 Car"/>
    <w:link w:val="Ttulo8"/>
    <w:uiPriority w:val="9"/>
    <w:rsid w:val="00511A93"/>
    <w:rPr>
      <w:rFonts w:ascii="Tahoma" w:eastAsia="Times New Roman" w:hAnsi="Tahoma"/>
      <w:sz w:val="36"/>
      <w:lang w:eastAsia="es-ES"/>
    </w:rPr>
  </w:style>
  <w:style w:type="character" w:customStyle="1" w:styleId="Ttulo9Car">
    <w:name w:val="Título 9 Car"/>
    <w:link w:val="Ttulo9"/>
    <w:uiPriority w:val="9"/>
    <w:rsid w:val="00511A93"/>
    <w:rPr>
      <w:rFonts w:ascii="Tahoma" w:eastAsia="Times New Roman" w:hAnsi="Tahoma"/>
      <w:b/>
      <w:sz w:val="18"/>
      <w:lang w:val="es-ES" w:eastAsia="es-ES"/>
    </w:rPr>
  </w:style>
  <w:style w:type="paragraph" w:styleId="Sinespaciado">
    <w:name w:val="No Spacing"/>
    <w:aliases w:val="RESOLUTIVOS,Notas al Pie Zu"/>
    <w:link w:val="SinespaciadoCar"/>
    <w:uiPriority w:val="1"/>
    <w:qFormat/>
    <w:rsid w:val="00511A93"/>
    <w:rPr>
      <w:sz w:val="22"/>
      <w:szCs w:val="22"/>
      <w:lang w:val="es-ES" w:eastAsia="en-US"/>
    </w:rPr>
  </w:style>
  <w:style w:type="paragraph" w:styleId="Textoindependiente">
    <w:name w:val="Body Text"/>
    <w:basedOn w:val="Normal"/>
    <w:link w:val="TextoindependienteCar"/>
    <w:uiPriority w:val="1"/>
    <w:qFormat/>
    <w:rsid w:val="00511A93"/>
    <w:pPr>
      <w:tabs>
        <w:tab w:val="left" w:pos="6739"/>
      </w:tabs>
      <w:spacing w:after="0" w:line="240" w:lineRule="auto"/>
      <w:jc w:val="both"/>
    </w:pPr>
    <w:rPr>
      <w:rFonts w:ascii="Arial" w:eastAsia="Times New Roman" w:hAnsi="Arial"/>
      <w:sz w:val="24"/>
      <w:szCs w:val="24"/>
      <w:lang w:val="es-ES" w:eastAsia="es-ES"/>
    </w:rPr>
  </w:style>
  <w:style w:type="character" w:customStyle="1" w:styleId="TextoindependienteCar">
    <w:name w:val="Texto independiente Car"/>
    <w:link w:val="Textoindependiente"/>
    <w:rsid w:val="00511A93"/>
    <w:rPr>
      <w:rFonts w:ascii="Arial" w:eastAsia="Times New Roman" w:hAnsi="Arial"/>
      <w:sz w:val="24"/>
      <w:szCs w:val="24"/>
      <w:lang w:val="es-ES" w:eastAsia="es-ES"/>
    </w:rPr>
  </w:style>
  <w:style w:type="paragraph" w:customStyle="1" w:styleId="Default">
    <w:name w:val="Default"/>
    <w:link w:val="DefaultCar"/>
    <w:qFormat/>
    <w:rsid w:val="00511A93"/>
    <w:pPr>
      <w:autoSpaceDE w:val="0"/>
      <w:autoSpaceDN w:val="0"/>
      <w:adjustRightInd w:val="0"/>
    </w:pPr>
    <w:rPr>
      <w:rFonts w:ascii="Arial" w:hAnsi="Arial"/>
      <w:color w:val="000000"/>
      <w:sz w:val="24"/>
      <w:szCs w:val="24"/>
      <w:lang w:eastAsia="en-US"/>
    </w:rPr>
  </w:style>
  <w:style w:type="character" w:customStyle="1" w:styleId="DefaultCar">
    <w:name w:val="Default Car"/>
    <w:link w:val="Default"/>
    <w:rsid w:val="00511A93"/>
    <w:rPr>
      <w:rFonts w:ascii="Arial" w:hAnsi="Arial"/>
      <w:color w:val="000000"/>
      <w:sz w:val="24"/>
      <w:szCs w:val="24"/>
      <w:lang w:eastAsia="en-US" w:bidi="ar-SA"/>
    </w:rPr>
  </w:style>
  <w:style w:type="table" w:styleId="Tablaconcuadrcula">
    <w:name w:val="Table Grid"/>
    <w:basedOn w:val="Tablanormal"/>
    <w:uiPriority w:val="39"/>
    <w:rsid w:val="00511A9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511A93"/>
    <w:pPr>
      <w:spacing w:after="120" w:line="480" w:lineRule="auto"/>
    </w:pPr>
    <w:rPr>
      <w:lang w:val="es-ES"/>
    </w:rPr>
  </w:style>
  <w:style w:type="character" w:customStyle="1" w:styleId="Textoindependiente2Car">
    <w:name w:val="Texto independiente 2 Car"/>
    <w:link w:val="Textoindependiente2"/>
    <w:uiPriority w:val="99"/>
    <w:rsid w:val="00511A93"/>
    <w:rPr>
      <w:sz w:val="22"/>
      <w:szCs w:val="22"/>
      <w:lang w:val="es-ES" w:eastAsia="en-US"/>
    </w:rPr>
  </w:style>
  <w:style w:type="paragraph" w:styleId="Sangradetextonormal">
    <w:name w:val="Body Text Indent"/>
    <w:basedOn w:val="Normal"/>
    <w:link w:val="SangradetextonormalCar"/>
    <w:unhideWhenUsed/>
    <w:rsid w:val="00511A93"/>
    <w:pPr>
      <w:spacing w:after="120"/>
      <w:ind w:left="283"/>
    </w:pPr>
    <w:rPr>
      <w:lang w:val="es-ES"/>
    </w:rPr>
  </w:style>
  <w:style w:type="character" w:customStyle="1" w:styleId="SangradetextonormalCar">
    <w:name w:val="Sangría de texto normal Car"/>
    <w:link w:val="Sangradetextonormal"/>
    <w:rsid w:val="00511A93"/>
    <w:rPr>
      <w:sz w:val="22"/>
      <w:szCs w:val="22"/>
      <w:lang w:val="es-ES" w:eastAsia="en-US"/>
    </w:rPr>
  </w:style>
  <w:style w:type="paragraph" w:styleId="Textoindependiente3">
    <w:name w:val="Body Text 3"/>
    <w:basedOn w:val="Normal"/>
    <w:link w:val="Textoindependiente3Car"/>
    <w:uiPriority w:val="99"/>
    <w:unhideWhenUsed/>
    <w:rsid w:val="00511A93"/>
    <w:pPr>
      <w:spacing w:after="120"/>
    </w:pPr>
    <w:rPr>
      <w:sz w:val="16"/>
      <w:szCs w:val="16"/>
      <w:lang w:val="es-ES"/>
    </w:rPr>
  </w:style>
  <w:style w:type="character" w:customStyle="1" w:styleId="Textoindependiente3Car">
    <w:name w:val="Texto independiente 3 Car"/>
    <w:link w:val="Textoindependiente3"/>
    <w:uiPriority w:val="99"/>
    <w:rsid w:val="00511A93"/>
    <w:rPr>
      <w:sz w:val="16"/>
      <w:szCs w:val="16"/>
      <w:lang w:val="es-ES" w:eastAsia="en-US"/>
    </w:rPr>
  </w:style>
  <w:style w:type="paragraph" w:customStyle="1" w:styleId="RUBRI">
    <w:name w:val="RUBRI"/>
    <w:basedOn w:val="Normal"/>
    <w:uiPriority w:val="99"/>
    <w:rsid w:val="00511A93"/>
    <w:pPr>
      <w:overflowPunct w:val="0"/>
      <w:autoSpaceDE w:val="0"/>
      <w:autoSpaceDN w:val="0"/>
      <w:adjustRightInd w:val="0"/>
      <w:spacing w:before="40" w:after="40" w:line="240" w:lineRule="atLeast"/>
      <w:jc w:val="center"/>
      <w:textAlignment w:val="baseline"/>
    </w:pPr>
    <w:rPr>
      <w:rFonts w:ascii="Arial" w:eastAsia="Times New Roman" w:hAnsi="Arial"/>
      <w:sz w:val="20"/>
      <w:szCs w:val="20"/>
      <w:lang w:val="es-ES_tradnl" w:eastAsia="es-ES"/>
    </w:rPr>
  </w:style>
  <w:style w:type="paragraph" w:styleId="Prrafodelista">
    <w:name w:val="List Paragraph"/>
    <w:aliases w:val="Cita texto,TEXTO GENERAL SENTENCIAS,List Paragraph,Footnote,List Paragraph1,Colorful List - Accent 11,Trascripción,Párrafo Normal,Cuadrícula clara - Énfasis 31,Figuras,viñetas,4 Párrafo de lista,Bullet List,FooterText,numbered,AB List 1"/>
    <w:basedOn w:val="Normal"/>
    <w:link w:val="PrrafodelistaCar"/>
    <w:uiPriority w:val="34"/>
    <w:qFormat/>
    <w:rsid w:val="00511A93"/>
    <w:pPr>
      <w:ind w:left="720"/>
      <w:contextualSpacing/>
    </w:pPr>
    <w:rPr>
      <w:lang w:val="es-ES"/>
    </w:rPr>
  </w:style>
  <w:style w:type="numbering" w:customStyle="1" w:styleId="Sinlista1">
    <w:name w:val="Sin lista1"/>
    <w:next w:val="Sinlista"/>
    <w:uiPriority w:val="99"/>
    <w:semiHidden/>
    <w:unhideWhenUsed/>
    <w:rsid w:val="00511A93"/>
  </w:style>
  <w:style w:type="paragraph" w:customStyle="1" w:styleId="Rbricas">
    <w:name w:val="Rúbricas"/>
    <w:basedOn w:val="Normal"/>
    <w:rsid w:val="00511A93"/>
    <w:pPr>
      <w:spacing w:before="40" w:after="40" w:line="240" w:lineRule="atLeast"/>
      <w:jc w:val="center"/>
    </w:pPr>
    <w:rPr>
      <w:rFonts w:ascii="Arial" w:eastAsia="Times New Roman" w:hAnsi="Arial"/>
      <w:caps/>
      <w:sz w:val="20"/>
      <w:szCs w:val="24"/>
      <w:lang w:eastAsia="es-ES"/>
    </w:rPr>
  </w:style>
  <w:style w:type="character" w:styleId="Nmerodepgina">
    <w:name w:val="page number"/>
    <w:rsid w:val="00511A93"/>
  </w:style>
  <w:style w:type="character" w:customStyle="1" w:styleId="FontStyle11">
    <w:name w:val="Font Style11"/>
    <w:rsid w:val="00511A93"/>
    <w:rPr>
      <w:rFonts w:ascii="Arial" w:hAnsi="Arial" w:cs="Arial"/>
      <w:b/>
      <w:bCs/>
      <w:sz w:val="26"/>
      <w:szCs w:val="26"/>
    </w:rPr>
  </w:style>
  <w:style w:type="paragraph" w:customStyle="1" w:styleId="Style2">
    <w:name w:val="Style2"/>
    <w:basedOn w:val="Normal"/>
    <w:uiPriority w:val="99"/>
    <w:rsid w:val="00511A93"/>
    <w:pPr>
      <w:widowControl w:val="0"/>
      <w:autoSpaceDE w:val="0"/>
      <w:autoSpaceDN w:val="0"/>
      <w:adjustRightInd w:val="0"/>
      <w:spacing w:after="0" w:line="315" w:lineRule="exact"/>
      <w:jc w:val="both"/>
    </w:pPr>
    <w:rPr>
      <w:rFonts w:ascii="Arial" w:eastAsia="Times New Roman" w:hAnsi="Arial"/>
      <w:sz w:val="24"/>
      <w:szCs w:val="24"/>
      <w:lang w:val="es-ES" w:eastAsia="es-ES"/>
    </w:rPr>
  </w:style>
  <w:style w:type="paragraph" w:styleId="Textodebloque">
    <w:name w:val="Block Text"/>
    <w:basedOn w:val="Normal"/>
    <w:uiPriority w:val="99"/>
    <w:rsid w:val="00511A93"/>
    <w:pPr>
      <w:spacing w:after="0" w:line="240" w:lineRule="auto"/>
      <w:ind w:left="-851" w:right="-658"/>
      <w:jc w:val="both"/>
    </w:pPr>
    <w:rPr>
      <w:rFonts w:ascii="Times New Roman" w:eastAsia="Times New Roman" w:hAnsi="Times New Roman"/>
      <w:sz w:val="20"/>
      <w:szCs w:val="20"/>
      <w:lang w:eastAsia="es-ES"/>
    </w:rPr>
  </w:style>
  <w:style w:type="paragraph" w:customStyle="1" w:styleId="Style1">
    <w:name w:val="Style1"/>
    <w:basedOn w:val="Normal"/>
    <w:uiPriority w:val="99"/>
    <w:rsid w:val="00511A93"/>
    <w:pPr>
      <w:widowControl w:val="0"/>
      <w:autoSpaceDE w:val="0"/>
      <w:autoSpaceDN w:val="0"/>
      <w:adjustRightInd w:val="0"/>
      <w:spacing w:after="0" w:line="343" w:lineRule="exact"/>
      <w:jc w:val="center"/>
    </w:pPr>
    <w:rPr>
      <w:rFonts w:ascii="Arial" w:eastAsia="Times New Roman" w:hAnsi="Arial" w:cs="Arial"/>
      <w:sz w:val="24"/>
      <w:szCs w:val="24"/>
      <w:lang w:eastAsia="es-MX"/>
    </w:rPr>
  </w:style>
  <w:style w:type="paragraph" w:customStyle="1" w:styleId="Style3">
    <w:name w:val="Style3"/>
    <w:basedOn w:val="Normal"/>
    <w:uiPriority w:val="99"/>
    <w:rsid w:val="00511A93"/>
    <w:pPr>
      <w:widowControl w:val="0"/>
      <w:autoSpaceDE w:val="0"/>
      <w:autoSpaceDN w:val="0"/>
      <w:adjustRightInd w:val="0"/>
      <w:spacing w:after="0" w:line="240" w:lineRule="auto"/>
    </w:pPr>
    <w:rPr>
      <w:rFonts w:ascii="Arial" w:eastAsia="Times New Roman" w:hAnsi="Arial" w:cs="Arial"/>
      <w:sz w:val="24"/>
      <w:szCs w:val="24"/>
      <w:lang w:eastAsia="es-MX"/>
    </w:rPr>
  </w:style>
  <w:style w:type="paragraph" w:customStyle="1" w:styleId="Style4">
    <w:name w:val="Style4"/>
    <w:basedOn w:val="Normal"/>
    <w:uiPriority w:val="99"/>
    <w:rsid w:val="00511A93"/>
    <w:pPr>
      <w:widowControl w:val="0"/>
      <w:autoSpaceDE w:val="0"/>
      <w:autoSpaceDN w:val="0"/>
      <w:adjustRightInd w:val="0"/>
      <w:spacing w:after="0" w:line="341" w:lineRule="exact"/>
      <w:jc w:val="both"/>
    </w:pPr>
    <w:rPr>
      <w:rFonts w:ascii="Arial" w:eastAsia="Times New Roman" w:hAnsi="Arial" w:cs="Arial"/>
      <w:sz w:val="24"/>
      <w:szCs w:val="24"/>
      <w:lang w:eastAsia="es-MX"/>
    </w:rPr>
  </w:style>
  <w:style w:type="character" w:customStyle="1" w:styleId="FontStyle12">
    <w:name w:val="Font Style12"/>
    <w:uiPriority w:val="99"/>
    <w:rsid w:val="00511A93"/>
    <w:rPr>
      <w:rFonts w:ascii="Arial" w:hAnsi="Arial" w:cs="Arial"/>
      <w:sz w:val="22"/>
      <w:szCs w:val="22"/>
    </w:rPr>
  </w:style>
  <w:style w:type="character" w:customStyle="1" w:styleId="FontStyle13">
    <w:name w:val="Font Style13"/>
    <w:uiPriority w:val="99"/>
    <w:rsid w:val="00511A93"/>
    <w:rPr>
      <w:rFonts w:ascii="Arial" w:hAnsi="Arial" w:cs="Arial"/>
      <w:sz w:val="24"/>
      <w:szCs w:val="24"/>
    </w:rPr>
  </w:style>
  <w:style w:type="character" w:customStyle="1" w:styleId="MapadeldocumentoCar">
    <w:name w:val="Mapa del documento Car"/>
    <w:link w:val="Mapadeldocumento"/>
    <w:uiPriority w:val="99"/>
    <w:semiHidden/>
    <w:rsid w:val="00511A93"/>
    <w:rPr>
      <w:rFonts w:ascii="Tahoma" w:hAnsi="Tahoma" w:cs="Tahoma"/>
      <w:sz w:val="16"/>
      <w:szCs w:val="16"/>
    </w:rPr>
  </w:style>
  <w:style w:type="paragraph" w:styleId="Mapadeldocumento">
    <w:name w:val="Document Map"/>
    <w:basedOn w:val="Normal"/>
    <w:link w:val="MapadeldocumentoCar"/>
    <w:uiPriority w:val="99"/>
    <w:semiHidden/>
    <w:rsid w:val="00511A93"/>
    <w:pPr>
      <w:spacing w:after="0" w:line="240" w:lineRule="auto"/>
    </w:pPr>
    <w:rPr>
      <w:rFonts w:ascii="Tahoma" w:hAnsi="Tahoma"/>
      <w:sz w:val="16"/>
      <w:szCs w:val="16"/>
      <w:lang w:val="x-none" w:eastAsia="x-none"/>
    </w:rPr>
  </w:style>
  <w:style w:type="character" w:customStyle="1" w:styleId="MapadeldocumentoCar1">
    <w:name w:val="Mapa del documento Car1"/>
    <w:uiPriority w:val="99"/>
    <w:semiHidden/>
    <w:rsid w:val="00511A93"/>
    <w:rPr>
      <w:rFonts w:ascii="Tahoma" w:hAnsi="Tahoma" w:cs="Tahoma"/>
      <w:sz w:val="16"/>
      <w:szCs w:val="16"/>
      <w:lang w:eastAsia="en-US"/>
    </w:rPr>
  </w:style>
  <w:style w:type="paragraph" w:customStyle="1" w:styleId="CM8">
    <w:name w:val="CM8"/>
    <w:basedOn w:val="Normal"/>
    <w:next w:val="Normal"/>
    <w:uiPriority w:val="99"/>
    <w:rsid w:val="00511A93"/>
    <w:pPr>
      <w:widowControl w:val="0"/>
      <w:autoSpaceDE w:val="0"/>
      <w:autoSpaceDN w:val="0"/>
      <w:adjustRightInd w:val="0"/>
      <w:spacing w:after="0" w:line="248" w:lineRule="atLeast"/>
    </w:pPr>
    <w:rPr>
      <w:rFonts w:ascii="LXCSLU+TTE19444A0t00" w:eastAsia="Times New Roman" w:hAnsi="LXCSLU+TTE19444A0t00"/>
      <w:sz w:val="24"/>
      <w:szCs w:val="24"/>
      <w:lang w:val="es-ES" w:eastAsia="es-ES"/>
    </w:rPr>
  </w:style>
  <w:style w:type="paragraph" w:customStyle="1" w:styleId="ANOTACION">
    <w:name w:val="ANOTACION"/>
    <w:basedOn w:val="Normal"/>
    <w:link w:val="ANOTACIONCar"/>
    <w:rsid w:val="00511A93"/>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511A93"/>
    <w:rPr>
      <w:rFonts w:ascii="Times New Roman" w:eastAsia="Times New Roman" w:hAnsi="Times New Roman"/>
      <w:b/>
      <w:sz w:val="18"/>
      <w:lang w:val="es-ES_tradnl" w:eastAsia="es-ES"/>
    </w:rPr>
  </w:style>
  <w:style w:type="paragraph" w:customStyle="1" w:styleId="texto">
    <w:name w:val="texto"/>
    <w:basedOn w:val="Default"/>
    <w:next w:val="Default"/>
    <w:rsid w:val="00511A93"/>
    <w:rPr>
      <w:color w:val="auto"/>
      <w:lang w:eastAsia="es-MX"/>
    </w:rPr>
  </w:style>
  <w:style w:type="paragraph" w:customStyle="1" w:styleId="pcstexto">
    <w:name w:val="pcstexto"/>
    <w:basedOn w:val="Default"/>
    <w:next w:val="Default"/>
    <w:uiPriority w:val="99"/>
    <w:rsid w:val="00511A93"/>
    <w:rPr>
      <w:color w:val="auto"/>
      <w:lang w:eastAsia="es-MX"/>
    </w:rPr>
  </w:style>
  <w:style w:type="paragraph" w:customStyle="1" w:styleId="Sinespaciado1">
    <w:name w:val="Sin espaciado1"/>
    <w:uiPriority w:val="1"/>
    <w:qFormat/>
    <w:rsid w:val="00511A93"/>
    <w:rPr>
      <w:rFonts w:eastAsia="Times New Roman"/>
      <w:sz w:val="22"/>
      <w:szCs w:val="22"/>
      <w:lang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r"/>
    <w:basedOn w:val="Normal"/>
    <w:link w:val="TextonotapieCar"/>
    <w:uiPriority w:val="99"/>
    <w:unhideWhenUsed/>
    <w:qFormat/>
    <w:rsid w:val="00511A93"/>
    <w:pPr>
      <w:spacing w:after="0" w:line="240" w:lineRule="auto"/>
    </w:pPr>
    <w:rPr>
      <w:rFonts w:eastAsia="Times New Roman"/>
      <w:sz w:val="20"/>
      <w:szCs w:val="20"/>
      <w:lang w:val="x-none" w:eastAsia="x-non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Car Car"/>
    <w:link w:val="Textonotapie"/>
    <w:uiPriority w:val="99"/>
    <w:qFormat/>
    <w:rsid w:val="00511A93"/>
    <w:rPr>
      <w:rFonts w:eastAsia="Times New Roman"/>
    </w:rPr>
  </w:style>
  <w:style w:type="character" w:styleId="Refdenotaalpie">
    <w:name w:val="footnote reference"/>
    <w:aliases w:val="Ref. de nota al pie 2,Footnotes refss,Texto de nota al pie,Appel note de bas de page,Footnote number,referencia nota al pie,BVI fnr,f,4_G,16 Point,Superscript 6 Point,Texto nota al pie,Footnote Reference Char3,ftref,julio,f1,Ref,ft,R"/>
    <w:link w:val="Piedepagina"/>
    <w:uiPriority w:val="99"/>
    <w:unhideWhenUsed/>
    <w:qFormat/>
    <w:rsid w:val="00511A93"/>
    <w:rPr>
      <w:vertAlign w:val="superscript"/>
    </w:rPr>
  </w:style>
  <w:style w:type="paragraph" w:styleId="NormalWeb">
    <w:name w:val="Normal (Web)"/>
    <w:aliases w:val="Normal (Web) Car1,Normal (Web) Car Car,Normal (Web) Car Car Car,Normal (Web) Car1 Car Car,Normal (Web) Car Car Car Car Car Car Car Car Car Car,Normal (Web) Car Car Car Car Car Car,Car Car Car,Car Car Car Ca, Car Car Car"/>
    <w:basedOn w:val="Normal"/>
    <w:uiPriority w:val="99"/>
    <w:unhideWhenUsed/>
    <w:qFormat/>
    <w:rsid w:val="00511A93"/>
    <w:pPr>
      <w:spacing w:before="100" w:beforeAutospacing="1" w:after="100" w:afterAutospacing="1" w:line="240" w:lineRule="auto"/>
    </w:pPr>
    <w:rPr>
      <w:rFonts w:ascii="Times New Roman" w:eastAsia="Times New Roman" w:hAnsi="Times New Roman"/>
      <w:color w:val="000000"/>
      <w:sz w:val="24"/>
      <w:szCs w:val="24"/>
      <w:lang w:eastAsia="es-ES"/>
    </w:rPr>
  </w:style>
  <w:style w:type="numbering" w:customStyle="1" w:styleId="Sinlista11">
    <w:name w:val="Sin lista11"/>
    <w:next w:val="Sinlista"/>
    <w:uiPriority w:val="99"/>
    <w:semiHidden/>
    <w:unhideWhenUsed/>
    <w:rsid w:val="00511A93"/>
  </w:style>
  <w:style w:type="character" w:styleId="Hipervnculo">
    <w:name w:val="Hyperlink"/>
    <w:uiPriority w:val="99"/>
    <w:unhideWhenUsed/>
    <w:rsid w:val="00511A93"/>
    <w:rPr>
      <w:strike w:val="0"/>
      <w:dstrike w:val="0"/>
      <w:color w:val="003399"/>
      <w:u w:val="none"/>
      <w:effect w:val="none"/>
    </w:rPr>
  </w:style>
  <w:style w:type="table" w:customStyle="1" w:styleId="Tablaconcuadrcula1">
    <w:name w:val="Tabla con cuadrícula1"/>
    <w:basedOn w:val="Tablanormal"/>
    <w:next w:val="Tablaconcuadrcula"/>
    <w:uiPriority w:val="59"/>
    <w:rsid w:val="00511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inespaciadoCar">
    <w:name w:val="Sin espaciado Car"/>
    <w:aliases w:val="RESOLUTIVOS Car,Notas al Pie Zu Car"/>
    <w:link w:val="Sinespaciado"/>
    <w:uiPriority w:val="1"/>
    <w:rsid w:val="00511A93"/>
    <w:rPr>
      <w:sz w:val="22"/>
      <w:szCs w:val="22"/>
      <w:lang w:val="es-ES" w:eastAsia="en-US" w:bidi="ar-SA"/>
    </w:rPr>
  </w:style>
  <w:style w:type="paragraph" w:customStyle="1" w:styleId="Style10">
    <w:name w:val="Style 1"/>
    <w:uiPriority w:val="99"/>
    <w:rsid w:val="00511A93"/>
    <w:pPr>
      <w:widowControl w:val="0"/>
      <w:autoSpaceDE w:val="0"/>
      <w:autoSpaceDN w:val="0"/>
      <w:adjustRightInd w:val="0"/>
    </w:pPr>
    <w:rPr>
      <w:rFonts w:ascii="Times New Roman" w:eastAsia="Times New Roman" w:hAnsi="Times New Roman"/>
      <w:lang w:val="en-US"/>
    </w:rPr>
  </w:style>
  <w:style w:type="paragraph" w:customStyle="1" w:styleId="Style5">
    <w:name w:val="Style 5"/>
    <w:uiPriority w:val="99"/>
    <w:rsid w:val="00511A93"/>
    <w:pPr>
      <w:widowControl w:val="0"/>
      <w:autoSpaceDE w:val="0"/>
      <w:autoSpaceDN w:val="0"/>
      <w:adjustRightInd w:val="0"/>
    </w:pPr>
    <w:rPr>
      <w:rFonts w:ascii="Tahoma" w:eastAsia="Times New Roman" w:hAnsi="Tahoma" w:cs="Tahoma"/>
      <w:sz w:val="12"/>
      <w:szCs w:val="12"/>
      <w:lang w:val="en-US"/>
    </w:rPr>
  </w:style>
  <w:style w:type="character" w:customStyle="1" w:styleId="CharacterStyle1">
    <w:name w:val="Character Style 1"/>
    <w:uiPriority w:val="99"/>
    <w:rsid w:val="00511A93"/>
    <w:rPr>
      <w:rFonts w:ascii="Tahoma" w:hAnsi="Tahoma" w:cs="Tahoma"/>
      <w:sz w:val="12"/>
      <w:szCs w:val="12"/>
    </w:rPr>
  </w:style>
  <w:style w:type="table" w:customStyle="1" w:styleId="Tablaconcuadrcula2">
    <w:name w:val="Tabla con cuadrícula2"/>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8">
    <w:name w:val="Style 8"/>
    <w:uiPriority w:val="99"/>
    <w:rsid w:val="00511A93"/>
    <w:pPr>
      <w:widowControl w:val="0"/>
      <w:autoSpaceDE w:val="0"/>
      <w:autoSpaceDN w:val="0"/>
      <w:spacing w:line="312" w:lineRule="auto"/>
    </w:pPr>
    <w:rPr>
      <w:rFonts w:ascii="Verdana" w:eastAsia="Times New Roman" w:hAnsi="Verdana" w:cs="Verdana"/>
      <w:sz w:val="8"/>
      <w:szCs w:val="8"/>
      <w:lang w:val="en-US"/>
    </w:rPr>
  </w:style>
  <w:style w:type="character" w:customStyle="1" w:styleId="CharacterStyle2">
    <w:name w:val="Character Style 2"/>
    <w:uiPriority w:val="99"/>
    <w:rsid w:val="00511A93"/>
    <w:rPr>
      <w:rFonts w:ascii="Verdana" w:hAnsi="Verdana" w:cs="Verdana"/>
      <w:sz w:val="8"/>
      <w:szCs w:val="8"/>
    </w:rPr>
  </w:style>
  <w:style w:type="paragraph" w:customStyle="1" w:styleId="Style20">
    <w:name w:val="Style 2"/>
    <w:uiPriority w:val="99"/>
    <w:rsid w:val="00511A93"/>
    <w:pPr>
      <w:widowControl w:val="0"/>
      <w:autoSpaceDE w:val="0"/>
      <w:autoSpaceDN w:val="0"/>
      <w:adjustRightInd w:val="0"/>
    </w:pPr>
    <w:rPr>
      <w:rFonts w:ascii="Verdana" w:eastAsia="Times New Roman" w:hAnsi="Verdana" w:cs="Verdana"/>
      <w:sz w:val="8"/>
      <w:szCs w:val="8"/>
      <w:lang w:val="en-US"/>
    </w:rPr>
  </w:style>
  <w:style w:type="character" w:customStyle="1" w:styleId="CharacterStyle3">
    <w:name w:val="Character Style 3"/>
    <w:uiPriority w:val="99"/>
    <w:rsid w:val="00511A93"/>
    <w:rPr>
      <w:rFonts w:ascii="Tahoma" w:hAnsi="Tahoma" w:cs="Tahoma"/>
      <w:color w:val="817F8B"/>
      <w:sz w:val="12"/>
      <w:szCs w:val="12"/>
    </w:rPr>
  </w:style>
  <w:style w:type="paragraph" w:customStyle="1" w:styleId="Style40">
    <w:name w:val="Style 4"/>
    <w:uiPriority w:val="99"/>
    <w:rsid w:val="00511A93"/>
    <w:pPr>
      <w:widowControl w:val="0"/>
      <w:autoSpaceDE w:val="0"/>
      <w:autoSpaceDN w:val="0"/>
      <w:jc w:val="right"/>
    </w:pPr>
    <w:rPr>
      <w:rFonts w:ascii="Tahoma" w:eastAsia="Times New Roman" w:hAnsi="Tahoma" w:cs="Tahoma"/>
      <w:color w:val="817F8B"/>
      <w:sz w:val="12"/>
      <w:szCs w:val="12"/>
      <w:lang w:val="en-US"/>
    </w:rPr>
  </w:style>
  <w:style w:type="paragraph" w:customStyle="1" w:styleId="Style9">
    <w:name w:val="Style 9"/>
    <w:uiPriority w:val="99"/>
    <w:rsid w:val="00511A93"/>
    <w:pPr>
      <w:widowControl w:val="0"/>
      <w:autoSpaceDE w:val="0"/>
      <w:autoSpaceDN w:val="0"/>
      <w:spacing w:before="36" w:line="264" w:lineRule="auto"/>
    </w:pPr>
    <w:rPr>
      <w:rFonts w:ascii="Arial" w:eastAsia="Times New Roman" w:hAnsi="Arial" w:cs="Arial"/>
      <w:sz w:val="26"/>
      <w:szCs w:val="26"/>
      <w:lang w:val="en-US"/>
    </w:rPr>
  </w:style>
  <w:style w:type="character" w:customStyle="1" w:styleId="CharacterStyle4">
    <w:name w:val="Character Style 4"/>
    <w:uiPriority w:val="99"/>
    <w:rsid w:val="00511A93"/>
    <w:rPr>
      <w:rFonts w:ascii="Arial" w:hAnsi="Arial" w:cs="Arial"/>
      <w:sz w:val="26"/>
      <w:szCs w:val="26"/>
    </w:rPr>
  </w:style>
  <w:style w:type="paragraph" w:customStyle="1" w:styleId="Style6">
    <w:name w:val="Style 6"/>
    <w:uiPriority w:val="99"/>
    <w:rsid w:val="00511A93"/>
    <w:pPr>
      <w:widowControl w:val="0"/>
      <w:autoSpaceDE w:val="0"/>
      <w:autoSpaceDN w:val="0"/>
      <w:spacing w:before="396" w:line="480" w:lineRule="auto"/>
      <w:jc w:val="both"/>
    </w:pPr>
    <w:rPr>
      <w:rFonts w:ascii="Arial" w:eastAsia="Times New Roman" w:hAnsi="Arial" w:cs="Arial"/>
      <w:sz w:val="26"/>
      <w:szCs w:val="26"/>
      <w:lang w:val="en-US"/>
    </w:rPr>
  </w:style>
  <w:style w:type="paragraph" w:customStyle="1" w:styleId="Style14">
    <w:name w:val="Style 14"/>
    <w:uiPriority w:val="99"/>
    <w:rsid w:val="00511A93"/>
    <w:pPr>
      <w:widowControl w:val="0"/>
      <w:autoSpaceDE w:val="0"/>
      <w:autoSpaceDN w:val="0"/>
      <w:spacing w:line="285" w:lineRule="auto"/>
      <w:ind w:left="360"/>
    </w:pPr>
    <w:rPr>
      <w:rFonts w:ascii="Arial" w:eastAsia="Times New Roman" w:hAnsi="Arial" w:cs="Arial"/>
      <w:sz w:val="14"/>
      <w:szCs w:val="14"/>
      <w:lang w:val="en-US"/>
    </w:rPr>
  </w:style>
  <w:style w:type="character" w:customStyle="1" w:styleId="CharacterStyle6">
    <w:name w:val="Character Style 6"/>
    <w:uiPriority w:val="99"/>
    <w:rsid w:val="00511A93"/>
    <w:rPr>
      <w:rFonts w:ascii="Arial" w:hAnsi="Arial" w:cs="Arial"/>
      <w:sz w:val="14"/>
      <w:szCs w:val="14"/>
    </w:rPr>
  </w:style>
  <w:style w:type="paragraph" w:customStyle="1" w:styleId="Style12">
    <w:name w:val="Style 12"/>
    <w:uiPriority w:val="99"/>
    <w:rsid w:val="00511A93"/>
    <w:pPr>
      <w:widowControl w:val="0"/>
      <w:autoSpaceDE w:val="0"/>
      <w:autoSpaceDN w:val="0"/>
      <w:adjustRightInd w:val="0"/>
    </w:pPr>
    <w:rPr>
      <w:rFonts w:ascii="Tahoma" w:eastAsia="Times New Roman" w:hAnsi="Tahoma" w:cs="Tahoma"/>
      <w:sz w:val="14"/>
      <w:szCs w:val="14"/>
      <w:lang w:val="en-US"/>
    </w:rPr>
  </w:style>
  <w:style w:type="character" w:customStyle="1" w:styleId="CharacterStyle7">
    <w:name w:val="Character Style 7"/>
    <w:uiPriority w:val="99"/>
    <w:rsid w:val="00511A93"/>
    <w:rPr>
      <w:rFonts w:ascii="Tahoma" w:hAnsi="Tahoma" w:cs="Tahoma"/>
      <w:sz w:val="14"/>
      <w:szCs w:val="14"/>
    </w:rPr>
  </w:style>
  <w:style w:type="paragraph" w:customStyle="1" w:styleId="Style13">
    <w:name w:val="Style 13"/>
    <w:uiPriority w:val="99"/>
    <w:rsid w:val="00511A93"/>
    <w:pPr>
      <w:widowControl w:val="0"/>
      <w:autoSpaceDE w:val="0"/>
      <w:autoSpaceDN w:val="0"/>
      <w:jc w:val="right"/>
    </w:pPr>
    <w:rPr>
      <w:rFonts w:ascii="Tahoma" w:eastAsia="Times New Roman" w:hAnsi="Tahoma" w:cs="Tahoma"/>
      <w:sz w:val="14"/>
      <w:szCs w:val="14"/>
      <w:lang w:val="en-US"/>
    </w:rPr>
  </w:style>
  <w:style w:type="paragraph" w:customStyle="1" w:styleId="Style100">
    <w:name w:val="Style 10"/>
    <w:uiPriority w:val="99"/>
    <w:rsid w:val="00511A93"/>
    <w:pPr>
      <w:widowControl w:val="0"/>
      <w:autoSpaceDE w:val="0"/>
      <w:autoSpaceDN w:val="0"/>
      <w:ind w:right="180"/>
      <w:jc w:val="right"/>
    </w:pPr>
    <w:rPr>
      <w:rFonts w:ascii="Verdana" w:eastAsia="Times New Roman" w:hAnsi="Verdana" w:cs="Verdana"/>
      <w:sz w:val="10"/>
      <w:szCs w:val="10"/>
      <w:lang w:val="en-US"/>
    </w:rPr>
  </w:style>
  <w:style w:type="character" w:customStyle="1" w:styleId="CharacterStyle8">
    <w:name w:val="Character Style 8"/>
    <w:uiPriority w:val="99"/>
    <w:rsid w:val="00511A93"/>
    <w:rPr>
      <w:rFonts w:ascii="Verdana" w:hAnsi="Verdana" w:cs="Verdana"/>
      <w:sz w:val="10"/>
      <w:szCs w:val="10"/>
    </w:rPr>
  </w:style>
  <w:style w:type="paragraph" w:customStyle="1" w:styleId="Prrafodelista1">
    <w:name w:val="Párrafo de lista1"/>
    <w:basedOn w:val="Normal"/>
    <w:qFormat/>
    <w:rsid w:val="00511A93"/>
    <w:pPr>
      <w:ind w:left="720"/>
      <w:contextualSpacing/>
    </w:pPr>
    <w:rPr>
      <w:lang w:val="en-US"/>
    </w:rPr>
  </w:style>
  <w:style w:type="paragraph" w:customStyle="1" w:styleId="Texto0">
    <w:name w:val="Texto"/>
    <w:aliases w:val="independiente,independiente Car Car Car"/>
    <w:basedOn w:val="Normal"/>
    <w:link w:val="TextoCar"/>
    <w:qFormat/>
    <w:rsid w:val="00511A93"/>
    <w:pPr>
      <w:widowControl w:val="0"/>
      <w:suppressAutoHyphens/>
      <w:spacing w:after="120" w:line="240" w:lineRule="auto"/>
      <w:jc w:val="both"/>
    </w:pPr>
    <w:rPr>
      <w:rFonts w:ascii="Arial" w:eastAsia="Times New Roman" w:hAnsi="Arial"/>
      <w:sz w:val="20"/>
      <w:szCs w:val="20"/>
      <w:lang w:val="es-ES" w:eastAsia="ar-SA"/>
    </w:rPr>
  </w:style>
  <w:style w:type="paragraph" w:customStyle="1" w:styleId="ecxmsonormal">
    <w:name w:val="ecxmsonormal"/>
    <w:basedOn w:val="Normal"/>
    <w:rsid w:val="00511A93"/>
    <w:pPr>
      <w:spacing w:after="324" w:line="240" w:lineRule="auto"/>
    </w:pPr>
    <w:rPr>
      <w:rFonts w:ascii="Times New Roman" w:eastAsia="Times New Roman" w:hAnsi="Times New Roman"/>
      <w:sz w:val="24"/>
      <w:szCs w:val="24"/>
      <w:lang w:val="es-ES" w:eastAsia="es-ES"/>
    </w:rPr>
  </w:style>
  <w:style w:type="character" w:customStyle="1" w:styleId="just1">
    <w:name w:val="just1"/>
    <w:rsid w:val="00511A93"/>
  </w:style>
  <w:style w:type="paragraph" w:customStyle="1" w:styleId="Body1">
    <w:name w:val="Body 1"/>
    <w:uiPriority w:val="99"/>
    <w:rsid w:val="00511A93"/>
    <w:pPr>
      <w:spacing w:after="200" w:line="276" w:lineRule="auto"/>
      <w:outlineLvl w:val="0"/>
    </w:pPr>
    <w:rPr>
      <w:rFonts w:ascii="Helvetica" w:eastAsia="Arial Unicode MS" w:hAnsi="Helvetica"/>
      <w:color w:val="000000"/>
      <w:sz w:val="22"/>
      <w:u w:color="000000"/>
    </w:rPr>
  </w:style>
  <w:style w:type="character" w:styleId="nfasis">
    <w:name w:val="Emphasis"/>
    <w:uiPriority w:val="20"/>
    <w:qFormat/>
    <w:rsid w:val="00511A93"/>
    <w:rPr>
      <w:i/>
      <w:iCs/>
    </w:rPr>
  </w:style>
  <w:style w:type="character" w:customStyle="1" w:styleId="TextoCar">
    <w:name w:val="Texto Car"/>
    <w:link w:val="Texto0"/>
    <w:rsid w:val="00511A93"/>
    <w:rPr>
      <w:rFonts w:ascii="Arial" w:eastAsia="Times New Roman" w:hAnsi="Arial"/>
      <w:lang w:val="es-ES" w:eastAsia="ar-SA"/>
    </w:rPr>
  </w:style>
  <w:style w:type="paragraph" w:styleId="Sangra2detindependiente">
    <w:name w:val="Body Text Indent 2"/>
    <w:basedOn w:val="Normal"/>
    <w:link w:val="Sangra2detindependienteCar"/>
    <w:uiPriority w:val="99"/>
    <w:unhideWhenUsed/>
    <w:rsid w:val="00511A93"/>
    <w:pPr>
      <w:spacing w:after="120" w:line="480" w:lineRule="auto"/>
      <w:ind w:left="283"/>
    </w:pPr>
    <w:rPr>
      <w:rFonts w:ascii="Arial" w:eastAsia="Times New Roman" w:hAnsi="Arial"/>
      <w:bCs/>
      <w:sz w:val="20"/>
      <w:szCs w:val="24"/>
      <w:lang w:val="es-ES" w:eastAsia="es-ES"/>
    </w:rPr>
  </w:style>
  <w:style w:type="character" w:customStyle="1" w:styleId="Sangra2detindependienteCar">
    <w:name w:val="Sangría 2 de t. independiente Car"/>
    <w:link w:val="Sangra2detindependiente"/>
    <w:uiPriority w:val="99"/>
    <w:rsid w:val="00511A93"/>
    <w:rPr>
      <w:rFonts w:ascii="Arial" w:eastAsia="Times New Roman" w:hAnsi="Arial" w:cs="Arial"/>
      <w:bCs/>
      <w:szCs w:val="24"/>
      <w:lang w:val="es-ES" w:eastAsia="es-ES"/>
    </w:rPr>
  </w:style>
  <w:style w:type="paragraph" w:customStyle="1" w:styleId="Prrafodelista2">
    <w:name w:val="Párrafo de lista2"/>
    <w:basedOn w:val="Normal"/>
    <w:uiPriority w:val="99"/>
    <w:rsid w:val="00511A93"/>
    <w:pPr>
      <w:spacing w:after="0" w:line="240" w:lineRule="auto"/>
      <w:ind w:left="720"/>
      <w:contextualSpacing/>
    </w:pPr>
    <w:rPr>
      <w:rFonts w:ascii="Times New Roman" w:eastAsia="Times New Roman" w:hAnsi="Times New Roman"/>
      <w:sz w:val="24"/>
      <w:szCs w:val="24"/>
      <w:lang w:val="es-ES" w:eastAsia="es-ES"/>
    </w:rPr>
  </w:style>
  <w:style w:type="paragraph" w:styleId="Textocomentario">
    <w:name w:val="annotation text"/>
    <w:basedOn w:val="Normal"/>
    <w:link w:val="TextocomentarioCar"/>
    <w:uiPriority w:val="99"/>
    <w:unhideWhenUsed/>
    <w:rsid w:val="00511A93"/>
    <w:pPr>
      <w:spacing w:after="0" w:line="240" w:lineRule="auto"/>
    </w:pPr>
    <w:rPr>
      <w:rFonts w:ascii="Arial" w:eastAsia="Times New Roman" w:hAnsi="Arial"/>
      <w:bCs/>
      <w:sz w:val="20"/>
      <w:szCs w:val="20"/>
      <w:lang w:val="es-ES" w:eastAsia="es-ES"/>
    </w:rPr>
  </w:style>
  <w:style w:type="character" w:customStyle="1" w:styleId="TextocomentarioCar">
    <w:name w:val="Texto comentario Car"/>
    <w:link w:val="Textocomentario"/>
    <w:uiPriority w:val="99"/>
    <w:rsid w:val="00511A93"/>
    <w:rPr>
      <w:rFonts w:ascii="Arial" w:eastAsia="Times New Roman" w:hAnsi="Arial" w:cs="Arial"/>
      <w:bCs/>
      <w:lang w:val="es-ES" w:eastAsia="es-ES"/>
    </w:rPr>
  </w:style>
  <w:style w:type="paragraph" w:styleId="Asuntodelcomentario">
    <w:name w:val="annotation subject"/>
    <w:basedOn w:val="Textocomentario"/>
    <w:next w:val="Textocomentario"/>
    <w:link w:val="AsuntodelcomentarioCar"/>
    <w:uiPriority w:val="99"/>
    <w:rsid w:val="00511A93"/>
    <w:rPr>
      <w:rFonts w:ascii="Times New Roman" w:hAnsi="Times New Roman"/>
      <w:b/>
    </w:rPr>
  </w:style>
  <w:style w:type="character" w:customStyle="1" w:styleId="AsuntodelcomentarioCar">
    <w:name w:val="Asunto del comentario Car"/>
    <w:link w:val="Asuntodelcomentario"/>
    <w:uiPriority w:val="99"/>
    <w:rsid w:val="00511A93"/>
    <w:rPr>
      <w:rFonts w:ascii="Times New Roman" w:eastAsia="Times New Roman" w:hAnsi="Times New Roman" w:cs="Arial"/>
      <w:b/>
      <w:bCs/>
      <w:lang w:val="es-ES" w:eastAsia="es-ES"/>
    </w:rPr>
  </w:style>
  <w:style w:type="character" w:customStyle="1" w:styleId="Ttulo20">
    <w:name w:val="Título #2_"/>
    <w:link w:val="Ttulo21"/>
    <w:uiPriority w:val="99"/>
    <w:locked/>
    <w:rsid w:val="00511A93"/>
    <w:rPr>
      <w:rFonts w:ascii="Tahoma" w:hAnsi="Tahoma" w:cs="Tahoma"/>
      <w:b/>
      <w:bCs/>
      <w:spacing w:val="4"/>
      <w:sz w:val="24"/>
      <w:szCs w:val="24"/>
      <w:shd w:val="clear" w:color="auto" w:fill="FFFFFF"/>
    </w:rPr>
  </w:style>
  <w:style w:type="paragraph" w:customStyle="1" w:styleId="Ttulo21">
    <w:name w:val="Título #2"/>
    <w:basedOn w:val="Normal"/>
    <w:link w:val="Ttulo20"/>
    <w:uiPriority w:val="99"/>
    <w:rsid w:val="00511A93"/>
    <w:pPr>
      <w:shd w:val="clear" w:color="auto" w:fill="FFFFFF"/>
      <w:spacing w:after="300" w:line="240" w:lineRule="atLeast"/>
      <w:outlineLvl w:val="1"/>
    </w:pPr>
    <w:rPr>
      <w:rFonts w:ascii="Tahoma" w:hAnsi="Tahoma"/>
      <w:b/>
      <w:bCs/>
      <w:spacing w:val="4"/>
      <w:sz w:val="24"/>
      <w:szCs w:val="24"/>
      <w:lang w:val="x-none" w:eastAsia="x-none"/>
    </w:rPr>
  </w:style>
  <w:style w:type="character" w:customStyle="1" w:styleId="Cuerpodeltexto">
    <w:name w:val="Cuerpo del texto_"/>
    <w:link w:val="Cuerpodeltexto0"/>
    <w:uiPriority w:val="99"/>
    <w:locked/>
    <w:rsid w:val="00511A93"/>
    <w:rPr>
      <w:rFonts w:ascii="Tahoma" w:hAnsi="Tahoma" w:cs="Tahoma"/>
      <w:spacing w:val="2"/>
      <w:sz w:val="24"/>
      <w:szCs w:val="24"/>
      <w:shd w:val="clear" w:color="auto" w:fill="FFFFFF"/>
    </w:rPr>
  </w:style>
  <w:style w:type="paragraph" w:customStyle="1" w:styleId="Cuerpodeltexto0">
    <w:name w:val="Cuerpo del texto"/>
    <w:basedOn w:val="Normal"/>
    <w:link w:val="Cuerpodeltexto"/>
    <w:uiPriority w:val="99"/>
    <w:rsid w:val="00511A93"/>
    <w:pPr>
      <w:shd w:val="clear" w:color="auto" w:fill="FFFFFF"/>
      <w:spacing w:before="300" w:after="240" w:line="293" w:lineRule="exact"/>
      <w:jc w:val="both"/>
    </w:pPr>
    <w:rPr>
      <w:rFonts w:ascii="Tahoma" w:hAnsi="Tahoma"/>
      <w:spacing w:val="2"/>
      <w:sz w:val="24"/>
      <w:szCs w:val="24"/>
      <w:lang w:val="x-none" w:eastAsia="x-none"/>
    </w:rPr>
  </w:style>
  <w:style w:type="character" w:customStyle="1" w:styleId="Cuerpodeltexto4">
    <w:name w:val="Cuerpo del texto (4)_"/>
    <w:link w:val="Cuerpodeltexto40"/>
    <w:uiPriority w:val="99"/>
    <w:locked/>
    <w:rsid w:val="00511A93"/>
    <w:rPr>
      <w:rFonts w:ascii="Franklin Gothic Demi" w:hAnsi="Franklin Gothic Demi" w:cs="Franklin Gothic Demi"/>
      <w:spacing w:val="-4"/>
      <w:sz w:val="21"/>
      <w:szCs w:val="21"/>
      <w:shd w:val="clear" w:color="auto" w:fill="FFFFFF"/>
    </w:rPr>
  </w:style>
  <w:style w:type="paragraph" w:customStyle="1" w:styleId="Cuerpodeltexto40">
    <w:name w:val="Cuerpo del texto (4)"/>
    <w:basedOn w:val="Normal"/>
    <w:link w:val="Cuerpodeltexto4"/>
    <w:uiPriority w:val="99"/>
    <w:rsid w:val="00511A93"/>
    <w:pPr>
      <w:shd w:val="clear" w:color="auto" w:fill="FFFFFF"/>
      <w:spacing w:after="480" w:line="250" w:lineRule="exact"/>
      <w:jc w:val="center"/>
    </w:pPr>
    <w:rPr>
      <w:rFonts w:ascii="Franklin Gothic Demi" w:hAnsi="Franklin Gothic Demi"/>
      <w:spacing w:val="-4"/>
      <w:sz w:val="21"/>
      <w:szCs w:val="21"/>
      <w:lang w:val="x-none" w:eastAsia="x-none"/>
    </w:rPr>
  </w:style>
  <w:style w:type="character" w:customStyle="1" w:styleId="Cuerpodeltexto2">
    <w:name w:val="Cuerpo del texto (2)_"/>
    <w:link w:val="Cuerpodeltexto21"/>
    <w:uiPriority w:val="99"/>
    <w:locked/>
    <w:rsid w:val="00511A93"/>
    <w:rPr>
      <w:rFonts w:ascii="Tahoma" w:hAnsi="Tahoma" w:cs="Tahoma"/>
      <w:spacing w:val="-3"/>
      <w:sz w:val="19"/>
      <w:szCs w:val="19"/>
      <w:shd w:val="clear" w:color="auto" w:fill="FFFFFF"/>
    </w:rPr>
  </w:style>
  <w:style w:type="character" w:customStyle="1" w:styleId="Cuerpodeltexto20">
    <w:name w:val="Cuerpo del texto (2)"/>
    <w:uiPriority w:val="99"/>
    <w:rsid w:val="00511A93"/>
    <w:rPr>
      <w:rFonts w:ascii="Tahoma" w:hAnsi="Tahoma" w:cs="Tahoma"/>
      <w:color w:val="FFFFFF"/>
      <w:spacing w:val="-3"/>
      <w:sz w:val="19"/>
      <w:szCs w:val="19"/>
      <w:shd w:val="clear" w:color="auto" w:fill="FFFFFF"/>
    </w:rPr>
  </w:style>
  <w:style w:type="paragraph" w:customStyle="1" w:styleId="Cuerpodeltexto21">
    <w:name w:val="Cuerpo del texto (2)1"/>
    <w:basedOn w:val="Normal"/>
    <w:link w:val="Cuerpodeltexto2"/>
    <w:uiPriority w:val="99"/>
    <w:rsid w:val="00511A93"/>
    <w:pPr>
      <w:shd w:val="clear" w:color="auto" w:fill="FFFFFF"/>
      <w:spacing w:after="0" w:line="230" w:lineRule="exact"/>
      <w:ind w:hanging="400"/>
      <w:jc w:val="both"/>
    </w:pPr>
    <w:rPr>
      <w:rFonts w:ascii="Tahoma" w:hAnsi="Tahoma"/>
      <w:spacing w:val="-3"/>
      <w:sz w:val="19"/>
      <w:szCs w:val="19"/>
      <w:lang w:val="x-none" w:eastAsia="x-none"/>
    </w:rPr>
  </w:style>
  <w:style w:type="paragraph" w:customStyle="1" w:styleId="corte1datos">
    <w:name w:val="corte1 datos"/>
    <w:basedOn w:val="Normal"/>
    <w:uiPriority w:val="99"/>
    <w:rsid w:val="00511A93"/>
    <w:pPr>
      <w:spacing w:after="0" w:line="240" w:lineRule="auto"/>
      <w:ind w:left="2552"/>
    </w:pPr>
    <w:rPr>
      <w:rFonts w:ascii="Arial" w:eastAsia="Times New Roman" w:hAnsi="Arial"/>
      <w:b/>
      <w:caps/>
      <w:sz w:val="30"/>
      <w:szCs w:val="20"/>
      <w:lang w:val="es-ES_tradnl" w:eastAsia="es-ES"/>
    </w:rPr>
  </w:style>
  <w:style w:type="paragraph" w:customStyle="1" w:styleId="corte2ponente">
    <w:name w:val="corte2 ponente"/>
    <w:basedOn w:val="Normal"/>
    <w:link w:val="corte2ponenteCar"/>
    <w:rsid w:val="00511A93"/>
    <w:pPr>
      <w:spacing w:after="0" w:line="240" w:lineRule="auto"/>
    </w:pPr>
    <w:rPr>
      <w:rFonts w:ascii="Arial" w:eastAsia="Times New Roman" w:hAnsi="Arial"/>
      <w:b/>
      <w:caps/>
      <w:sz w:val="30"/>
      <w:szCs w:val="20"/>
      <w:lang w:val="es-ES_tradnl" w:eastAsia="es-ES"/>
    </w:rPr>
  </w:style>
  <w:style w:type="paragraph" w:customStyle="1" w:styleId="corte3centro">
    <w:name w:val="corte3 centro"/>
    <w:basedOn w:val="Normal"/>
    <w:uiPriority w:val="99"/>
    <w:rsid w:val="00511A93"/>
    <w:pPr>
      <w:spacing w:after="0" w:line="360" w:lineRule="auto"/>
      <w:jc w:val="center"/>
    </w:pPr>
    <w:rPr>
      <w:rFonts w:ascii="Arial" w:eastAsia="Times New Roman" w:hAnsi="Arial"/>
      <w:b/>
      <w:sz w:val="30"/>
      <w:szCs w:val="20"/>
      <w:lang w:val="es-ES_tradnl" w:eastAsia="es-ES"/>
    </w:rPr>
  </w:style>
  <w:style w:type="paragraph" w:customStyle="1" w:styleId="corte4fondo">
    <w:name w:val="corte4 fondo"/>
    <w:basedOn w:val="Normal"/>
    <w:link w:val="corte4fondoCar1"/>
    <w:qFormat/>
    <w:rsid w:val="00511A93"/>
    <w:pPr>
      <w:spacing w:after="0" w:line="360" w:lineRule="auto"/>
      <w:ind w:firstLine="709"/>
      <w:jc w:val="both"/>
    </w:pPr>
    <w:rPr>
      <w:rFonts w:ascii="Arial" w:eastAsia="Times New Roman" w:hAnsi="Arial"/>
      <w:sz w:val="30"/>
      <w:szCs w:val="20"/>
      <w:lang w:val="es-ES_tradnl" w:eastAsia="x-none"/>
    </w:rPr>
  </w:style>
  <w:style w:type="character" w:customStyle="1" w:styleId="corte4fondoCar1">
    <w:name w:val="corte4 fondo Car1"/>
    <w:link w:val="corte4fondo"/>
    <w:rsid w:val="00511A93"/>
    <w:rPr>
      <w:rFonts w:ascii="Arial" w:eastAsia="Times New Roman" w:hAnsi="Arial"/>
      <w:sz w:val="30"/>
      <w:lang w:val="es-ES_tradnl"/>
    </w:rPr>
  </w:style>
  <w:style w:type="paragraph" w:customStyle="1" w:styleId="corte4fondoCarCar">
    <w:name w:val="corte4 fondo Car Car"/>
    <w:basedOn w:val="Normal"/>
    <w:uiPriority w:val="99"/>
    <w:rsid w:val="00511A93"/>
    <w:pPr>
      <w:spacing w:after="0" w:line="360" w:lineRule="auto"/>
      <w:ind w:firstLine="709"/>
      <w:jc w:val="both"/>
    </w:pPr>
    <w:rPr>
      <w:rFonts w:ascii="Arial" w:eastAsia="Times New Roman" w:hAnsi="Arial"/>
      <w:sz w:val="30"/>
      <w:szCs w:val="20"/>
      <w:lang w:val="es-ES_tradnl" w:eastAsia="es-ES"/>
    </w:rPr>
  </w:style>
  <w:style w:type="paragraph" w:customStyle="1" w:styleId="corte4fondoCar">
    <w:name w:val="corte4 fondo Car"/>
    <w:basedOn w:val="Normal"/>
    <w:rsid w:val="00511A93"/>
    <w:pPr>
      <w:spacing w:after="0" w:line="360" w:lineRule="auto"/>
      <w:ind w:firstLine="709"/>
      <w:jc w:val="both"/>
    </w:pPr>
    <w:rPr>
      <w:rFonts w:ascii="Arial" w:eastAsia="Times New Roman" w:hAnsi="Arial"/>
      <w:sz w:val="30"/>
      <w:szCs w:val="20"/>
      <w:lang w:val="es-ES_tradnl" w:eastAsia="es-MX"/>
    </w:rPr>
  </w:style>
  <w:style w:type="character" w:customStyle="1" w:styleId="corte2ponenteCar">
    <w:name w:val="corte2 ponente Car"/>
    <w:link w:val="corte2ponente"/>
    <w:rsid w:val="00511A93"/>
    <w:rPr>
      <w:rFonts w:ascii="Arial" w:eastAsia="Times New Roman" w:hAnsi="Arial"/>
      <w:b/>
      <w:caps/>
      <w:sz w:val="30"/>
      <w:lang w:val="es-ES_tradnl" w:eastAsia="es-ES"/>
    </w:rPr>
  </w:style>
  <w:style w:type="paragraph" w:customStyle="1" w:styleId="corte5transcripcion">
    <w:name w:val="corte5 transcripcion"/>
    <w:basedOn w:val="Normal"/>
    <w:uiPriority w:val="99"/>
    <w:rsid w:val="00511A93"/>
    <w:pPr>
      <w:spacing w:after="0" w:line="360" w:lineRule="auto"/>
      <w:ind w:left="709" w:right="709"/>
      <w:jc w:val="both"/>
    </w:pPr>
    <w:rPr>
      <w:rFonts w:ascii="Arial" w:eastAsia="Times New Roman" w:hAnsi="Arial"/>
      <w:b/>
      <w:i/>
      <w:sz w:val="30"/>
      <w:szCs w:val="20"/>
      <w:lang w:val="es-ES_tradnl" w:eastAsia="es-ES"/>
    </w:rPr>
  </w:style>
  <w:style w:type="paragraph" w:customStyle="1" w:styleId="corte5transcripcionCar">
    <w:name w:val="corte5 transcripcion Car"/>
    <w:basedOn w:val="Normal"/>
    <w:link w:val="corte5transcripcionCarCar"/>
    <w:rsid w:val="00511A93"/>
    <w:pPr>
      <w:spacing w:after="0" w:line="360" w:lineRule="auto"/>
      <w:ind w:left="709" w:right="709"/>
      <w:jc w:val="both"/>
    </w:pPr>
    <w:rPr>
      <w:rFonts w:ascii="Arial" w:eastAsia="Times New Roman" w:hAnsi="Arial"/>
      <w:b/>
      <w:i/>
      <w:sz w:val="30"/>
      <w:szCs w:val="20"/>
      <w:lang w:val="es-ES_tradnl" w:eastAsia="es-ES"/>
    </w:rPr>
  </w:style>
  <w:style w:type="character" w:customStyle="1" w:styleId="corte5transcripcionCarCar">
    <w:name w:val="corte5 transcripcion Car Car"/>
    <w:link w:val="corte5transcripcionCar"/>
    <w:rsid w:val="00511A93"/>
    <w:rPr>
      <w:rFonts w:ascii="Arial" w:eastAsia="Times New Roman" w:hAnsi="Arial"/>
      <w:b/>
      <w:i/>
      <w:sz w:val="30"/>
      <w:lang w:val="es-ES_tradnl" w:eastAsia="es-ES"/>
    </w:rPr>
  </w:style>
  <w:style w:type="paragraph" w:customStyle="1" w:styleId="corte4fondoCarCarCarCarCarCarCarCarCarCarCarCarCarCarCarCarCarCar">
    <w:name w:val="corte4 fondo Car Car Car Car Car Car Car Car Car Car Car Car Car Car Car Car Car Car"/>
    <w:basedOn w:val="Normal"/>
    <w:uiPriority w:val="99"/>
    <w:rsid w:val="00511A93"/>
    <w:pPr>
      <w:spacing w:after="0" w:line="360" w:lineRule="auto"/>
      <w:ind w:firstLine="709"/>
      <w:jc w:val="both"/>
    </w:pPr>
    <w:rPr>
      <w:rFonts w:ascii="Arial" w:eastAsia="Times New Roman" w:hAnsi="Arial" w:cs="Arial"/>
      <w:sz w:val="30"/>
      <w:szCs w:val="20"/>
      <w:lang w:val="es-ES_tradnl" w:eastAsia="es-MX"/>
    </w:rPr>
  </w:style>
  <w:style w:type="character" w:customStyle="1" w:styleId="b1">
    <w:name w:val="b1"/>
    <w:rsid w:val="00511A93"/>
    <w:rPr>
      <w:color w:val="000000"/>
    </w:rPr>
  </w:style>
  <w:style w:type="paragraph" w:styleId="Puesto">
    <w:name w:val="Title"/>
    <w:aliases w:val="Título"/>
    <w:basedOn w:val="Normal"/>
    <w:link w:val="TtuloCar"/>
    <w:uiPriority w:val="1"/>
    <w:qFormat/>
    <w:rsid w:val="00511A93"/>
    <w:pPr>
      <w:spacing w:after="0" w:line="240" w:lineRule="auto"/>
      <w:jc w:val="center"/>
    </w:pPr>
    <w:rPr>
      <w:rFonts w:ascii="Arial" w:eastAsia="Times New Roman" w:hAnsi="Arial"/>
      <w:b/>
      <w:bCs/>
      <w:sz w:val="24"/>
      <w:szCs w:val="24"/>
      <w:lang w:val="es-ES" w:eastAsia="es-ES"/>
    </w:rPr>
  </w:style>
  <w:style w:type="character" w:customStyle="1" w:styleId="TtuloCar">
    <w:name w:val="Título Car"/>
    <w:aliases w:val="Puesto Car1"/>
    <w:link w:val="Puesto"/>
    <w:rsid w:val="00511A93"/>
    <w:rPr>
      <w:rFonts w:ascii="Arial" w:eastAsia="Times New Roman" w:hAnsi="Arial"/>
      <w:b/>
      <w:bCs/>
      <w:sz w:val="24"/>
      <w:szCs w:val="24"/>
      <w:lang w:val="es-ES" w:eastAsia="es-ES"/>
    </w:rPr>
  </w:style>
  <w:style w:type="paragraph" w:customStyle="1" w:styleId="BodyText21">
    <w:name w:val="Body Text 21"/>
    <w:basedOn w:val="Normal"/>
    <w:uiPriority w:val="99"/>
    <w:rsid w:val="00511A93"/>
    <w:pPr>
      <w:overflowPunct w:val="0"/>
      <w:autoSpaceDE w:val="0"/>
      <w:autoSpaceDN w:val="0"/>
      <w:adjustRightInd w:val="0"/>
      <w:spacing w:after="0" w:line="240" w:lineRule="auto"/>
      <w:ind w:firstLine="708"/>
      <w:jc w:val="center"/>
      <w:textAlignment w:val="baseline"/>
    </w:pPr>
    <w:rPr>
      <w:rFonts w:ascii="Arial" w:eastAsia="Times New Roman" w:hAnsi="Arial"/>
      <w:b/>
      <w:sz w:val="24"/>
      <w:szCs w:val="20"/>
      <w:lang w:eastAsia="es-ES"/>
    </w:rPr>
  </w:style>
  <w:style w:type="table" w:customStyle="1" w:styleId="Tablaconcuadrcula111">
    <w:name w:val="Tabla con cuadrícula111"/>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511A9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511A9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511A9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511A93"/>
  </w:style>
  <w:style w:type="paragraph" w:customStyle="1" w:styleId="Textosinformato1">
    <w:name w:val="Texto sin formato1"/>
    <w:basedOn w:val="Normal"/>
    <w:uiPriority w:val="99"/>
    <w:rsid w:val="00511A93"/>
    <w:pPr>
      <w:spacing w:after="0" w:line="240" w:lineRule="auto"/>
    </w:pPr>
    <w:rPr>
      <w:rFonts w:ascii="Courier New" w:eastAsia="Times New Roman" w:hAnsi="Courier New"/>
      <w:sz w:val="20"/>
      <w:szCs w:val="20"/>
      <w:lang w:val="es-ES_tradnl" w:eastAsia="es-ES"/>
    </w:rPr>
  </w:style>
  <w:style w:type="table" w:customStyle="1" w:styleId="Tablaconcuadrcula10">
    <w:name w:val="Tabla con cuadrícula10"/>
    <w:basedOn w:val="Tablanormal"/>
    <w:next w:val="Tablaconcuadrcula"/>
    <w:uiPriority w:val="59"/>
    <w:rsid w:val="00511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uiPriority w:val="22"/>
    <w:qFormat/>
    <w:rsid w:val="00511A93"/>
    <w:rPr>
      <w:b/>
      <w:bCs/>
    </w:rPr>
  </w:style>
  <w:style w:type="table" w:customStyle="1" w:styleId="Tablaconcuadrcula1111">
    <w:name w:val="Tabla con cuadrícula1111"/>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ubttulo">
    <w:name w:val="Subtitle"/>
    <w:basedOn w:val="Normal"/>
    <w:link w:val="SubttuloCar"/>
    <w:qFormat/>
    <w:rsid w:val="00511A93"/>
    <w:pPr>
      <w:spacing w:after="0" w:line="240" w:lineRule="auto"/>
      <w:jc w:val="right"/>
    </w:pPr>
    <w:rPr>
      <w:rFonts w:ascii="Arial" w:eastAsia="Times New Roman" w:hAnsi="Arial"/>
      <w:sz w:val="24"/>
      <w:szCs w:val="20"/>
      <w:lang w:val="es-ES" w:eastAsia="es-ES"/>
    </w:rPr>
  </w:style>
  <w:style w:type="character" w:customStyle="1" w:styleId="SubttuloCar">
    <w:name w:val="Subtítulo Car"/>
    <w:link w:val="Subttulo"/>
    <w:rsid w:val="00511A93"/>
    <w:rPr>
      <w:rFonts w:ascii="Arial" w:eastAsia="Times New Roman" w:hAnsi="Arial"/>
      <w:sz w:val="24"/>
      <w:lang w:val="es-ES" w:eastAsia="es-ES"/>
    </w:rPr>
  </w:style>
  <w:style w:type="paragraph" w:customStyle="1" w:styleId="Sangria">
    <w:name w:val="Sangria"/>
    <w:basedOn w:val="Normal"/>
    <w:uiPriority w:val="99"/>
    <w:rsid w:val="00511A93"/>
    <w:pPr>
      <w:spacing w:after="264" w:line="264" w:lineRule="exact"/>
      <w:ind w:left="240"/>
      <w:jc w:val="both"/>
    </w:pPr>
    <w:rPr>
      <w:rFonts w:ascii="Times" w:eastAsia="Times New Roman" w:hAnsi="Times"/>
      <w:szCs w:val="20"/>
      <w:lang w:val="es-ES" w:eastAsia="es-ES"/>
    </w:rPr>
  </w:style>
  <w:style w:type="paragraph" w:customStyle="1" w:styleId="FABIAN">
    <w:name w:val="FABIAN"/>
    <w:basedOn w:val="Normal"/>
    <w:rsid w:val="00511A93"/>
    <w:pPr>
      <w:overflowPunct w:val="0"/>
      <w:autoSpaceDE w:val="0"/>
      <w:autoSpaceDN w:val="0"/>
      <w:adjustRightInd w:val="0"/>
      <w:spacing w:before="20" w:after="20" w:line="240" w:lineRule="auto"/>
      <w:ind w:firstLine="284"/>
      <w:jc w:val="both"/>
      <w:textAlignment w:val="baseline"/>
    </w:pPr>
    <w:rPr>
      <w:rFonts w:ascii="Arial" w:eastAsia="Times New Roman" w:hAnsi="Arial"/>
      <w:sz w:val="20"/>
      <w:szCs w:val="20"/>
      <w:lang w:val="es-ES_tradnl" w:eastAsia="es-ES"/>
    </w:rPr>
  </w:style>
  <w:style w:type="paragraph" w:customStyle="1" w:styleId="tsinnum">
    <w:name w:val="t sin num"/>
    <w:basedOn w:val="Textoindependiente"/>
    <w:autoRedefine/>
    <w:uiPriority w:val="99"/>
    <w:rsid w:val="00511A93"/>
    <w:pPr>
      <w:widowControl w:val="0"/>
      <w:tabs>
        <w:tab w:val="clear" w:pos="6739"/>
        <w:tab w:val="left" w:pos="4320"/>
      </w:tabs>
      <w:spacing w:before="20" w:after="20" w:line="256" w:lineRule="exact"/>
      <w:ind w:firstLine="539"/>
    </w:pPr>
    <w:rPr>
      <w:rFonts w:cs="Arial"/>
      <w:sz w:val="20"/>
      <w:szCs w:val="20"/>
    </w:rPr>
  </w:style>
  <w:style w:type="numbering" w:customStyle="1" w:styleId="Sinlista3">
    <w:name w:val="Sin lista3"/>
    <w:next w:val="Sinlista"/>
    <w:uiPriority w:val="99"/>
    <w:semiHidden/>
    <w:unhideWhenUsed/>
    <w:rsid w:val="00511A93"/>
  </w:style>
  <w:style w:type="numbering" w:customStyle="1" w:styleId="Sinlista4">
    <w:name w:val="Sin lista4"/>
    <w:next w:val="Sinlista"/>
    <w:uiPriority w:val="99"/>
    <w:semiHidden/>
    <w:unhideWhenUsed/>
    <w:rsid w:val="00511A93"/>
  </w:style>
  <w:style w:type="paragraph" w:customStyle="1" w:styleId="ROMANOS">
    <w:name w:val="ROMANOS"/>
    <w:basedOn w:val="Normal"/>
    <w:link w:val="ROMANOSCar"/>
    <w:rsid w:val="00511A93"/>
    <w:pPr>
      <w:spacing w:after="101" w:line="216" w:lineRule="atLeast"/>
      <w:ind w:left="810" w:hanging="540"/>
      <w:jc w:val="both"/>
    </w:pPr>
    <w:rPr>
      <w:rFonts w:ascii="Arial" w:eastAsia="Times New Roman" w:hAnsi="Arial"/>
      <w:sz w:val="18"/>
      <w:szCs w:val="20"/>
      <w:lang w:val="es-ES_tradnl" w:eastAsia="es-ES"/>
    </w:rPr>
  </w:style>
  <w:style w:type="paragraph" w:customStyle="1" w:styleId="Pa1">
    <w:name w:val="Pa1"/>
    <w:basedOn w:val="Normal"/>
    <w:next w:val="Normal"/>
    <w:uiPriority w:val="99"/>
    <w:rsid w:val="00511A93"/>
    <w:pPr>
      <w:autoSpaceDE w:val="0"/>
      <w:autoSpaceDN w:val="0"/>
      <w:adjustRightInd w:val="0"/>
      <w:spacing w:after="0" w:line="241" w:lineRule="atLeast"/>
    </w:pPr>
    <w:rPr>
      <w:rFonts w:ascii="Arial" w:hAnsi="Arial"/>
      <w:sz w:val="24"/>
      <w:szCs w:val="24"/>
      <w:lang w:val="es-ES" w:eastAsia="es-ES"/>
    </w:rPr>
  </w:style>
  <w:style w:type="table" w:customStyle="1" w:styleId="Tablaconcuadrcula14">
    <w:name w:val="Tabla con cuadrícula14"/>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511A93"/>
  </w:style>
  <w:style w:type="paragraph" w:customStyle="1" w:styleId="Textoindependiente31">
    <w:name w:val="Texto independiente 31"/>
    <w:basedOn w:val="Normal"/>
    <w:rsid w:val="00511A93"/>
    <w:pPr>
      <w:overflowPunct w:val="0"/>
      <w:autoSpaceDE w:val="0"/>
      <w:autoSpaceDN w:val="0"/>
      <w:adjustRightInd w:val="0"/>
      <w:spacing w:after="0" w:line="240" w:lineRule="auto"/>
      <w:jc w:val="both"/>
      <w:textAlignment w:val="baseline"/>
    </w:pPr>
    <w:rPr>
      <w:rFonts w:ascii="Arial" w:eastAsia="Times New Roman" w:hAnsi="Arial"/>
      <w:b/>
      <w:sz w:val="24"/>
      <w:szCs w:val="20"/>
      <w:lang w:val="es-ES_tradnl" w:eastAsia="es-ES"/>
    </w:rPr>
  </w:style>
  <w:style w:type="paragraph" w:customStyle="1" w:styleId="CONSI">
    <w:name w:val="CONSI"/>
    <w:uiPriority w:val="99"/>
    <w:rsid w:val="00511A93"/>
    <w:pPr>
      <w:spacing w:before="120" w:after="120" w:line="240" w:lineRule="atLeast"/>
      <w:jc w:val="center"/>
    </w:pPr>
    <w:rPr>
      <w:rFonts w:ascii="Arial" w:eastAsia="Times New Roman" w:hAnsi="Arial"/>
      <w:noProof/>
      <w:lang w:val="es-ES" w:eastAsia="es-ES"/>
    </w:rPr>
  </w:style>
  <w:style w:type="paragraph" w:customStyle="1" w:styleId="Textoindependiente21">
    <w:name w:val="Texto independiente 21"/>
    <w:basedOn w:val="Normal"/>
    <w:rsid w:val="00511A93"/>
    <w:pPr>
      <w:overflowPunct w:val="0"/>
      <w:autoSpaceDE w:val="0"/>
      <w:autoSpaceDN w:val="0"/>
      <w:adjustRightInd w:val="0"/>
      <w:spacing w:after="0" w:line="240" w:lineRule="auto"/>
      <w:jc w:val="center"/>
    </w:pPr>
    <w:rPr>
      <w:rFonts w:ascii="Arial" w:eastAsia="Times New Roman" w:hAnsi="Arial"/>
      <w:b/>
      <w:sz w:val="24"/>
      <w:szCs w:val="20"/>
      <w:lang w:val="es-ES" w:eastAsia="es-ES"/>
    </w:rPr>
  </w:style>
  <w:style w:type="paragraph" w:customStyle="1" w:styleId="Textoindependiente32">
    <w:name w:val="Texto independiente 32"/>
    <w:basedOn w:val="Normal"/>
    <w:uiPriority w:val="99"/>
    <w:rsid w:val="00511A93"/>
    <w:pPr>
      <w:overflowPunct w:val="0"/>
      <w:autoSpaceDE w:val="0"/>
      <w:autoSpaceDN w:val="0"/>
      <w:adjustRightInd w:val="0"/>
      <w:spacing w:after="0" w:line="240" w:lineRule="auto"/>
      <w:jc w:val="both"/>
      <w:textAlignment w:val="baseline"/>
    </w:pPr>
    <w:rPr>
      <w:rFonts w:ascii="Arial" w:eastAsia="Times New Roman" w:hAnsi="Arial"/>
      <w:b/>
      <w:sz w:val="24"/>
      <w:szCs w:val="20"/>
      <w:lang w:val="es-ES_tradnl" w:eastAsia="es-ES"/>
    </w:rPr>
  </w:style>
  <w:style w:type="paragraph" w:customStyle="1" w:styleId="Textoindependiente22">
    <w:name w:val="Texto independiente 22"/>
    <w:basedOn w:val="Normal"/>
    <w:uiPriority w:val="99"/>
    <w:rsid w:val="00511A93"/>
    <w:pPr>
      <w:overflowPunct w:val="0"/>
      <w:autoSpaceDE w:val="0"/>
      <w:autoSpaceDN w:val="0"/>
      <w:adjustRightInd w:val="0"/>
      <w:spacing w:after="0" w:line="240" w:lineRule="auto"/>
      <w:jc w:val="center"/>
    </w:pPr>
    <w:rPr>
      <w:rFonts w:ascii="Arial" w:eastAsia="Times New Roman" w:hAnsi="Arial"/>
      <w:b/>
      <w:sz w:val="24"/>
      <w:szCs w:val="20"/>
      <w:lang w:val="es-ES" w:eastAsia="es-ES"/>
    </w:rPr>
  </w:style>
  <w:style w:type="paragraph" w:customStyle="1" w:styleId="CM9">
    <w:name w:val="CM9"/>
    <w:basedOn w:val="Normal"/>
    <w:next w:val="Normal"/>
    <w:uiPriority w:val="99"/>
    <w:rsid w:val="00511A93"/>
    <w:pPr>
      <w:widowControl w:val="0"/>
      <w:autoSpaceDE w:val="0"/>
      <w:autoSpaceDN w:val="0"/>
      <w:adjustRightInd w:val="0"/>
      <w:spacing w:after="210" w:line="240" w:lineRule="auto"/>
    </w:pPr>
    <w:rPr>
      <w:rFonts w:ascii="Times New Roman" w:eastAsia="Times New Roman" w:hAnsi="Times New Roman"/>
      <w:sz w:val="24"/>
      <w:szCs w:val="24"/>
      <w:lang w:eastAsia="es-MX"/>
    </w:rPr>
  </w:style>
  <w:style w:type="paragraph" w:customStyle="1" w:styleId="CM6">
    <w:name w:val="CM6"/>
    <w:basedOn w:val="Normal"/>
    <w:next w:val="Normal"/>
    <w:uiPriority w:val="99"/>
    <w:rsid w:val="00511A93"/>
    <w:pPr>
      <w:widowControl w:val="0"/>
      <w:autoSpaceDE w:val="0"/>
      <w:autoSpaceDN w:val="0"/>
      <w:adjustRightInd w:val="0"/>
      <w:spacing w:after="0" w:line="268" w:lineRule="atLeast"/>
    </w:pPr>
    <w:rPr>
      <w:rFonts w:ascii="Times New Roman" w:eastAsia="Times New Roman" w:hAnsi="Times New Roman"/>
      <w:sz w:val="24"/>
      <w:szCs w:val="24"/>
      <w:lang w:eastAsia="es-MX"/>
    </w:rPr>
  </w:style>
  <w:style w:type="paragraph" w:customStyle="1" w:styleId="CM7">
    <w:name w:val="CM7"/>
    <w:basedOn w:val="Default"/>
    <w:next w:val="Default"/>
    <w:uiPriority w:val="99"/>
    <w:rsid w:val="00511A93"/>
    <w:pPr>
      <w:widowControl w:val="0"/>
      <w:spacing w:after="533"/>
    </w:pPr>
    <w:rPr>
      <w:rFonts w:ascii="Times New Roman" w:eastAsia="Times New Roman" w:hAnsi="Times New Roman"/>
      <w:color w:val="auto"/>
      <w:lang w:eastAsia="es-MX"/>
    </w:rPr>
  </w:style>
  <w:style w:type="paragraph" w:customStyle="1" w:styleId="CM5">
    <w:name w:val="CM5"/>
    <w:basedOn w:val="Default"/>
    <w:next w:val="Default"/>
    <w:uiPriority w:val="99"/>
    <w:rsid w:val="00511A93"/>
    <w:pPr>
      <w:widowControl w:val="0"/>
      <w:spacing w:line="273" w:lineRule="atLeast"/>
    </w:pPr>
    <w:rPr>
      <w:rFonts w:ascii="Times New Roman" w:eastAsia="Times New Roman" w:hAnsi="Times New Roman"/>
      <w:color w:val="auto"/>
      <w:lang w:eastAsia="es-MX"/>
    </w:rPr>
  </w:style>
  <w:style w:type="character" w:customStyle="1" w:styleId="ROMANOSCar">
    <w:name w:val="ROMANOS Car"/>
    <w:link w:val="ROMANOS"/>
    <w:rsid w:val="00511A93"/>
    <w:rPr>
      <w:rFonts w:ascii="Arial" w:eastAsia="Times New Roman" w:hAnsi="Arial"/>
      <w:sz w:val="18"/>
      <w:lang w:val="es-ES_tradnl" w:eastAsia="es-ES"/>
    </w:rPr>
  </w:style>
  <w:style w:type="paragraph" w:customStyle="1" w:styleId="xl35">
    <w:name w:val="xl35"/>
    <w:basedOn w:val="Normal"/>
    <w:uiPriority w:val="99"/>
    <w:rsid w:val="00511A93"/>
    <w:pPr>
      <w:spacing w:before="100" w:beforeAutospacing="1" w:after="100" w:afterAutospacing="1" w:line="240" w:lineRule="auto"/>
      <w:jc w:val="center"/>
      <w:textAlignment w:val="top"/>
    </w:pPr>
    <w:rPr>
      <w:rFonts w:ascii="Arial Unicode MS" w:eastAsia="Arial Unicode MS" w:hAnsi="Arial Unicode MS" w:cs="Arial Unicode MS"/>
      <w:sz w:val="16"/>
      <w:szCs w:val="16"/>
      <w:lang w:val="es-ES" w:eastAsia="es-ES"/>
    </w:rPr>
  </w:style>
  <w:style w:type="character" w:customStyle="1" w:styleId="textomenu41">
    <w:name w:val="texto_menu41"/>
    <w:rsid w:val="00511A93"/>
    <w:rPr>
      <w:rFonts w:ascii="Arial" w:hAnsi="Arial" w:cs="Arial" w:hint="default"/>
      <w:b/>
      <w:bCs/>
      <w:smallCaps/>
      <w:color w:val="225B4A"/>
      <w:sz w:val="21"/>
      <w:szCs w:val="21"/>
    </w:rPr>
  </w:style>
  <w:style w:type="character" w:customStyle="1" w:styleId="textomenu71">
    <w:name w:val="texto_menu71"/>
    <w:rsid w:val="00511A93"/>
    <w:rPr>
      <w:rFonts w:ascii="Arial" w:hAnsi="Arial" w:cs="Arial" w:hint="default"/>
      <w:smallCaps/>
      <w:color w:val="225B4A"/>
      <w:sz w:val="17"/>
      <w:szCs w:val="17"/>
    </w:rPr>
  </w:style>
  <w:style w:type="paragraph" w:styleId="Textosinformato">
    <w:name w:val="Plain Text"/>
    <w:aliases w:val="Car Car Car Car Car Car Car Car Car Car,Car Car Car Car Car Car Car Car Car Car Car Car,Car Car Car Car Car Car Car Car Car Car Car,Car Car Car Car Car Car Car Car Car"/>
    <w:basedOn w:val="Normal"/>
    <w:link w:val="TextosinformatoCar"/>
    <w:uiPriority w:val="99"/>
    <w:rsid w:val="00511A93"/>
    <w:pPr>
      <w:spacing w:after="0" w:line="240" w:lineRule="auto"/>
    </w:pPr>
    <w:rPr>
      <w:rFonts w:ascii="Courier New" w:eastAsia="Times New Roman" w:hAnsi="Courier New"/>
      <w:sz w:val="20"/>
      <w:szCs w:val="20"/>
      <w:lang w:val="x-none" w:eastAsia="es-ES"/>
    </w:rPr>
  </w:style>
  <w:style w:type="character" w:customStyle="1" w:styleId="TextosinformatoCar">
    <w:name w:val="Texto sin formato Car"/>
    <w:aliases w:val="Car Car Car Car Car Car Car Car Car Car Car1,Car Car Car Car Car Car Car Car Car Car Car Car Car,Car Car Car Car Car Car Car Car Car Car Car Car1,Car Car Car Car Car Car Car Car Car Car1"/>
    <w:link w:val="Textosinformato"/>
    <w:uiPriority w:val="99"/>
    <w:rsid w:val="00511A93"/>
    <w:rPr>
      <w:rFonts w:ascii="Courier New" w:eastAsia="Times New Roman" w:hAnsi="Courier New" w:cs="Courier New"/>
      <w:lang w:eastAsia="es-ES"/>
    </w:rPr>
  </w:style>
  <w:style w:type="paragraph" w:customStyle="1" w:styleId="estilo2">
    <w:name w:val="estilo2"/>
    <w:basedOn w:val="Normal"/>
    <w:uiPriority w:val="99"/>
    <w:rsid w:val="00511A93"/>
    <w:pPr>
      <w:spacing w:before="100" w:beforeAutospacing="1" w:after="100" w:afterAutospacing="1" w:line="240" w:lineRule="auto"/>
    </w:pPr>
    <w:rPr>
      <w:rFonts w:ascii="Arial" w:eastAsia="Times New Roman" w:hAnsi="Arial" w:cs="Arial"/>
      <w:sz w:val="14"/>
      <w:szCs w:val="14"/>
      <w:lang w:val="es-ES" w:eastAsia="es-ES"/>
    </w:rPr>
  </w:style>
  <w:style w:type="character" w:customStyle="1" w:styleId="definicion">
    <w:name w:val="definicion"/>
    <w:rsid w:val="00511A93"/>
  </w:style>
  <w:style w:type="character" w:customStyle="1" w:styleId="notas">
    <w:name w:val="notas"/>
    <w:rsid w:val="00511A93"/>
  </w:style>
  <w:style w:type="character" w:customStyle="1" w:styleId="apple-converted-space">
    <w:name w:val="apple-converted-space"/>
    <w:rsid w:val="00511A93"/>
  </w:style>
  <w:style w:type="character" w:customStyle="1" w:styleId="red">
    <w:name w:val="red"/>
    <w:rsid w:val="00511A93"/>
  </w:style>
  <w:style w:type="numbering" w:customStyle="1" w:styleId="Sinlista6">
    <w:name w:val="Sin lista6"/>
    <w:next w:val="Sinlista"/>
    <w:uiPriority w:val="99"/>
    <w:semiHidden/>
    <w:unhideWhenUsed/>
    <w:rsid w:val="00511A93"/>
  </w:style>
  <w:style w:type="table" w:customStyle="1" w:styleId="Tablaconcuadrcula26">
    <w:name w:val="Tabla con cuadrícula26"/>
    <w:basedOn w:val="Tablanormal"/>
    <w:next w:val="Tablaconcuadrcula"/>
    <w:uiPriority w:val="59"/>
    <w:rsid w:val="00511A93"/>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Pliego">
    <w:name w:val="TituloPliego"/>
    <w:uiPriority w:val="99"/>
    <w:rsid w:val="00511A93"/>
    <w:pPr>
      <w:spacing w:after="60"/>
      <w:jc w:val="center"/>
    </w:pPr>
    <w:rPr>
      <w:rFonts w:ascii="Arial" w:eastAsia="Times New Roman" w:hAnsi="Arial"/>
      <w:b/>
      <w:sz w:val="22"/>
      <w:lang w:val="es-ES" w:eastAsia="es-ES"/>
    </w:rPr>
  </w:style>
  <w:style w:type="table" w:customStyle="1" w:styleId="Tablaconcuadrcula27">
    <w:name w:val="Tabla con cuadrícula27"/>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511A93"/>
    <w:rPr>
      <w:rFonts w:eastAsia="Times New Roman"/>
      <w:sz w:val="22"/>
      <w:szCs w:val="22"/>
      <w:lang w:val="es-AR" w:eastAsia="es-A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INCISO">
    <w:name w:val="INCISO"/>
    <w:basedOn w:val="Normal"/>
    <w:rsid w:val="00511A93"/>
    <w:pPr>
      <w:spacing w:after="101" w:line="216" w:lineRule="exact"/>
      <w:ind w:left="1080" w:hanging="360"/>
      <w:jc w:val="both"/>
    </w:pPr>
    <w:rPr>
      <w:rFonts w:ascii="Arial" w:eastAsia="Times New Roman" w:hAnsi="Arial" w:cs="Arial"/>
      <w:sz w:val="18"/>
      <w:szCs w:val="18"/>
      <w:lang w:val="es-ES" w:eastAsia="es-ES"/>
    </w:rPr>
  </w:style>
  <w:style w:type="paragraph" w:customStyle="1" w:styleId="INCISO1">
    <w:name w:val="INCISO 1"/>
    <w:basedOn w:val="INCISO"/>
    <w:uiPriority w:val="99"/>
    <w:rsid w:val="00511A93"/>
    <w:pPr>
      <w:ind w:left="1440"/>
    </w:pPr>
  </w:style>
  <w:style w:type="character" w:styleId="Refdecomentario">
    <w:name w:val="annotation reference"/>
    <w:uiPriority w:val="99"/>
    <w:unhideWhenUsed/>
    <w:rsid w:val="00511A93"/>
    <w:rPr>
      <w:sz w:val="16"/>
      <w:szCs w:val="16"/>
    </w:rPr>
  </w:style>
  <w:style w:type="paragraph" w:styleId="Descripcin">
    <w:name w:val="caption"/>
    <w:aliases w:val="Epígrafe"/>
    <w:basedOn w:val="Normal"/>
    <w:next w:val="Normal"/>
    <w:uiPriority w:val="35"/>
    <w:qFormat/>
    <w:rsid w:val="00511A93"/>
    <w:pPr>
      <w:spacing w:after="0" w:line="240" w:lineRule="auto"/>
      <w:jc w:val="center"/>
    </w:pPr>
    <w:rPr>
      <w:rFonts w:ascii="Tahoma" w:eastAsia="Times New Roman" w:hAnsi="Tahoma"/>
      <w:b/>
      <w:sz w:val="28"/>
      <w:szCs w:val="20"/>
      <w:lang w:val="es-ES" w:eastAsia="es-ES"/>
    </w:rPr>
  </w:style>
  <w:style w:type="paragraph" w:customStyle="1" w:styleId="Estilo">
    <w:name w:val="Estilo"/>
    <w:link w:val="EstiloCar"/>
    <w:uiPriority w:val="99"/>
    <w:qFormat/>
    <w:rsid w:val="00511A93"/>
    <w:pPr>
      <w:widowControl w:val="0"/>
      <w:autoSpaceDE w:val="0"/>
      <w:autoSpaceDN w:val="0"/>
      <w:adjustRightInd w:val="0"/>
    </w:pPr>
    <w:rPr>
      <w:rFonts w:ascii="Arial" w:eastAsia="Times New Roman" w:hAnsi="Arial" w:cs="Arial"/>
      <w:sz w:val="24"/>
      <w:szCs w:val="24"/>
    </w:rPr>
  </w:style>
  <w:style w:type="character" w:customStyle="1" w:styleId="EstiloCar">
    <w:name w:val="Estilo Car"/>
    <w:link w:val="Estilo"/>
    <w:uiPriority w:val="99"/>
    <w:rsid w:val="00E5666C"/>
    <w:rPr>
      <w:rFonts w:ascii="Arial" w:eastAsia="Times New Roman" w:hAnsi="Arial" w:cs="Arial"/>
      <w:sz w:val="24"/>
      <w:szCs w:val="24"/>
    </w:rPr>
  </w:style>
  <w:style w:type="character" w:customStyle="1" w:styleId="PrrafodelistaCar">
    <w:name w:val="Párrafo de lista Car"/>
    <w:aliases w:val="Cita texto Car,TEXTO GENERAL SENTENCIAS Car,Párrafo de lista2 Car,Párrafo de lista1 Car,List Paragraph Car,Footnote Car,List Paragraph1 Car,Colorful List - Accent 11 Car,Trascripción Car,Párrafo Normal Car,Figuras Car,viñetas Car"/>
    <w:link w:val="Prrafodelista"/>
    <w:uiPriority w:val="34"/>
    <w:qFormat/>
    <w:locked/>
    <w:rsid w:val="00E5666C"/>
    <w:rPr>
      <w:sz w:val="22"/>
      <w:szCs w:val="22"/>
      <w:lang w:val="es-ES" w:eastAsia="en-US"/>
    </w:rPr>
  </w:style>
  <w:style w:type="character" w:customStyle="1" w:styleId="AsuntodelcomentarioCar1">
    <w:name w:val="Asunto del comentario Car1"/>
    <w:uiPriority w:val="99"/>
    <w:rsid w:val="00E5666C"/>
    <w:rPr>
      <w:rFonts w:ascii="Calibri" w:eastAsia="Calibri" w:hAnsi="Calibri" w:cs="Times New Roman"/>
      <w:b/>
      <w:sz w:val="20"/>
      <w:szCs w:val="20"/>
      <w:lang w:eastAsia="es-MX"/>
    </w:rPr>
  </w:style>
  <w:style w:type="paragraph" w:customStyle="1" w:styleId="CM2">
    <w:name w:val="CM2"/>
    <w:basedOn w:val="Default"/>
    <w:next w:val="Default"/>
    <w:uiPriority w:val="99"/>
    <w:rsid w:val="00E5666C"/>
    <w:pPr>
      <w:widowControl w:val="0"/>
      <w:spacing w:line="271" w:lineRule="atLeast"/>
    </w:pPr>
    <w:rPr>
      <w:rFonts w:eastAsia="Times New Roman" w:cs="Arial"/>
      <w:color w:val="auto"/>
      <w:lang w:eastAsia="es-MX"/>
    </w:rPr>
  </w:style>
  <w:style w:type="paragraph" w:customStyle="1" w:styleId="CM11">
    <w:name w:val="CM11"/>
    <w:basedOn w:val="Default"/>
    <w:next w:val="Default"/>
    <w:uiPriority w:val="99"/>
    <w:rsid w:val="00E5666C"/>
    <w:pPr>
      <w:widowControl w:val="0"/>
      <w:spacing w:after="288"/>
    </w:pPr>
    <w:rPr>
      <w:rFonts w:eastAsia="Times New Roman" w:cs="Arial"/>
      <w:color w:val="auto"/>
      <w:lang w:eastAsia="es-MX"/>
    </w:rPr>
  </w:style>
  <w:style w:type="paragraph" w:styleId="Revisin">
    <w:name w:val="Revision"/>
    <w:hidden/>
    <w:uiPriority w:val="99"/>
    <w:rsid w:val="00E5666C"/>
    <w:rPr>
      <w:rFonts w:eastAsia="Times New Roman"/>
      <w:sz w:val="22"/>
      <w:szCs w:val="22"/>
    </w:rPr>
  </w:style>
  <w:style w:type="paragraph" w:customStyle="1" w:styleId="m4745031822649709525gmail-msonormal">
    <w:name w:val="m_4745031822649709525gmail-msonormal"/>
    <w:basedOn w:val="Normal"/>
    <w:rsid w:val="00E5666C"/>
    <w:pPr>
      <w:spacing w:before="100" w:beforeAutospacing="1" w:after="100" w:afterAutospacing="1" w:line="240" w:lineRule="auto"/>
    </w:pPr>
    <w:rPr>
      <w:rFonts w:ascii="Times New Roman" w:eastAsia="Times New Roman" w:hAnsi="Times New Roman"/>
      <w:sz w:val="24"/>
      <w:szCs w:val="24"/>
      <w:lang w:eastAsia="es-MX"/>
    </w:rPr>
  </w:style>
  <w:style w:type="paragraph" w:styleId="Textonotaalfinal">
    <w:name w:val="endnote text"/>
    <w:basedOn w:val="Normal"/>
    <w:link w:val="TextonotaalfinalCar"/>
    <w:uiPriority w:val="99"/>
    <w:semiHidden/>
    <w:unhideWhenUsed/>
    <w:rsid w:val="00E5666C"/>
    <w:rPr>
      <w:sz w:val="20"/>
      <w:szCs w:val="20"/>
    </w:rPr>
  </w:style>
  <w:style w:type="character" w:customStyle="1" w:styleId="TextonotaalfinalCar">
    <w:name w:val="Texto nota al final Car"/>
    <w:link w:val="Textonotaalfinal"/>
    <w:uiPriority w:val="99"/>
    <w:semiHidden/>
    <w:rsid w:val="00E5666C"/>
    <w:rPr>
      <w:lang w:eastAsia="en-US"/>
    </w:rPr>
  </w:style>
  <w:style w:type="character" w:styleId="Refdenotaalfinal">
    <w:name w:val="endnote reference"/>
    <w:uiPriority w:val="99"/>
    <w:semiHidden/>
    <w:unhideWhenUsed/>
    <w:rsid w:val="00E5666C"/>
    <w:rPr>
      <w:vertAlign w:val="superscript"/>
    </w:rPr>
  </w:style>
  <w:style w:type="paragraph" w:customStyle="1" w:styleId="paragraph">
    <w:name w:val="paragraph"/>
    <w:basedOn w:val="Normal"/>
    <w:rsid w:val="00E5666C"/>
    <w:pPr>
      <w:spacing w:before="100" w:beforeAutospacing="1" w:after="100" w:afterAutospacing="1" w:line="240" w:lineRule="auto"/>
    </w:pPr>
    <w:rPr>
      <w:rFonts w:ascii="Times New Roman" w:eastAsia="Times New Roman" w:hAnsi="Times New Roman"/>
      <w:sz w:val="24"/>
      <w:szCs w:val="24"/>
      <w:lang w:val="es-ES" w:eastAsia="es-MX"/>
    </w:rPr>
  </w:style>
  <w:style w:type="character" w:customStyle="1" w:styleId="normaltextrun">
    <w:name w:val="normaltextrun"/>
    <w:rsid w:val="00E5666C"/>
  </w:style>
  <w:style w:type="character" w:customStyle="1" w:styleId="eop">
    <w:name w:val="eop"/>
    <w:rsid w:val="00E5666C"/>
  </w:style>
  <w:style w:type="character" w:customStyle="1" w:styleId="spellingerror">
    <w:name w:val="spellingerror"/>
    <w:rsid w:val="00E5666C"/>
  </w:style>
  <w:style w:type="paragraph" w:customStyle="1" w:styleId="Listavistosa-nfasis11">
    <w:name w:val="Lista vistosa - Énfasis 11"/>
    <w:basedOn w:val="Normal"/>
    <w:uiPriority w:val="34"/>
    <w:qFormat/>
    <w:rsid w:val="00E5666C"/>
    <w:pPr>
      <w:ind w:left="720"/>
      <w:contextualSpacing/>
    </w:pPr>
    <w:rPr>
      <w:rFonts w:eastAsia="Times New Roman"/>
    </w:rPr>
  </w:style>
  <w:style w:type="character" w:customStyle="1" w:styleId="negritas">
    <w:name w:val="negritas"/>
    <w:rsid w:val="00E5666C"/>
  </w:style>
  <w:style w:type="paragraph" w:customStyle="1" w:styleId="Titulo2">
    <w:name w:val="Titulo 2"/>
    <w:basedOn w:val="texto"/>
    <w:rsid w:val="00E5666C"/>
    <w:pPr>
      <w:pBdr>
        <w:top w:val="double" w:sz="6" w:space="1" w:color="auto"/>
      </w:pBdr>
      <w:autoSpaceDE/>
      <w:autoSpaceDN/>
      <w:adjustRightInd/>
      <w:spacing w:after="101"/>
      <w:jc w:val="both"/>
      <w:outlineLvl w:val="1"/>
    </w:pPr>
    <w:rPr>
      <w:rFonts w:eastAsia="Times New Roman" w:cs="Arial"/>
      <w:sz w:val="18"/>
      <w:szCs w:val="20"/>
      <w:lang w:eastAsia="zh-CN"/>
    </w:rPr>
  </w:style>
  <w:style w:type="paragraph" w:customStyle="1" w:styleId="Predeterminado">
    <w:name w:val="Predeterminado"/>
    <w:rsid w:val="00E5666C"/>
    <w:pPr>
      <w:widowControl w:val="0"/>
      <w:autoSpaceDE w:val="0"/>
      <w:autoSpaceDN w:val="0"/>
      <w:adjustRightInd w:val="0"/>
    </w:pPr>
    <w:rPr>
      <w:rFonts w:ascii="Times New Roman" w:eastAsia="Times New Roman" w:hAnsi="Times New Roman"/>
      <w:szCs w:val="24"/>
      <w:lang w:val="es-ES_tradnl" w:eastAsia="es-ES"/>
    </w:rPr>
  </w:style>
  <w:style w:type="character" w:styleId="Hipervnculovisitado">
    <w:name w:val="FollowedHyperlink"/>
    <w:uiPriority w:val="99"/>
    <w:semiHidden/>
    <w:unhideWhenUsed/>
    <w:rsid w:val="00E5666C"/>
    <w:rPr>
      <w:color w:val="800080"/>
      <w:u w:val="single"/>
    </w:rPr>
  </w:style>
  <w:style w:type="paragraph" w:customStyle="1" w:styleId="xl66">
    <w:name w:val="xl66"/>
    <w:basedOn w:val="Normal"/>
    <w:rsid w:val="00E5666C"/>
    <w:pPr>
      <w:spacing w:before="100" w:beforeAutospacing="1" w:after="100" w:afterAutospacing="1" w:line="240" w:lineRule="auto"/>
      <w:textAlignment w:val="top"/>
    </w:pPr>
    <w:rPr>
      <w:rFonts w:ascii="Times New Roman" w:eastAsia="Times New Roman" w:hAnsi="Times New Roman"/>
      <w:sz w:val="24"/>
      <w:szCs w:val="24"/>
      <w:lang w:eastAsia="es-MX"/>
    </w:rPr>
  </w:style>
  <w:style w:type="paragraph" w:customStyle="1" w:styleId="xl67">
    <w:name w:val="xl67"/>
    <w:basedOn w:val="Normal"/>
    <w:rsid w:val="00E5666C"/>
    <w:pPr>
      <w:pBdr>
        <w:bottom w:val="single" w:sz="8" w:space="0" w:color="F2F2F2"/>
        <w:right w:val="single" w:sz="8" w:space="0" w:color="F2F2F2"/>
      </w:pBdr>
      <w:shd w:val="clear" w:color="000000" w:fill="7F7F7F"/>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68">
    <w:name w:val="xl68"/>
    <w:basedOn w:val="Normal"/>
    <w:rsid w:val="00E5666C"/>
    <w:pPr>
      <w:pBdr>
        <w:bottom w:val="single" w:sz="8" w:space="0" w:color="F2F2F2"/>
      </w:pBdr>
      <w:shd w:val="clear" w:color="000000" w:fill="7F7F7F"/>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69">
    <w:name w:val="xl69"/>
    <w:basedOn w:val="Normal"/>
    <w:rsid w:val="00E5666C"/>
    <w:pPr>
      <w:pBdr>
        <w:left w:val="single" w:sz="8" w:space="0" w:color="F2F2F2"/>
        <w:bottom w:val="single" w:sz="8" w:space="0" w:color="F2F2F2"/>
      </w:pBdr>
      <w:shd w:val="clear" w:color="000000" w:fill="A5A5A5"/>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0">
    <w:name w:val="xl70"/>
    <w:basedOn w:val="Normal"/>
    <w:rsid w:val="00E5666C"/>
    <w:pPr>
      <w:pBdr>
        <w:bottom w:val="single" w:sz="8" w:space="0" w:color="F2F2F2"/>
        <w:right w:val="single" w:sz="8" w:space="0" w:color="F2F2F2"/>
      </w:pBdr>
      <w:shd w:val="clear" w:color="000000" w:fill="A5A5A5"/>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1">
    <w:name w:val="xl71"/>
    <w:basedOn w:val="Normal"/>
    <w:rsid w:val="00E5666C"/>
    <w:pPr>
      <w:pBdr>
        <w:bottom w:val="single" w:sz="8" w:space="0" w:color="F2F2F2"/>
      </w:pBdr>
      <w:shd w:val="clear" w:color="000000" w:fill="A5A5A5"/>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2">
    <w:name w:val="xl72"/>
    <w:basedOn w:val="Normal"/>
    <w:rsid w:val="00E5666C"/>
    <w:pPr>
      <w:pBdr>
        <w:left w:val="single" w:sz="8" w:space="0" w:color="F2F2F2"/>
        <w:bottom w:val="single" w:sz="8" w:space="0" w:color="F2F2F2"/>
      </w:pBdr>
      <w:shd w:val="clear" w:color="000000" w:fill="BFBFBF"/>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3">
    <w:name w:val="xl73"/>
    <w:basedOn w:val="Normal"/>
    <w:rsid w:val="00E5666C"/>
    <w:pPr>
      <w:pBdr>
        <w:bottom w:val="single" w:sz="8" w:space="0" w:color="F2F2F2"/>
        <w:right w:val="single" w:sz="8" w:space="0" w:color="F2F2F2"/>
      </w:pBdr>
      <w:shd w:val="clear" w:color="000000" w:fill="BFBFBF"/>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4">
    <w:name w:val="xl74"/>
    <w:basedOn w:val="Normal"/>
    <w:rsid w:val="00E5666C"/>
    <w:pPr>
      <w:pBdr>
        <w:bottom w:val="single" w:sz="8" w:space="0" w:color="F2F2F2"/>
      </w:pBdr>
      <w:shd w:val="clear" w:color="000000" w:fill="BFBFBF"/>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5">
    <w:name w:val="xl75"/>
    <w:basedOn w:val="Normal"/>
    <w:rsid w:val="00E5666C"/>
    <w:pPr>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76">
    <w:name w:val="xl76"/>
    <w:basedOn w:val="Normal"/>
    <w:rsid w:val="00E5666C"/>
    <w:pPr>
      <w:pBdr>
        <w:top w:val="single" w:sz="8" w:space="0" w:color="F2F2F2"/>
        <w:right w:val="single" w:sz="8" w:space="0" w:color="F2F2F2"/>
      </w:pBdr>
      <w:shd w:val="clear" w:color="000000" w:fill="D8D8D8"/>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7">
    <w:name w:val="xl77"/>
    <w:basedOn w:val="Normal"/>
    <w:rsid w:val="00E5666C"/>
    <w:pPr>
      <w:pBdr>
        <w:top w:val="single" w:sz="8" w:space="0" w:color="F2F2F2"/>
        <w:left w:val="single" w:sz="8" w:space="0" w:color="F2F2F2"/>
        <w:right w:val="single" w:sz="8" w:space="0" w:color="F2F2F2"/>
      </w:pBdr>
      <w:shd w:val="clear" w:color="000000" w:fill="D8D8D8"/>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8">
    <w:name w:val="xl78"/>
    <w:basedOn w:val="Normal"/>
    <w:rsid w:val="00E5666C"/>
    <w:pPr>
      <w:pBdr>
        <w:top w:val="single" w:sz="8" w:space="0" w:color="F2F2F2"/>
        <w:left w:val="single" w:sz="8" w:space="0" w:color="F2F2F2"/>
        <w:right w:val="single" w:sz="8" w:space="0" w:color="F2F2F2"/>
      </w:pBdr>
      <w:shd w:val="clear" w:color="000000" w:fill="D8D8D8"/>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9">
    <w:name w:val="xl79"/>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Courier New" w:eastAsia="Times New Roman" w:hAnsi="Courier New" w:cs="Courier New"/>
      <w:sz w:val="24"/>
      <w:szCs w:val="24"/>
      <w:lang w:eastAsia="es-MX"/>
    </w:rPr>
  </w:style>
  <w:style w:type="paragraph" w:customStyle="1" w:styleId="xl80">
    <w:name w:val="xl80"/>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Courier New" w:eastAsia="Times New Roman" w:hAnsi="Courier New" w:cs="Courier New"/>
      <w:sz w:val="24"/>
      <w:szCs w:val="24"/>
      <w:lang w:eastAsia="es-MX"/>
    </w:rPr>
  </w:style>
  <w:style w:type="paragraph" w:customStyle="1" w:styleId="xl81">
    <w:name w:val="xl81"/>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Courier New" w:eastAsia="Times New Roman" w:hAnsi="Courier New" w:cs="Courier New"/>
      <w:sz w:val="24"/>
      <w:szCs w:val="24"/>
      <w:lang w:eastAsia="es-MX"/>
    </w:rPr>
  </w:style>
  <w:style w:type="paragraph" w:customStyle="1" w:styleId="xl82">
    <w:name w:val="xl82"/>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Courier New" w:eastAsia="Times New Roman" w:hAnsi="Courier New" w:cs="Courier New"/>
      <w:sz w:val="24"/>
      <w:szCs w:val="24"/>
      <w:lang w:eastAsia="es-MX"/>
    </w:rPr>
  </w:style>
  <w:style w:type="paragraph" w:customStyle="1" w:styleId="xl83">
    <w:name w:val="xl83"/>
    <w:basedOn w:val="Normal"/>
    <w:rsid w:val="00E5666C"/>
    <w:pPr>
      <w:pBdr>
        <w:top w:val="dotted" w:sz="4" w:space="0" w:color="969696"/>
        <w:bottom w:val="dotted" w:sz="4" w:space="0" w:color="969696"/>
      </w:pBdr>
      <w:spacing w:before="100" w:beforeAutospacing="1" w:after="100" w:afterAutospacing="1" w:line="240" w:lineRule="auto"/>
      <w:jc w:val="center"/>
      <w:textAlignment w:val="center"/>
    </w:pPr>
    <w:rPr>
      <w:rFonts w:ascii="Courier New" w:eastAsia="Times New Roman" w:hAnsi="Courier New" w:cs="Courier New"/>
      <w:sz w:val="24"/>
      <w:szCs w:val="24"/>
      <w:lang w:eastAsia="es-MX"/>
    </w:rPr>
  </w:style>
  <w:style w:type="paragraph" w:customStyle="1" w:styleId="xl84">
    <w:name w:val="xl84"/>
    <w:basedOn w:val="Normal"/>
    <w:rsid w:val="00E5666C"/>
    <w:pPr>
      <w:pBdr>
        <w:top w:val="dotted" w:sz="4" w:space="0" w:color="969696"/>
        <w:bottom w:val="dotted" w:sz="4" w:space="0" w:color="969696"/>
      </w:pBdr>
      <w:spacing w:before="100" w:beforeAutospacing="1" w:after="100" w:afterAutospacing="1" w:line="240" w:lineRule="auto"/>
      <w:jc w:val="center"/>
      <w:textAlignment w:val="center"/>
    </w:pPr>
    <w:rPr>
      <w:rFonts w:ascii="Courier New" w:eastAsia="Times New Roman" w:hAnsi="Courier New" w:cs="Courier New"/>
      <w:sz w:val="24"/>
      <w:szCs w:val="24"/>
      <w:lang w:eastAsia="es-MX"/>
    </w:rPr>
  </w:style>
  <w:style w:type="paragraph" w:customStyle="1" w:styleId="xl85">
    <w:name w:val="xl85"/>
    <w:basedOn w:val="Normal"/>
    <w:rsid w:val="00E5666C"/>
    <w:pPr>
      <w:pBdr>
        <w:top w:val="dotted" w:sz="4" w:space="0" w:color="969696"/>
        <w:bottom w:val="dotted" w:sz="4" w:space="0" w:color="969696"/>
      </w:pBdr>
      <w:spacing w:before="100" w:beforeAutospacing="1" w:after="100" w:afterAutospacing="1" w:line="240" w:lineRule="auto"/>
      <w:jc w:val="center"/>
      <w:textAlignment w:val="center"/>
    </w:pPr>
    <w:rPr>
      <w:rFonts w:ascii="Courier New" w:eastAsia="Times New Roman" w:hAnsi="Courier New" w:cs="Courier New"/>
      <w:sz w:val="24"/>
      <w:szCs w:val="24"/>
      <w:lang w:eastAsia="es-MX"/>
    </w:rPr>
  </w:style>
  <w:style w:type="paragraph" w:customStyle="1" w:styleId="xl64">
    <w:name w:val="xl64"/>
    <w:basedOn w:val="Normal"/>
    <w:rsid w:val="00E5666C"/>
    <w:pPr>
      <w:spacing w:before="100" w:beforeAutospacing="1" w:after="100" w:afterAutospacing="1" w:line="240" w:lineRule="auto"/>
    </w:pPr>
    <w:rPr>
      <w:rFonts w:ascii="Arial" w:eastAsia="Times New Roman" w:hAnsi="Arial" w:cs="Arial"/>
      <w:sz w:val="24"/>
      <w:szCs w:val="24"/>
      <w:lang w:eastAsia="es-MX"/>
    </w:rPr>
  </w:style>
  <w:style w:type="paragraph" w:customStyle="1" w:styleId="xl65">
    <w:name w:val="xl65"/>
    <w:basedOn w:val="Normal"/>
    <w:rsid w:val="00E5666C"/>
    <w:pP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86">
    <w:name w:val="xl86"/>
    <w:basedOn w:val="Normal"/>
    <w:rsid w:val="00E5666C"/>
    <w:pPr>
      <w:pBdr>
        <w:bottom w:val="dotted" w:sz="4" w:space="0" w:color="969696"/>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87">
    <w:name w:val="xl87"/>
    <w:basedOn w:val="Normal"/>
    <w:rsid w:val="00E5666C"/>
    <w:pPr>
      <w:pBdr>
        <w:bottom w:val="dotted" w:sz="4" w:space="0" w:color="969696"/>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88">
    <w:name w:val="xl88"/>
    <w:basedOn w:val="Normal"/>
    <w:rsid w:val="00E5666C"/>
    <w:pPr>
      <w:pBdr>
        <w:bottom w:val="dotted" w:sz="4" w:space="0" w:color="969696"/>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89">
    <w:name w:val="xl89"/>
    <w:basedOn w:val="Normal"/>
    <w:rsid w:val="00E5666C"/>
    <w:pPr>
      <w:pBdr>
        <w:bottom w:val="dotted" w:sz="4" w:space="0" w:color="969696"/>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0">
    <w:name w:val="xl90"/>
    <w:basedOn w:val="Normal"/>
    <w:rsid w:val="00E5666C"/>
    <w:pPr>
      <w:pBdr>
        <w:top w:val="dotted" w:sz="4" w:space="0" w:color="969696"/>
        <w:bottom w:val="dotted" w:sz="4" w:space="0" w:color="969696"/>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1">
    <w:name w:val="xl91"/>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92">
    <w:name w:val="xl92"/>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93">
    <w:name w:val="xl93"/>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94">
    <w:name w:val="xl94"/>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95">
    <w:name w:val="xl95"/>
    <w:basedOn w:val="Normal"/>
    <w:rsid w:val="00E5666C"/>
    <w:pPr>
      <w:pBdr>
        <w:top w:val="dotted" w:sz="4" w:space="0" w:color="969696"/>
        <w:bottom w:val="dotted" w:sz="4" w:space="0" w:color="969696"/>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6">
    <w:name w:val="xl96"/>
    <w:basedOn w:val="Normal"/>
    <w:rsid w:val="00E5666C"/>
    <w:pPr>
      <w:pBdr>
        <w:top w:val="dotted" w:sz="4" w:space="0" w:color="969696"/>
        <w:bottom w:val="dotted" w:sz="4" w:space="0" w:color="969696"/>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SECRETARIADELAFUNCIONPUBLICA">
    <w:name w:val="SECRETARIA DE LA FUNCION PUBLICA"/>
    <w:basedOn w:val="Normal"/>
    <w:rsid w:val="00E5666C"/>
    <w:pPr>
      <w:spacing w:after="0" w:line="240" w:lineRule="auto"/>
    </w:pPr>
    <w:rPr>
      <w:rFonts w:ascii="Arial" w:eastAsia="Batang" w:hAnsi="Arial"/>
      <w:kern w:val="18"/>
      <w:sz w:val="18"/>
      <w:szCs w:val="20"/>
      <w:lang w:val="es-ES"/>
    </w:rPr>
  </w:style>
  <w:style w:type="table" w:styleId="Sombreadoclaro">
    <w:name w:val="Light Shading"/>
    <w:basedOn w:val="Tablanormal"/>
    <w:uiPriority w:val="60"/>
    <w:rsid w:val="00E5666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tuloCar1">
    <w:name w:val="Título Car1"/>
    <w:rsid w:val="00E5666C"/>
    <w:rPr>
      <w:rFonts w:ascii="Verdana" w:eastAsia="Times New Roman" w:hAnsi="Verdana" w:cs="Times New Roman"/>
      <w:b/>
      <w:sz w:val="28"/>
      <w:szCs w:val="20"/>
      <w:lang w:val="es-ES" w:eastAsia="es-ES"/>
    </w:rPr>
  </w:style>
  <w:style w:type="table" w:styleId="Sombreadoclaro-nfasis5">
    <w:name w:val="Light Shading Accent 5"/>
    <w:basedOn w:val="Tablanormal"/>
    <w:uiPriority w:val="60"/>
    <w:rsid w:val="00E5666C"/>
    <w:rPr>
      <w:color w:val="31849B"/>
      <w:lang w:val="es-E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EncabezadoCar1">
    <w:name w:val="Encabezado Car1"/>
    <w:aliases w:val="encabezado Car1"/>
    <w:uiPriority w:val="99"/>
    <w:semiHidden/>
    <w:rsid w:val="00E5666C"/>
    <w:rPr>
      <w:rFonts w:ascii="Calibri" w:eastAsia="Calibri" w:hAnsi="Calibri" w:cs="Times New Roman"/>
    </w:rPr>
  </w:style>
  <w:style w:type="character" w:customStyle="1" w:styleId="PiedepginaCar1">
    <w:name w:val="Pie de página Car1"/>
    <w:aliases w:val="Car1 Car1"/>
    <w:uiPriority w:val="99"/>
    <w:semiHidden/>
    <w:rsid w:val="00E5666C"/>
    <w:rPr>
      <w:rFonts w:ascii="Calibri" w:eastAsia="Calibri" w:hAnsi="Calibri" w:cs="Times New Roman"/>
    </w:rPr>
  </w:style>
  <w:style w:type="paragraph" w:styleId="Lista2">
    <w:name w:val="List 2"/>
    <w:basedOn w:val="Normal"/>
    <w:uiPriority w:val="99"/>
    <w:unhideWhenUsed/>
    <w:rsid w:val="00E5666C"/>
    <w:pPr>
      <w:ind w:left="566" w:hanging="283"/>
      <w:contextualSpacing/>
    </w:pPr>
  </w:style>
  <w:style w:type="paragraph" w:customStyle="1" w:styleId="Ttulo10">
    <w:name w:val="Título1"/>
    <w:basedOn w:val="Normal"/>
    <w:qFormat/>
    <w:rsid w:val="00E5666C"/>
    <w:pPr>
      <w:spacing w:after="0" w:line="240" w:lineRule="auto"/>
      <w:jc w:val="center"/>
    </w:pPr>
    <w:rPr>
      <w:rFonts w:ascii="Cambria" w:eastAsia="Times New Roman" w:hAnsi="Cambria"/>
      <w:spacing w:val="-10"/>
      <w:kern w:val="28"/>
      <w:sz w:val="56"/>
      <w:szCs w:val="56"/>
      <w:lang w:eastAsia="es-ES"/>
    </w:rPr>
  </w:style>
  <w:style w:type="paragraph" w:customStyle="1" w:styleId="Epgrafe1">
    <w:name w:val="Epígrafe1"/>
    <w:basedOn w:val="Normal"/>
    <w:next w:val="Normal"/>
    <w:uiPriority w:val="99"/>
    <w:qFormat/>
    <w:rsid w:val="00E5666C"/>
    <w:pPr>
      <w:spacing w:after="0" w:line="240" w:lineRule="auto"/>
      <w:jc w:val="center"/>
    </w:pPr>
    <w:rPr>
      <w:rFonts w:ascii="Tahoma" w:eastAsia="Times New Roman" w:hAnsi="Tahoma"/>
      <w:b/>
      <w:sz w:val="28"/>
      <w:szCs w:val="20"/>
      <w:lang w:val="es-ES" w:eastAsia="es-ES"/>
    </w:rPr>
  </w:style>
  <w:style w:type="paragraph" w:customStyle="1" w:styleId="xl97">
    <w:name w:val="xl97"/>
    <w:basedOn w:val="Normal"/>
    <w:rsid w:val="00E5666C"/>
    <w:pPr>
      <w:pBdr>
        <w:top w:val="single" w:sz="8" w:space="0" w:color="auto"/>
        <w:left w:val="single" w:sz="8" w:space="0" w:color="auto"/>
        <w:bottom w:val="single" w:sz="8" w:space="0" w:color="auto"/>
      </w:pBdr>
      <w:shd w:val="clear" w:color="auto" w:fill="BFBFBF"/>
      <w:spacing w:before="100" w:beforeAutospacing="1" w:after="100" w:afterAutospacing="1" w:line="240" w:lineRule="auto"/>
      <w:jc w:val="center"/>
    </w:pPr>
    <w:rPr>
      <w:rFonts w:ascii="Times New Roman" w:eastAsia="Times New Roman" w:hAnsi="Times New Roman"/>
      <w:b/>
      <w:bCs/>
      <w:sz w:val="24"/>
      <w:szCs w:val="24"/>
      <w:lang w:val="es-ES" w:eastAsia="es-ES"/>
    </w:rPr>
  </w:style>
  <w:style w:type="paragraph" w:customStyle="1" w:styleId="xl98">
    <w:name w:val="xl98"/>
    <w:basedOn w:val="Normal"/>
    <w:rsid w:val="00E5666C"/>
    <w:pPr>
      <w:pBdr>
        <w:top w:val="single" w:sz="8" w:space="0" w:color="auto"/>
        <w:bottom w:val="single" w:sz="8" w:space="0" w:color="auto"/>
      </w:pBdr>
      <w:shd w:val="clear" w:color="auto" w:fill="BFBFBF"/>
      <w:spacing w:before="100" w:beforeAutospacing="1" w:after="100" w:afterAutospacing="1" w:line="240" w:lineRule="auto"/>
      <w:jc w:val="center"/>
    </w:pPr>
    <w:rPr>
      <w:rFonts w:ascii="Times New Roman" w:eastAsia="Times New Roman" w:hAnsi="Times New Roman"/>
      <w:b/>
      <w:bCs/>
      <w:sz w:val="24"/>
      <w:szCs w:val="24"/>
      <w:lang w:val="es-ES" w:eastAsia="es-ES"/>
    </w:rPr>
  </w:style>
  <w:style w:type="paragraph" w:customStyle="1" w:styleId="xl99">
    <w:name w:val="xl99"/>
    <w:basedOn w:val="Normal"/>
    <w:rsid w:val="00E5666C"/>
    <w:pPr>
      <w:pBdr>
        <w:top w:val="single" w:sz="8" w:space="0" w:color="auto"/>
        <w:bottom w:val="single" w:sz="8" w:space="0" w:color="auto"/>
        <w:right w:val="single" w:sz="8" w:space="0" w:color="auto"/>
      </w:pBdr>
      <w:shd w:val="clear" w:color="auto" w:fill="BFBFBF"/>
      <w:spacing w:before="100" w:beforeAutospacing="1" w:after="100" w:afterAutospacing="1" w:line="240" w:lineRule="auto"/>
      <w:jc w:val="center"/>
    </w:pPr>
    <w:rPr>
      <w:rFonts w:ascii="Times New Roman" w:eastAsia="Times New Roman" w:hAnsi="Times New Roman"/>
      <w:b/>
      <w:bCs/>
      <w:sz w:val="24"/>
      <w:szCs w:val="24"/>
      <w:lang w:val="es-ES" w:eastAsia="es-ES"/>
    </w:rPr>
  </w:style>
  <w:style w:type="table" w:customStyle="1" w:styleId="Tablaconcuadrcula11111">
    <w:name w:val="Tabla con cuadrícula11111"/>
    <w:basedOn w:val="Tablanormal"/>
    <w:uiPriority w:val="59"/>
    <w:rsid w:val="00E566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
    <w:name w:val="font5"/>
    <w:basedOn w:val="Normal"/>
    <w:rsid w:val="00E5666C"/>
    <w:pPr>
      <w:spacing w:before="100" w:beforeAutospacing="1" w:after="100" w:afterAutospacing="1" w:line="240" w:lineRule="auto"/>
    </w:pPr>
    <w:rPr>
      <w:rFonts w:ascii="Arial" w:eastAsia="Times New Roman" w:hAnsi="Arial" w:cs="Arial"/>
      <w:color w:val="FF0000"/>
      <w:sz w:val="18"/>
      <w:szCs w:val="18"/>
      <w:lang w:eastAsia="es-MX"/>
    </w:rPr>
  </w:style>
  <w:style w:type="paragraph" w:customStyle="1" w:styleId="xl100">
    <w:name w:val="xl100"/>
    <w:basedOn w:val="Normal"/>
    <w:rsid w:val="00E5666C"/>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01">
    <w:name w:val="xl101"/>
    <w:basedOn w:val="Normal"/>
    <w:rsid w:val="00E566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02">
    <w:name w:val="xl102"/>
    <w:basedOn w:val="Normal"/>
    <w:rsid w:val="00E566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103">
    <w:name w:val="xl103"/>
    <w:basedOn w:val="Normal"/>
    <w:rsid w:val="00E566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104">
    <w:name w:val="xl104"/>
    <w:basedOn w:val="Normal"/>
    <w:rsid w:val="00E566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05">
    <w:name w:val="xl105"/>
    <w:basedOn w:val="Normal"/>
    <w:rsid w:val="00E5666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106">
    <w:name w:val="xl106"/>
    <w:basedOn w:val="Normal"/>
    <w:rsid w:val="00E5666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107">
    <w:name w:val="xl107"/>
    <w:basedOn w:val="Normal"/>
    <w:rsid w:val="00E5666C"/>
    <w:pPr>
      <w:spacing w:before="100" w:beforeAutospacing="1" w:after="100" w:afterAutospacing="1" w:line="240" w:lineRule="auto"/>
    </w:pPr>
    <w:rPr>
      <w:rFonts w:ascii="Times New Roman" w:eastAsia="Times New Roman" w:hAnsi="Times New Roman"/>
      <w:b/>
      <w:bCs/>
      <w:sz w:val="24"/>
      <w:szCs w:val="24"/>
      <w:lang w:eastAsia="es-MX"/>
    </w:rPr>
  </w:style>
  <w:style w:type="paragraph" w:customStyle="1" w:styleId="xl108">
    <w:name w:val="xl108"/>
    <w:basedOn w:val="Normal"/>
    <w:rsid w:val="00E5666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109">
    <w:name w:val="xl109"/>
    <w:basedOn w:val="Normal"/>
    <w:rsid w:val="00E566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10">
    <w:name w:val="xl110"/>
    <w:basedOn w:val="Normal"/>
    <w:rsid w:val="00E566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111">
    <w:name w:val="xl111"/>
    <w:basedOn w:val="Normal"/>
    <w:rsid w:val="00E5666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12">
    <w:name w:val="xl112"/>
    <w:basedOn w:val="Normal"/>
    <w:rsid w:val="00E566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113">
    <w:name w:val="xl113"/>
    <w:basedOn w:val="Normal"/>
    <w:rsid w:val="00E5666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114">
    <w:name w:val="xl114"/>
    <w:basedOn w:val="Normal"/>
    <w:rsid w:val="00E5666C"/>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5">
    <w:name w:val="xl115"/>
    <w:basedOn w:val="Normal"/>
    <w:rsid w:val="00E5666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20"/>
      <w:szCs w:val="20"/>
      <w:lang w:eastAsia="es-MX"/>
    </w:rPr>
  </w:style>
  <w:style w:type="paragraph" w:customStyle="1" w:styleId="xl116">
    <w:name w:val="xl116"/>
    <w:basedOn w:val="Normal"/>
    <w:rsid w:val="00E5666C"/>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FF0000"/>
      <w:sz w:val="20"/>
      <w:szCs w:val="20"/>
      <w:lang w:eastAsia="es-MX"/>
    </w:rPr>
  </w:style>
  <w:style w:type="paragraph" w:customStyle="1" w:styleId="xl117">
    <w:name w:val="xl117"/>
    <w:basedOn w:val="Normal"/>
    <w:rsid w:val="00E5666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8">
    <w:name w:val="xl118"/>
    <w:basedOn w:val="Normal"/>
    <w:rsid w:val="00E5666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19">
    <w:name w:val="xl119"/>
    <w:basedOn w:val="Normal"/>
    <w:rsid w:val="00E5666C"/>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MX"/>
    </w:rPr>
  </w:style>
  <w:style w:type="paragraph" w:customStyle="1" w:styleId="xl120">
    <w:name w:val="xl120"/>
    <w:basedOn w:val="Normal"/>
    <w:rsid w:val="00E5666C"/>
    <w:pPr>
      <w:pBdr>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ascii="Arial" w:eastAsia="Times New Roman" w:hAnsi="Arial" w:cs="Arial"/>
      <w:b/>
      <w:bCs/>
      <w:sz w:val="20"/>
      <w:szCs w:val="20"/>
      <w:lang w:eastAsia="es-MX"/>
    </w:rPr>
  </w:style>
  <w:style w:type="character" w:customStyle="1" w:styleId="PuestoCar">
    <w:name w:val="Puesto Car"/>
    <w:rsid w:val="00E5666C"/>
    <w:rPr>
      <w:rFonts w:ascii="Calibri Light" w:eastAsia="Times New Roman" w:hAnsi="Calibri Light" w:cs="Times New Roman"/>
      <w:b/>
      <w:bCs/>
      <w:kern w:val="28"/>
      <w:sz w:val="32"/>
      <w:szCs w:val="32"/>
      <w:lang w:val="es-ES" w:eastAsia="en-US"/>
    </w:rPr>
  </w:style>
  <w:style w:type="character" w:customStyle="1" w:styleId="TtuloCar2">
    <w:name w:val="Título Car2"/>
    <w:rsid w:val="00E5666C"/>
    <w:rPr>
      <w:rFonts w:ascii="Verdana" w:eastAsia="Times New Roman" w:hAnsi="Verdana"/>
      <w:b/>
      <w:sz w:val="28"/>
    </w:rPr>
  </w:style>
  <w:style w:type="paragraph" w:styleId="Citadestacada">
    <w:name w:val="Intense Quote"/>
    <w:basedOn w:val="Normal"/>
    <w:next w:val="Normal"/>
    <w:link w:val="CitadestacadaCar"/>
    <w:uiPriority w:val="30"/>
    <w:qFormat/>
    <w:rsid w:val="00E5666C"/>
    <w:pPr>
      <w:pBdr>
        <w:bottom w:val="single" w:sz="4" w:space="4" w:color="4F81BD"/>
      </w:pBdr>
      <w:spacing w:before="200" w:after="280" w:line="240" w:lineRule="auto"/>
      <w:ind w:left="936" w:right="936"/>
    </w:pPr>
    <w:rPr>
      <w:rFonts w:ascii="Times New Roman" w:eastAsia="Times New Roman" w:hAnsi="Times New Roman"/>
      <w:b/>
      <w:bCs/>
      <w:i/>
      <w:iCs/>
      <w:color w:val="4F81BD"/>
      <w:sz w:val="24"/>
      <w:szCs w:val="24"/>
      <w:lang w:val="es-ES" w:eastAsia="es-ES"/>
    </w:rPr>
  </w:style>
  <w:style w:type="character" w:customStyle="1" w:styleId="CitadestacadaCar">
    <w:name w:val="Cita destacada Car"/>
    <w:link w:val="Citadestacada"/>
    <w:uiPriority w:val="30"/>
    <w:rsid w:val="00E5666C"/>
    <w:rPr>
      <w:rFonts w:ascii="Times New Roman" w:eastAsia="Times New Roman" w:hAnsi="Times New Roman"/>
      <w:b/>
      <w:bCs/>
      <w:i/>
      <w:iCs/>
      <w:color w:val="4F81BD"/>
      <w:sz w:val="24"/>
      <w:szCs w:val="24"/>
      <w:lang w:val="es-ES" w:eastAsia="es-ES"/>
    </w:rPr>
  </w:style>
  <w:style w:type="table" w:customStyle="1" w:styleId="Sombreadoclaro1">
    <w:name w:val="Sombreado claro1"/>
    <w:basedOn w:val="Tablanormal"/>
    <w:uiPriority w:val="60"/>
    <w:rsid w:val="00E5666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escripcin1">
    <w:name w:val="Descripción1"/>
    <w:basedOn w:val="Normal"/>
    <w:next w:val="Normal"/>
    <w:uiPriority w:val="99"/>
    <w:qFormat/>
    <w:rsid w:val="00E5666C"/>
    <w:pPr>
      <w:spacing w:after="0" w:line="240" w:lineRule="auto"/>
      <w:jc w:val="center"/>
    </w:pPr>
    <w:rPr>
      <w:rFonts w:ascii="Tahoma" w:eastAsia="Times New Roman" w:hAnsi="Tahoma"/>
      <w:b/>
      <w:sz w:val="28"/>
      <w:szCs w:val="20"/>
      <w:lang w:val="es-ES" w:eastAsia="es-ES"/>
    </w:rPr>
  </w:style>
  <w:style w:type="table" w:customStyle="1" w:styleId="Tablaconcuadrcula29">
    <w:name w:val="Tabla con cuadrícula29"/>
    <w:basedOn w:val="Tablanormal"/>
    <w:next w:val="Tablaconcuadrcula"/>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E5666C"/>
  </w:style>
  <w:style w:type="numbering" w:customStyle="1" w:styleId="Sinlista21">
    <w:name w:val="Sin lista21"/>
    <w:next w:val="Sinlista"/>
    <w:uiPriority w:val="99"/>
    <w:semiHidden/>
    <w:unhideWhenUsed/>
    <w:rsid w:val="00E5666C"/>
  </w:style>
  <w:style w:type="table" w:customStyle="1" w:styleId="Sombreadoclaro-nfasis51">
    <w:name w:val="Sombreado claro - Énfasis 51"/>
    <w:basedOn w:val="Tablanormal"/>
    <w:next w:val="Sombreadoclaro-nfasis5"/>
    <w:uiPriority w:val="60"/>
    <w:rsid w:val="00E5666C"/>
    <w:rPr>
      <w:color w:val="2F5496"/>
      <w:lang w:val="es-ES"/>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Tablaconcuadrcula116">
    <w:name w:val="Tabla con cuadrícula116"/>
    <w:basedOn w:val="Tablanormal"/>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59"/>
    <w:rsid w:val="00E566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0">
    <w:name w:val="Tabla con cuadrícula210"/>
    <w:basedOn w:val="Tablanormal"/>
    <w:uiPriority w:val="59"/>
    <w:rsid w:val="00E5666C"/>
    <w:rPr>
      <w:rFonts w:ascii="Arial" w:hAnsi="Arial"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2">
    <w:name w:val="Tabla con cuadrícula1112"/>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59"/>
    <w:rsid w:val="00E5666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81">
    <w:name w:val="Tabla con cuadrícula81"/>
    <w:basedOn w:val="Tablanormal"/>
    <w:uiPriority w:val="59"/>
    <w:rsid w:val="00E5666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91">
    <w:name w:val="Tabla con cuadrícula91"/>
    <w:basedOn w:val="Tablanormal"/>
    <w:uiPriority w:val="59"/>
    <w:rsid w:val="00E5666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111">
    <w:name w:val="Tabla con cuadrícula111111"/>
    <w:basedOn w:val="Tablanormal"/>
    <w:uiPriority w:val="59"/>
    <w:rsid w:val="00E566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E566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E566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51">
    <w:name w:val="Tabla con cuadrícula15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59"/>
    <w:rsid w:val="00E566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1">
    <w:name w:val="Tabla con cuadrícula17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59"/>
    <w:rsid w:val="00E566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91">
    <w:name w:val="Tabla con cuadrícula19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uiPriority w:val="59"/>
    <w:rsid w:val="00E566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1">
    <w:name w:val="Tabla con cuadrícula110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1">
    <w:name w:val="Tabla con cuadrícula1151"/>
    <w:basedOn w:val="Tablanormal"/>
    <w:uiPriority w:val="59"/>
    <w:rsid w:val="00E566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61">
    <w:name w:val="Tabla con cuadrícula261"/>
    <w:basedOn w:val="Tablanormal"/>
    <w:uiPriority w:val="59"/>
    <w:rsid w:val="00E5666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uiPriority w:val="59"/>
    <w:rsid w:val="00E5666C"/>
    <w:rPr>
      <w:rFonts w:eastAsia="Times New Roman"/>
      <w:lang w:val="es-AR" w:eastAsia="es-A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nfasis31">
    <w:name w:val="Tabla con cuadrícula 4 - Énfasis 31"/>
    <w:basedOn w:val="Tablanormal"/>
    <w:uiPriority w:val="49"/>
    <w:rsid w:val="00E5666C"/>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4-nfasis31">
    <w:name w:val="Tabla de cuadrícula 4 - Énfasis 31"/>
    <w:basedOn w:val="Tablanormal"/>
    <w:uiPriority w:val="49"/>
    <w:rsid w:val="00E5666C"/>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st1">
    <w:name w:val="st1"/>
    <w:rsid w:val="00E5666C"/>
  </w:style>
  <w:style w:type="paragraph" w:customStyle="1" w:styleId="xl121">
    <w:name w:val="xl121"/>
    <w:basedOn w:val="Normal"/>
    <w:rsid w:val="00E5666C"/>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22">
    <w:name w:val="xl122"/>
    <w:basedOn w:val="Normal"/>
    <w:rsid w:val="00E5666C"/>
    <w:pPr>
      <w:pBdr>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23">
    <w:name w:val="xl123"/>
    <w:basedOn w:val="Normal"/>
    <w:rsid w:val="00E5666C"/>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24">
    <w:name w:val="xl124"/>
    <w:basedOn w:val="Normal"/>
    <w:rsid w:val="00E5666C"/>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es-MX"/>
    </w:rPr>
  </w:style>
  <w:style w:type="paragraph" w:customStyle="1" w:styleId="xl125">
    <w:name w:val="xl125"/>
    <w:basedOn w:val="Normal"/>
    <w:rsid w:val="00E5666C"/>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es-MX"/>
    </w:rPr>
  </w:style>
  <w:style w:type="table" w:customStyle="1" w:styleId="Tablaconcuadrcula30">
    <w:name w:val="Tabla con cuadrícula30"/>
    <w:basedOn w:val="Tablanormal"/>
    <w:next w:val="Tablaconcuadrcula"/>
    <w:uiPriority w:val="3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3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3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3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6">
    <w:name w:val="font6"/>
    <w:basedOn w:val="Normal"/>
    <w:rsid w:val="00E5666C"/>
    <w:pPr>
      <w:spacing w:before="100" w:beforeAutospacing="1" w:after="100" w:afterAutospacing="1" w:line="240" w:lineRule="auto"/>
    </w:pPr>
    <w:rPr>
      <w:rFonts w:ascii="Arial" w:eastAsia="Times New Roman" w:hAnsi="Arial" w:cs="Arial"/>
      <w:color w:val="000000"/>
      <w:sz w:val="18"/>
      <w:szCs w:val="18"/>
      <w:u w:val="single"/>
      <w:lang w:eastAsia="es-MX"/>
    </w:rPr>
  </w:style>
  <w:style w:type="paragraph" w:customStyle="1" w:styleId="font7">
    <w:name w:val="font7"/>
    <w:basedOn w:val="Normal"/>
    <w:rsid w:val="00E5666C"/>
    <w:pPr>
      <w:spacing w:before="100" w:beforeAutospacing="1" w:after="100" w:afterAutospacing="1" w:line="240" w:lineRule="auto"/>
    </w:pPr>
    <w:rPr>
      <w:rFonts w:ascii="Arial" w:eastAsia="Times New Roman" w:hAnsi="Arial" w:cs="Arial"/>
      <w:color w:val="FF0000"/>
      <w:sz w:val="18"/>
      <w:szCs w:val="18"/>
      <w:lang w:eastAsia="es-MX"/>
    </w:rPr>
  </w:style>
  <w:style w:type="paragraph" w:customStyle="1" w:styleId="xl63">
    <w:name w:val="xl63"/>
    <w:basedOn w:val="Normal"/>
    <w:rsid w:val="00E5666C"/>
    <w:pPr>
      <w:pBdr>
        <w:top w:val="single" w:sz="8" w:space="0" w:color="auto"/>
        <w:left w:val="single" w:sz="8" w:space="0" w:color="auto"/>
        <w:bottom w:val="single" w:sz="8" w:space="0" w:color="auto"/>
        <w:right w:val="single" w:sz="8" w:space="0" w:color="auto"/>
      </w:pBdr>
      <w:shd w:val="clear" w:color="000000" w:fill="DDDDDD"/>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paragraph" w:customStyle="1" w:styleId="xl126">
    <w:name w:val="xl126"/>
    <w:basedOn w:val="Normal"/>
    <w:rsid w:val="00E5666C"/>
    <w:pPr>
      <w:pBdr>
        <w:top w:val="single" w:sz="8" w:space="0" w:color="auto"/>
        <w:left w:val="single" w:sz="12" w:space="0" w:color="969696"/>
        <w:bottom w:val="single" w:sz="12" w:space="0" w:color="96969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27">
    <w:name w:val="xl127"/>
    <w:basedOn w:val="Normal"/>
    <w:rsid w:val="00E5666C"/>
    <w:pPr>
      <w:pBdr>
        <w:top w:val="single" w:sz="8" w:space="0" w:color="auto"/>
        <w:bottom w:val="single" w:sz="12" w:space="0" w:color="96969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28">
    <w:name w:val="xl128"/>
    <w:basedOn w:val="Normal"/>
    <w:rsid w:val="00E5666C"/>
    <w:pPr>
      <w:pBdr>
        <w:left w:val="single" w:sz="8" w:space="0" w:color="auto"/>
        <w:bottom w:val="single" w:sz="8" w:space="0" w:color="auto"/>
        <w:right w:val="single" w:sz="8" w:space="0" w:color="auto"/>
      </w:pBdr>
      <w:shd w:val="clear" w:color="000000" w:fill="DDDDDD"/>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paragraph" w:customStyle="1" w:styleId="xl129">
    <w:name w:val="xl129"/>
    <w:basedOn w:val="Normal"/>
    <w:rsid w:val="00E5666C"/>
    <w:pPr>
      <w:pBdr>
        <w:bottom w:val="single" w:sz="8" w:space="0" w:color="auto"/>
        <w:right w:val="single" w:sz="8" w:space="0" w:color="auto"/>
      </w:pBdr>
      <w:shd w:val="clear" w:color="000000" w:fill="DDDDDD"/>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paragraph" w:customStyle="1" w:styleId="xl130">
    <w:name w:val="xl130"/>
    <w:basedOn w:val="Normal"/>
    <w:rsid w:val="00E5666C"/>
    <w:pPr>
      <w:pBdr>
        <w:left w:val="single" w:sz="8" w:space="0" w:color="auto"/>
        <w:right w:val="single" w:sz="8" w:space="0" w:color="auto"/>
      </w:pBdr>
      <w:shd w:val="clear" w:color="000000" w:fill="DDDDDD"/>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131">
    <w:name w:val="xl131"/>
    <w:basedOn w:val="Normal"/>
    <w:rsid w:val="00E5666C"/>
    <w:pPr>
      <w:pBdr>
        <w:right w:val="single" w:sz="8" w:space="0" w:color="auto"/>
      </w:pBdr>
      <w:shd w:val="clear" w:color="000000" w:fill="DDDDDD"/>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132">
    <w:name w:val="xl132"/>
    <w:basedOn w:val="Normal"/>
    <w:rsid w:val="00E5666C"/>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33">
    <w:name w:val="xl133"/>
    <w:basedOn w:val="Normal"/>
    <w:rsid w:val="00E5666C"/>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34">
    <w:name w:val="xl134"/>
    <w:basedOn w:val="Normal"/>
    <w:rsid w:val="00E5666C"/>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35">
    <w:name w:val="xl135"/>
    <w:basedOn w:val="Normal"/>
    <w:rsid w:val="00E5666C"/>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36">
    <w:name w:val="xl136"/>
    <w:basedOn w:val="Normal"/>
    <w:rsid w:val="00E5666C"/>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37">
    <w:name w:val="xl137"/>
    <w:basedOn w:val="Normal"/>
    <w:rsid w:val="00E5666C"/>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38">
    <w:name w:val="xl138"/>
    <w:basedOn w:val="Normal"/>
    <w:rsid w:val="00E5666C"/>
    <w:pPr>
      <w:pBdr>
        <w:right w:val="single" w:sz="8" w:space="0" w:color="auto"/>
      </w:pBdr>
      <w:spacing w:before="100" w:beforeAutospacing="1" w:after="100" w:afterAutospacing="1" w:line="240" w:lineRule="auto"/>
      <w:jc w:val="both"/>
      <w:textAlignment w:val="center"/>
    </w:pPr>
    <w:rPr>
      <w:rFonts w:ascii="Arial" w:eastAsia="Times New Roman" w:hAnsi="Arial" w:cs="Arial"/>
      <w:sz w:val="18"/>
      <w:szCs w:val="18"/>
      <w:lang w:eastAsia="es-MX"/>
    </w:rPr>
  </w:style>
  <w:style w:type="paragraph" w:customStyle="1" w:styleId="xl139">
    <w:name w:val="xl139"/>
    <w:basedOn w:val="Normal"/>
    <w:rsid w:val="00E5666C"/>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color w:val="000000"/>
      <w:sz w:val="18"/>
      <w:szCs w:val="18"/>
      <w:lang w:eastAsia="es-MX"/>
    </w:rPr>
  </w:style>
  <w:style w:type="paragraph" w:customStyle="1" w:styleId="xl140">
    <w:name w:val="xl140"/>
    <w:basedOn w:val="Normal"/>
    <w:rsid w:val="00E5666C"/>
    <w:pPr>
      <w:pBdr>
        <w:left w:val="single" w:sz="8" w:space="0" w:color="auto"/>
        <w:bottom w:val="single" w:sz="8" w:space="0" w:color="000000"/>
        <w:right w:val="single" w:sz="8" w:space="0" w:color="auto"/>
      </w:pBdr>
      <w:spacing w:before="100" w:beforeAutospacing="1" w:after="100" w:afterAutospacing="1" w:line="240" w:lineRule="auto"/>
      <w:jc w:val="both"/>
      <w:textAlignment w:val="center"/>
    </w:pPr>
    <w:rPr>
      <w:rFonts w:ascii="Arial" w:eastAsia="Times New Roman" w:hAnsi="Arial" w:cs="Arial"/>
      <w:color w:val="000000"/>
      <w:sz w:val="18"/>
      <w:szCs w:val="18"/>
      <w:lang w:eastAsia="es-MX"/>
    </w:rPr>
  </w:style>
  <w:style w:type="paragraph" w:customStyle="1" w:styleId="xl141">
    <w:name w:val="xl141"/>
    <w:basedOn w:val="Normal"/>
    <w:rsid w:val="00E5666C"/>
    <w:pPr>
      <w:pBdr>
        <w:left w:val="single" w:sz="8" w:space="0" w:color="auto"/>
        <w:bottom w:val="single" w:sz="8" w:space="0" w:color="000000"/>
        <w:right w:val="single" w:sz="8" w:space="0" w:color="auto"/>
      </w:pBdr>
      <w:shd w:val="clear" w:color="000000" w:fill="FFFFFF"/>
      <w:spacing w:before="100" w:beforeAutospacing="1" w:after="100" w:afterAutospacing="1" w:line="240" w:lineRule="auto"/>
      <w:jc w:val="both"/>
      <w:textAlignment w:val="center"/>
    </w:pPr>
    <w:rPr>
      <w:rFonts w:ascii="Arial" w:eastAsia="Times New Roman" w:hAnsi="Arial" w:cs="Arial"/>
      <w:color w:val="000000"/>
      <w:sz w:val="18"/>
      <w:szCs w:val="18"/>
      <w:lang w:eastAsia="es-MX"/>
    </w:rPr>
  </w:style>
  <w:style w:type="paragraph" w:customStyle="1" w:styleId="xl142">
    <w:name w:val="xl142"/>
    <w:basedOn w:val="Normal"/>
    <w:rsid w:val="00E5666C"/>
    <w:pPr>
      <w:pBdr>
        <w:top w:val="single" w:sz="8" w:space="0" w:color="000000"/>
        <w:left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color w:val="000000"/>
      <w:sz w:val="18"/>
      <w:szCs w:val="18"/>
      <w:lang w:eastAsia="es-MX"/>
    </w:rPr>
  </w:style>
  <w:style w:type="paragraph" w:customStyle="1" w:styleId="xl143">
    <w:name w:val="xl143"/>
    <w:basedOn w:val="Normal"/>
    <w:rsid w:val="00E5666C"/>
    <w:pPr>
      <w:pBdr>
        <w:top w:val="single" w:sz="8" w:space="0" w:color="000000"/>
        <w:left w:val="single" w:sz="8" w:space="0" w:color="auto"/>
        <w:right w:val="single" w:sz="8" w:space="0" w:color="auto"/>
      </w:pBdr>
      <w:shd w:val="clear" w:color="000000" w:fill="FFFFFF"/>
      <w:spacing w:before="100" w:beforeAutospacing="1" w:after="100" w:afterAutospacing="1" w:line="240" w:lineRule="auto"/>
      <w:jc w:val="both"/>
      <w:textAlignment w:val="center"/>
    </w:pPr>
    <w:rPr>
      <w:rFonts w:ascii="Arial" w:eastAsia="Times New Roman" w:hAnsi="Arial" w:cs="Arial"/>
      <w:color w:val="000000"/>
      <w:sz w:val="18"/>
      <w:szCs w:val="18"/>
      <w:lang w:eastAsia="es-MX"/>
    </w:rPr>
  </w:style>
  <w:style w:type="paragraph" w:customStyle="1" w:styleId="xl144">
    <w:name w:val="xl144"/>
    <w:basedOn w:val="Normal"/>
    <w:rsid w:val="00E5666C"/>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45">
    <w:name w:val="xl145"/>
    <w:basedOn w:val="Normal"/>
    <w:rsid w:val="00E5666C"/>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46">
    <w:name w:val="xl146"/>
    <w:basedOn w:val="Normal"/>
    <w:rsid w:val="00E5666C"/>
    <w:pPr>
      <w:pBdr>
        <w:left w:val="single" w:sz="12" w:space="0" w:color="969696"/>
        <w:bottom w:val="single" w:sz="8" w:space="0" w:color="auto"/>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47">
    <w:name w:val="xl147"/>
    <w:basedOn w:val="Normal"/>
    <w:rsid w:val="00E5666C"/>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48">
    <w:name w:val="xl148"/>
    <w:basedOn w:val="Normal"/>
    <w:rsid w:val="00E5666C"/>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49">
    <w:name w:val="xl149"/>
    <w:basedOn w:val="Normal"/>
    <w:rsid w:val="00E5666C"/>
    <w:pPr>
      <w:pBdr>
        <w:bottom w:val="single" w:sz="12" w:space="0" w:color="969696"/>
      </w:pBdr>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50">
    <w:name w:val="xl150"/>
    <w:basedOn w:val="Normal"/>
    <w:rsid w:val="00E5666C"/>
    <w:pPr>
      <w:pBdr>
        <w:top w:val="single" w:sz="8" w:space="0" w:color="auto"/>
        <w:left w:val="single" w:sz="12" w:space="0" w:color="969696"/>
        <w:bottom w:val="single" w:sz="12" w:space="0" w:color="969696"/>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151">
    <w:name w:val="xl151"/>
    <w:basedOn w:val="Normal"/>
    <w:rsid w:val="00E5666C"/>
    <w:pPr>
      <w:pBdr>
        <w:top w:val="single" w:sz="8" w:space="0" w:color="auto"/>
        <w:bottom w:val="single" w:sz="12" w:space="0" w:color="969696"/>
        <w:right w:val="single" w:sz="8" w:space="0" w:color="A6A6A6"/>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152">
    <w:name w:val="xl152"/>
    <w:basedOn w:val="Normal"/>
    <w:rsid w:val="00E5666C"/>
    <w:pPr>
      <w:pBdr>
        <w:top w:val="single" w:sz="8" w:space="0" w:color="auto"/>
        <w:left w:val="single" w:sz="8" w:space="0" w:color="auto"/>
        <w:bottom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paragraph" w:customStyle="1" w:styleId="xl153">
    <w:name w:val="xl153"/>
    <w:basedOn w:val="Normal"/>
    <w:rsid w:val="00E5666C"/>
    <w:pPr>
      <w:pBdr>
        <w:top w:val="single" w:sz="8" w:space="0" w:color="auto"/>
        <w:bottom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paragraph" w:customStyle="1" w:styleId="xl154">
    <w:name w:val="xl154"/>
    <w:basedOn w:val="Normal"/>
    <w:rsid w:val="00E5666C"/>
    <w:pPr>
      <w:pBdr>
        <w:top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paragraph" w:customStyle="1" w:styleId="xl155">
    <w:name w:val="xl155"/>
    <w:basedOn w:val="Normal"/>
    <w:rsid w:val="00E5666C"/>
    <w:pPr>
      <w:pBdr>
        <w:left w:val="single" w:sz="8" w:space="0" w:color="auto"/>
        <w:bottom w:val="single" w:sz="8" w:space="0" w:color="000000"/>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56">
    <w:name w:val="xl156"/>
    <w:basedOn w:val="Normal"/>
    <w:rsid w:val="00E5666C"/>
    <w:pPr>
      <w:pBdr>
        <w:top w:val="single" w:sz="8" w:space="0" w:color="000000"/>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57">
    <w:name w:val="xl157"/>
    <w:basedOn w:val="Normal"/>
    <w:rsid w:val="00E5666C"/>
    <w:pPr>
      <w:pBdr>
        <w:top w:val="single" w:sz="8" w:space="0" w:color="auto"/>
        <w:bottom w:val="single" w:sz="12" w:space="0" w:color="969696"/>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158">
    <w:name w:val="xl158"/>
    <w:basedOn w:val="Normal"/>
    <w:rsid w:val="00E5666C"/>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159">
    <w:name w:val="xl159"/>
    <w:basedOn w:val="Normal"/>
    <w:rsid w:val="00E5666C"/>
    <w:pPr>
      <w:pBdr>
        <w:top w:val="single" w:sz="8" w:space="0" w:color="auto"/>
        <w:bottom w:val="single" w:sz="8" w:space="0" w:color="auto"/>
        <w:right w:val="single" w:sz="8" w:space="0" w:color="000000"/>
      </w:pBdr>
      <w:shd w:val="clear" w:color="000000" w:fill="D9D9D9"/>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paragraph" w:customStyle="1" w:styleId="xl160">
    <w:name w:val="xl160"/>
    <w:basedOn w:val="Normal"/>
    <w:rsid w:val="00E5666C"/>
    <w:pPr>
      <w:pBdr>
        <w:left w:val="single" w:sz="12" w:space="0" w:color="96969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1">
    <w:name w:val="xl161"/>
    <w:basedOn w:val="Normal"/>
    <w:rsid w:val="00E5666C"/>
    <w:pPr>
      <w:pBdr>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2">
    <w:name w:val="xl162"/>
    <w:basedOn w:val="Normal"/>
    <w:rsid w:val="00E5666C"/>
    <w:pPr>
      <w:pBdr>
        <w:top w:val="single" w:sz="8" w:space="0" w:color="A6A6A6"/>
        <w:left w:val="single" w:sz="12" w:space="0" w:color="96969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3">
    <w:name w:val="xl163"/>
    <w:basedOn w:val="Normal"/>
    <w:rsid w:val="00E5666C"/>
    <w:pPr>
      <w:pBdr>
        <w:top w:val="single" w:sz="8" w:space="0" w:color="A6A6A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4">
    <w:name w:val="xl164"/>
    <w:basedOn w:val="Normal"/>
    <w:rsid w:val="00E5666C"/>
    <w:pPr>
      <w:pBdr>
        <w:top w:val="single" w:sz="8" w:space="0" w:color="A6A6A6"/>
        <w:bottom w:val="single" w:sz="8" w:space="0" w:color="A6A6A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5">
    <w:name w:val="xl165"/>
    <w:basedOn w:val="Normal"/>
    <w:rsid w:val="00E5666C"/>
    <w:pPr>
      <w:pBdr>
        <w:bottom w:val="single" w:sz="8" w:space="0" w:color="A6A6A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6">
    <w:name w:val="xl166"/>
    <w:basedOn w:val="Normal"/>
    <w:rsid w:val="00E5666C"/>
    <w:pPr>
      <w:pBdr>
        <w:left w:val="single" w:sz="12" w:space="0" w:color="969696"/>
        <w:bottom w:val="single" w:sz="8" w:space="0" w:color="96969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7">
    <w:name w:val="xl167"/>
    <w:basedOn w:val="Normal"/>
    <w:rsid w:val="00E5666C"/>
    <w:pPr>
      <w:pBdr>
        <w:top w:val="single" w:sz="8" w:space="0" w:color="A6A6A6"/>
        <w:left w:val="single" w:sz="8" w:space="0" w:color="A6A6A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8">
    <w:name w:val="xl168"/>
    <w:basedOn w:val="Normal"/>
    <w:rsid w:val="00E5666C"/>
    <w:pPr>
      <w:pBdr>
        <w:left w:val="single" w:sz="8" w:space="0" w:color="A6A6A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9">
    <w:name w:val="xl169"/>
    <w:basedOn w:val="Normal"/>
    <w:rsid w:val="00E5666C"/>
    <w:pPr>
      <w:pBdr>
        <w:left w:val="single" w:sz="8" w:space="0" w:color="A6A6A6"/>
        <w:bottom w:val="single" w:sz="8" w:space="0" w:color="A6A6A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70">
    <w:name w:val="xl170"/>
    <w:basedOn w:val="Normal"/>
    <w:rsid w:val="00E5666C"/>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71">
    <w:name w:val="xl171"/>
    <w:basedOn w:val="Normal"/>
    <w:rsid w:val="00E5666C"/>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72">
    <w:name w:val="xl172"/>
    <w:basedOn w:val="Normal"/>
    <w:rsid w:val="00E5666C"/>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73">
    <w:name w:val="xl173"/>
    <w:basedOn w:val="Normal"/>
    <w:rsid w:val="00E5666C"/>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both"/>
      <w:textAlignment w:val="center"/>
    </w:pPr>
    <w:rPr>
      <w:rFonts w:ascii="Arial" w:eastAsia="Times New Roman" w:hAnsi="Arial" w:cs="Arial"/>
      <w:color w:val="000000"/>
      <w:sz w:val="18"/>
      <w:szCs w:val="18"/>
      <w:lang w:eastAsia="es-MX"/>
    </w:rPr>
  </w:style>
  <w:style w:type="paragraph" w:customStyle="1" w:styleId="xl174">
    <w:name w:val="xl174"/>
    <w:basedOn w:val="Normal"/>
    <w:rsid w:val="00E5666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75">
    <w:name w:val="xl175"/>
    <w:basedOn w:val="Normal"/>
    <w:rsid w:val="00E5666C"/>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76">
    <w:name w:val="xl176"/>
    <w:basedOn w:val="Normal"/>
    <w:rsid w:val="00E5666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77">
    <w:name w:val="xl177"/>
    <w:basedOn w:val="Normal"/>
    <w:rsid w:val="00E5666C"/>
    <w:pPr>
      <w:pBdr>
        <w:top w:val="single" w:sz="8" w:space="0" w:color="auto"/>
        <w:left w:val="single" w:sz="8" w:space="0" w:color="auto"/>
        <w:bottom w:val="single" w:sz="8" w:space="0" w:color="auto"/>
        <w:right w:val="single" w:sz="8" w:space="0" w:color="auto"/>
      </w:pBdr>
      <w:shd w:val="clear" w:color="000000" w:fill="DDDDDD"/>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character" w:customStyle="1" w:styleId="ilfuvd">
    <w:name w:val="ilfuvd"/>
    <w:rsid w:val="00E5666C"/>
  </w:style>
  <w:style w:type="paragraph" w:customStyle="1" w:styleId="Normal1">
    <w:name w:val="Normal1"/>
    <w:rsid w:val="00E5666C"/>
    <w:pPr>
      <w:spacing w:after="200" w:line="276" w:lineRule="auto"/>
    </w:pPr>
    <w:rPr>
      <w:rFonts w:cs="Calibri"/>
      <w:sz w:val="22"/>
      <w:szCs w:val="22"/>
    </w:rPr>
  </w:style>
  <w:style w:type="table" w:customStyle="1" w:styleId="TableNormal">
    <w:name w:val="Table Normal"/>
    <w:qFormat/>
    <w:rsid w:val="00E5666C"/>
    <w:pPr>
      <w:spacing w:after="200" w:line="276" w:lineRule="auto"/>
    </w:pPr>
    <w:rPr>
      <w:rFonts w:cs="Calibri"/>
      <w:sz w:val="22"/>
      <w:szCs w:val="22"/>
    </w:rPr>
    <w:tblPr>
      <w:tblCellMar>
        <w:top w:w="0" w:type="dxa"/>
        <w:left w:w="0" w:type="dxa"/>
        <w:bottom w:w="0" w:type="dxa"/>
        <w:right w:w="0" w:type="dxa"/>
      </w:tblCellMar>
    </w:tblPr>
  </w:style>
  <w:style w:type="paragraph" w:customStyle="1" w:styleId="TableParagraph">
    <w:name w:val="Table Paragraph"/>
    <w:basedOn w:val="Normal"/>
    <w:uiPriority w:val="1"/>
    <w:qFormat/>
    <w:rsid w:val="00E5666C"/>
    <w:pPr>
      <w:widowControl w:val="0"/>
      <w:autoSpaceDE w:val="0"/>
      <w:autoSpaceDN w:val="0"/>
      <w:adjustRightInd w:val="0"/>
      <w:spacing w:after="0" w:line="240" w:lineRule="auto"/>
    </w:pPr>
    <w:rPr>
      <w:rFonts w:ascii="Times New Roman" w:eastAsia="Times New Roman" w:hAnsi="Times New Roman"/>
      <w:sz w:val="24"/>
      <w:szCs w:val="24"/>
      <w:lang w:eastAsia="es-MX"/>
    </w:rPr>
  </w:style>
  <w:style w:type="table" w:customStyle="1" w:styleId="TableGrid">
    <w:name w:val="TableGrid"/>
    <w:rsid w:val="00E5666C"/>
    <w:rPr>
      <w:rFonts w:eastAsia="Times New Roman"/>
      <w:sz w:val="22"/>
      <w:szCs w:val="22"/>
    </w:rPr>
    <w:tblPr>
      <w:tblCellMar>
        <w:top w:w="0" w:type="dxa"/>
        <w:left w:w="0" w:type="dxa"/>
        <w:bottom w:w="0" w:type="dxa"/>
        <w:right w:w="0" w:type="dxa"/>
      </w:tblCellMar>
    </w:tblPr>
  </w:style>
  <w:style w:type="character" w:customStyle="1" w:styleId="A0">
    <w:name w:val="A0"/>
    <w:uiPriority w:val="99"/>
    <w:rsid w:val="00E5666C"/>
    <w:rPr>
      <w:color w:val="000000"/>
      <w:sz w:val="20"/>
      <w:szCs w:val="20"/>
    </w:rPr>
  </w:style>
  <w:style w:type="paragraph" w:customStyle="1" w:styleId="Direccininterior">
    <w:name w:val="Dirección interior"/>
    <w:basedOn w:val="Normal"/>
    <w:rsid w:val="00E5666C"/>
    <w:pPr>
      <w:spacing w:after="5" w:line="255" w:lineRule="auto"/>
      <w:ind w:firstLine="557"/>
      <w:jc w:val="both"/>
    </w:pPr>
    <w:rPr>
      <w:rFonts w:ascii="Arial" w:eastAsia="Arial" w:hAnsi="Arial" w:cs="Arial"/>
      <w:color w:val="000000"/>
      <w:sz w:val="20"/>
      <w:lang w:eastAsia="es-MX"/>
    </w:rPr>
  </w:style>
  <w:style w:type="paragraph" w:styleId="Sangra3detindependiente">
    <w:name w:val="Body Text Indent 3"/>
    <w:basedOn w:val="Normal"/>
    <w:link w:val="Sangra3detindependienteCar"/>
    <w:unhideWhenUsed/>
    <w:rsid w:val="00E5666C"/>
    <w:pPr>
      <w:spacing w:after="120"/>
      <w:ind w:left="283"/>
    </w:pPr>
    <w:rPr>
      <w:sz w:val="16"/>
      <w:szCs w:val="16"/>
    </w:rPr>
  </w:style>
  <w:style w:type="character" w:customStyle="1" w:styleId="Sangra3detindependienteCar">
    <w:name w:val="Sangría 3 de t. independiente Car"/>
    <w:link w:val="Sangra3detindependiente"/>
    <w:rsid w:val="00E5666C"/>
    <w:rPr>
      <w:sz w:val="16"/>
      <w:szCs w:val="16"/>
      <w:lang w:eastAsia="en-US"/>
    </w:rPr>
  </w:style>
  <w:style w:type="paragraph" w:customStyle="1" w:styleId="MapTitle1">
    <w:name w:val="Map Title1"/>
    <w:basedOn w:val="Normal"/>
    <w:next w:val="Normal"/>
    <w:uiPriority w:val="9"/>
    <w:unhideWhenUsed/>
    <w:qFormat/>
    <w:rsid w:val="00E5666C"/>
    <w:pPr>
      <w:keepNext/>
      <w:keepLines/>
      <w:spacing w:before="200" w:after="0"/>
      <w:ind w:left="3087"/>
      <w:outlineLvl w:val="3"/>
    </w:pPr>
    <w:rPr>
      <w:rFonts w:eastAsia="MS Gothic"/>
      <w:b/>
      <w:bCs/>
      <w:i/>
      <w:iCs/>
      <w:color w:val="4F81BD"/>
    </w:rPr>
  </w:style>
  <w:style w:type="paragraph" w:customStyle="1" w:styleId="Ttulo51">
    <w:name w:val="Título 51"/>
    <w:basedOn w:val="Normal"/>
    <w:next w:val="Normal"/>
    <w:uiPriority w:val="9"/>
    <w:unhideWhenUsed/>
    <w:qFormat/>
    <w:rsid w:val="00E5666C"/>
    <w:pPr>
      <w:keepNext/>
      <w:keepLines/>
      <w:spacing w:before="200" w:after="0"/>
      <w:ind w:left="3807"/>
      <w:outlineLvl w:val="4"/>
    </w:pPr>
    <w:rPr>
      <w:rFonts w:eastAsia="MS Gothic"/>
      <w:color w:val="243F60"/>
    </w:rPr>
  </w:style>
  <w:style w:type="paragraph" w:customStyle="1" w:styleId="Ttulo61">
    <w:name w:val="Título 61"/>
    <w:basedOn w:val="Normal"/>
    <w:next w:val="Normal"/>
    <w:uiPriority w:val="9"/>
    <w:unhideWhenUsed/>
    <w:qFormat/>
    <w:rsid w:val="00E5666C"/>
    <w:pPr>
      <w:keepNext/>
      <w:keepLines/>
      <w:spacing w:before="200" w:after="0"/>
      <w:ind w:left="4527"/>
      <w:outlineLvl w:val="5"/>
    </w:pPr>
    <w:rPr>
      <w:rFonts w:eastAsia="MS Gothic"/>
      <w:i/>
      <w:iCs/>
      <w:color w:val="243F60"/>
    </w:rPr>
  </w:style>
  <w:style w:type="paragraph" w:customStyle="1" w:styleId="Ttulo71">
    <w:name w:val="Título 71"/>
    <w:basedOn w:val="Normal"/>
    <w:next w:val="Normal"/>
    <w:uiPriority w:val="9"/>
    <w:unhideWhenUsed/>
    <w:qFormat/>
    <w:rsid w:val="00E5666C"/>
    <w:pPr>
      <w:keepNext/>
      <w:keepLines/>
      <w:spacing w:before="200" w:after="0"/>
      <w:ind w:left="5247"/>
      <w:outlineLvl w:val="6"/>
    </w:pPr>
    <w:rPr>
      <w:rFonts w:eastAsia="MS Gothic"/>
      <w:i/>
      <w:iCs/>
      <w:color w:val="404040"/>
    </w:rPr>
  </w:style>
  <w:style w:type="paragraph" w:customStyle="1" w:styleId="Ttulo81">
    <w:name w:val="Título 81"/>
    <w:basedOn w:val="Normal"/>
    <w:next w:val="Normal"/>
    <w:uiPriority w:val="9"/>
    <w:unhideWhenUsed/>
    <w:qFormat/>
    <w:rsid w:val="00E5666C"/>
    <w:pPr>
      <w:keepNext/>
      <w:keepLines/>
      <w:spacing w:before="200" w:after="0"/>
      <w:ind w:left="5967"/>
      <w:outlineLvl w:val="7"/>
    </w:pPr>
    <w:rPr>
      <w:rFonts w:eastAsia="MS Gothic"/>
      <w:color w:val="404040"/>
      <w:sz w:val="20"/>
      <w:szCs w:val="20"/>
    </w:rPr>
  </w:style>
  <w:style w:type="paragraph" w:customStyle="1" w:styleId="Ttulo91">
    <w:name w:val="Título 91"/>
    <w:basedOn w:val="Normal"/>
    <w:next w:val="Normal"/>
    <w:uiPriority w:val="9"/>
    <w:unhideWhenUsed/>
    <w:qFormat/>
    <w:rsid w:val="00E5666C"/>
    <w:pPr>
      <w:keepNext/>
      <w:keepLines/>
      <w:spacing w:before="200" w:after="0"/>
      <w:ind w:left="6687"/>
      <w:outlineLvl w:val="8"/>
    </w:pPr>
    <w:rPr>
      <w:rFonts w:eastAsia="MS Gothic"/>
      <w:i/>
      <w:iCs/>
      <w:color w:val="404040"/>
      <w:sz w:val="20"/>
      <w:szCs w:val="20"/>
    </w:rPr>
  </w:style>
  <w:style w:type="paragraph" w:customStyle="1" w:styleId="TtulodeTDC1">
    <w:name w:val="Título de TDC1"/>
    <w:basedOn w:val="Ttulo1"/>
    <w:next w:val="Normal"/>
    <w:uiPriority w:val="39"/>
    <w:unhideWhenUsed/>
    <w:qFormat/>
    <w:rsid w:val="00E5666C"/>
    <w:pPr>
      <w:keepLines/>
      <w:spacing w:before="480" w:after="0" w:line="276" w:lineRule="auto"/>
      <w:ind w:hanging="10"/>
      <w:jc w:val="left"/>
      <w:outlineLvl w:val="9"/>
    </w:pPr>
    <w:rPr>
      <w:rFonts w:ascii="Calibri" w:eastAsia="MS Gothic" w:hAnsi="Calibri"/>
      <w:bCs/>
      <w:color w:val="365F91"/>
      <w:sz w:val="28"/>
      <w:szCs w:val="28"/>
      <w:lang w:val="es-MX"/>
    </w:rPr>
  </w:style>
  <w:style w:type="numbering" w:customStyle="1" w:styleId="FIGURASPAC1185">
    <w:name w:val="FIGURASPAC1185"/>
    <w:rsid w:val="00E5666C"/>
    <w:pPr>
      <w:numPr>
        <w:numId w:val="1"/>
      </w:numPr>
    </w:pPr>
  </w:style>
  <w:style w:type="numbering" w:customStyle="1" w:styleId="Estilo25">
    <w:name w:val="Estilo25"/>
    <w:uiPriority w:val="99"/>
    <w:rsid w:val="00E5666C"/>
    <w:pPr>
      <w:numPr>
        <w:numId w:val="2"/>
      </w:numPr>
    </w:pPr>
  </w:style>
  <w:style w:type="numbering" w:customStyle="1" w:styleId="FIGURASPAC165">
    <w:name w:val="FIGURASPAC165"/>
    <w:rsid w:val="00E5666C"/>
    <w:pPr>
      <w:numPr>
        <w:numId w:val="3"/>
      </w:numPr>
    </w:pPr>
  </w:style>
  <w:style w:type="numbering" w:customStyle="1" w:styleId="FIGURASPAC185">
    <w:name w:val="FIGURASPAC185"/>
    <w:rsid w:val="00E5666C"/>
    <w:pPr>
      <w:numPr>
        <w:numId w:val="4"/>
      </w:numPr>
    </w:pPr>
  </w:style>
  <w:style w:type="character" w:customStyle="1" w:styleId="TextodegloboCar1">
    <w:name w:val="Texto de globo Car1"/>
    <w:uiPriority w:val="99"/>
    <w:semiHidden/>
    <w:rsid w:val="00E5666C"/>
    <w:rPr>
      <w:rFonts w:ascii="Segoe UI" w:eastAsia="Times New Roman" w:hAnsi="Segoe UI" w:cs="Segoe UI"/>
      <w:sz w:val="18"/>
      <w:szCs w:val="18"/>
      <w:lang w:eastAsia="es-ES"/>
    </w:rPr>
  </w:style>
  <w:style w:type="character" w:customStyle="1" w:styleId="TextocomentarioCar1">
    <w:name w:val="Texto comentario Car1"/>
    <w:uiPriority w:val="99"/>
    <w:semiHidden/>
    <w:rsid w:val="00E5666C"/>
    <w:rPr>
      <w:rFonts w:ascii="Times New Roman" w:eastAsia="Times New Roman" w:hAnsi="Times New Roman" w:cs="Times New Roman"/>
      <w:sz w:val="20"/>
      <w:szCs w:val="20"/>
      <w:lang w:eastAsia="es-ES"/>
    </w:rPr>
  </w:style>
  <w:style w:type="character" w:customStyle="1" w:styleId="SangradetextonormalCar1">
    <w:name w:val="Sangría de texto normal Car1"/>
    <w:uiPriority w:val="99"/>
    <w:semiHidden/>
    <w:rsid w:val="00E5666C"/>
    <w:rPr>
      <w:rFonts w:ascii="Times New Roman" w:eastAsia="Times New Roman" w:hAnsi="Times New Roman" w:cs="Times New Roman"/>
      <w:sz w:val="24"/>
      <w:szCs w:val="24"/>
      <w:lang w:eastAsia="es-ES"/>
    </w:rPr>
  </w:style>
  <w:style w:type="character" w:customStyle="1" w:styleId="SubttuloCar1">
    <w:name w:val="Subtítulo Car1"/>
    <w:uiPriority w:val="11"/>
    <w:rsid w:val="00E5666C"/>
    <w:rPr>
      <w:rFonts w:eastAsia="Times New Roman"/>
      <w:color w:val="5A5A5A"/>
      <w:spacing w:val="15"/>
      <w:lang w:eastAsia="es-ES"/>
    </w:rPr>
  </w:style>
  <w:style w:type="character" w:customStyle="1" w:styleId="Textoindependiente2Car1">
    <w:name w:val="Texto independiente 2 Car1"/>
    <w:uiPriority w:val="99"/>
    <w:semiHidden/>
    <w:rsid w:val="00E5666C"/>
    <w:rPr>
      <w:rFonts w:ascii="Times New Roman" w:eastAsia="Times New Roman" w:hAnsi="Times New Roman" w:cs="Times New Roman"/>
      <w:sz w:val="24"/>
      <w:szCs w:val="24"/>
      <w:lang w:eastAsia="es-ES"/>
    </w:rPr>
  </w:style>
  <w:style w:type="character" w:customStyle="1" w:styleId="Textoindependiente3Car1">
    <w:name w:val="Texto independiente 3 Car1"/>
    <w:uiPriority w:val="99"/>
    <w:semiHidden/>
    <w:rsid w:val="00E5666C"/>
    <w:rPr>
      <w:rFonts w:ascii="Times New Roman" w:eastAsia="Times New Roman" w:hAnsi="Times New Roman" w:cs="Times New Roman"/>
      <w:sz w:val="16"/>
      <w:szCs w:val="16"/>
      <w:lang w:eastAsia="es-ES"/>
    </w:rPr>
  </w:style>
  <w:style w:type="character" w:customStyle="1" w:styleId="Sangra2detindependienteCar1">
    <w:name w:val="Sangría 2 de t. independiente Car1"/>
    <w:uiPriority w:val="99"/>
    <w:semiHidden/>
    <w:rsid w:val="00E5666C"/>
    <w:rPr>
      <w:rFonts w:ascii="Times New Roman" w:eastAsia="Times New Roman" w:hAnsi="Times New Roman" w:cs="Times New Roman"/>
      <w:sz w:val="24"/>
      <w:szCs w:val="24"/>
      <w:lang w:eastAsia="es-ES"/>
    </w:rPr>
  </w:style>
  <w:style w:type="character" w:customStyle="1" w:styleId="TextosinformatoCar1">
    <w:name w:val="Texto sin formato Car1"/>
    <w:uiPriority w:val="99"/>
    <w:semiHidden/>
    <w:rsid w:val="00E5666C"/>
    <w:rPr>
      <w:rFonts w:ascii="Consolas" w:eastAsia="Times New Roman" w:hAnsi="Consolas" w:cs="Times New Roman"/>
      <w:sz w:val="21"/>
      <w:szCs w:val="21"/>
      <w:lang w:eastAsia="es-ES"/>
    </w:rPr>
  </w:style>
  <w:style w:type="character" w:customStyle="1" w:styleId="Mencinsinresolver1">
    <w:name w:val="Mención sin resolver1"/>
    <w:uiPriority w:val="99"/>
    <w:rsid w:val="00E5666C"/>
    <w:rPr>
      <w:color w:val="605E5C"/>
      <w:shd w:val="clear" w:color="auto" w:fill="E1DFDD"/>
    </w:rPr>
  </w:style>
  <w:style w:type="paragraph" w:styleId="Lista">
    <w:name w:val="List"/>
    <w:basedOn w:val="Normal"/>
    <w:uiPriority w:val="99"/>
    <w:unhideWhenUsed/>
    <w:rsid w:val="00E5666C"/>
    <w:pPr>
      <w:spacing w:after="0" w:line="240" w:lineRule="auto"/>
      <w:ind w:left="283" w:hanging="283"/>
      <w:contextualSpacing/>
      <w:jc w:val="both"/>
    </w:pPr>
    <w:rPr>
      <w:rFonts w:ascii="Times New Roman" w:eastAsia="Times New Roman" w:hAnsi="Times New Roman"/>
      <w:sz w:val="20"/>
      <w:szCs w:val="20"/>
      <w:lang w:val="es-ES" w:eastAsia="es-ES"/>
    </w:rPr>
  </w:style>
  <w:style w:type="table" w:customStyle="1" w:styleId="TableGrid1">
    <w:name w:val="TableGrid1"/>
    <w:rsid w:val="00E5666C"/>
    <w:rPr>
      <w:rFonts w:eastAsia="Times New Roman"/>
      <w:sz w:val="22"/>
      <w:szCs w:val="22"/>
    </w:rPr>
    <w:tblPr>
      <w:tblCellMar>
        <w:top w:w="0" w:type="dxa"/>
        <w:left w:w="0" w:type="dxa"/>
        <w:bottom w:w="0" w:type="dxa"/>
        <w:right w:w="0" w:type="dxa"/>
      </w:tblCellMar>
    </w:tblPr>
  </w:style>
  <w:style w:type="character" w:customStyle="1" w:styleId="TextoindependienteCar1">
    <w:name w:val="Texto independiente Car1"/>
    <w:uiPriority w:val="99"/>
    <w:semiHidden/>
    <w:rsid w:val="00E5666C"/>
    <w:rPr>
      <w:rFonts w:ascii="Times New Roman" w:eastAsia="Times New Roman" w:hAnsi="Times New Roman" w:cs="Times New Roman"/>
      <w:sz w:val="24"/>
      <w:szCs w:val="24"/>
      <w:lang w:eastAsia="es-ES"/>
    </w:rPr>
  </w:style>
  <w:style w:type="character" w:customStyle="1" w:styleId="A3">
    <w:name w:val="A3"/>
    <w:uiPriority w:val="99"/>
    <w:rsid w:val="00E5666C"/>
    <w:rPr>
      <w:rFonts w:cs="Arial"/>
      <w:b/>
      <w:bCs/>
      <w:color w:val="000000"/>
      <w:sz w:val="20"/>
      <w:szCs w:val="20"/>
    </w:rPr>
  </w:style>
  <w:style w:type="character" w:customStyle="1" w:styleId="Textoindependienteprimerasangra2Car">
    <w:name w:val="Texto independiente primera sangría 2 Car"/>
    <w:link w:val="Textoindependienteprimerasangra2"/>
    <w:uiPriority w:val="99"/>
    <w:rsid w:val="00E5666C"/>
  </w:style>
  <w:style w:type="paragraph" w:styleId="Textoindependienteprimerasangra2">
    <w:name w:val="Body Text First Indent 2"/>
    <w:basedOn w:val="Sangradetextonormal"/>
    <w:link w:val="Textoindependienteprimerasangra2Car"/>
    <w:uiPriority w:val="99"/>
    <w:rsid w:val="00E5666C"/>
    <w:pPr>
      <w:tabs>
        <w:tab w:val="left" w:pos="9072"/>
      </w:tabs>
      <w:autoSpaceDE w:val="0"/>
      <w:autoSpaceDN w:val="0"/>
      <w:adjustRightInd w:val="0"/>
      <w:ind w:firstLine="210"/>
      <w:jc w:val="both"/>
    </w:pPr>
    <w:rPr>
      <w:sz w:val="20"/>
      <w:szCs w:val="20"/>
      <w:lang w:val="es-MX" w:eastAsia="es-MX"/>
    </w:rPr>
  </w:style>
  <w:style w:type="character" w:customStyle="1" w:styleId="Textoindependienteprimerasangra2Car1">
    <w:name w:val="Texto independiente primera sangría 2 Car1"/>
    <w:basedOn w:val="SangradetextonormalCar"/>
    <w:uiPriority w:val="99"/>
    <w:semiHidden/>
    <w:rsid w:val="00E5666C"/>
    <w:rPr>
      <w:sz w:val="22"/>
      <w:szCs w:val="22"/>
      <w:lang w:val="es-ES" w:eastAsia="en-US"/>
    </w:rPr>
  </w:style>
  <w:style w:type="paragraph" w:customStyle="1" w:styleId="Pa2">
    <w:name w:val="Pa2"/>
    <w:basedOn w:val="Normal"/>
    <w:next w:val="Normal"/>
    <w:rsid w:val="00E5666C"/>
    <w:pPr>
      <w:tabs>
        <w:tab w:val="left" w:pos="9072"/>
      </w:tabs>
      <w:autoSpaceDE w:val="0"/>
      <w:autoSpaceDN w:val="0"/>
      <w:adjustRightInd w:val="0"/>
      <w:spacing w:after="0" w:line="241" w:lineRule="atLeast"/>
      <w:jc w:val="both"/>
    </w:pPr>
    <w:rPr>
      <w:rFonts w:ascii="Arial" w:hAnsi="Arial" w:cs="Arial"/>
      <w:sz w:val="24"/>
      <w:szCs w:val="24"/>
      <w:lang w:val="es-ES" w:eastAsia="es-ES"/>
    </w:rPr>
  </w:style>
  <w:style w:type="character" w:customStyle="1" w:styleId="apple-style-span">
    <w:name w:val="apple-style-span"/>
    <w:rsid w:val="00E5666C"/>
  </w:style>
  <w:style w:type="paragraph" w:customStyle="1" w:styleId="EstiloArial10ptJustificadoPrimeralnea063cm">
    <w:name w:val="Estilo Arial 10 pt Justificado Primera línea:  0.63 cm"/>
    <w:basedOn w:val="Normal"/>
    <w:autoRedefine/>
    <w:rsid w:val="00E5666C"/>
    <w:pPr>
      <w:tabs>
        <w:tab w:val="left" w:pos="9072"/>
      </w:tabs>
      <w:autoSpaceDE w:val="0"/>
      <w:autoSpaceDN w:val="0"/>
      <w:adjustRightInd w:val="0"/>
      <w:spacing w:after="0" w:line="240" w:lineRule="auto"/>
      <w:ind w:firstLine="360"/>
      <w:jc w:val="both"/>
    </w:pPr>
    <w:rPr>
      <w:rFonts w:ascii="Arial" w:eastAsia="Times New Roman" w:hAnsi="Arial" w:cs="Arial"/>
      <w:i/>
      <w:color w:val="333399"/>
      <w:sz w:val="18"/>
      <w:szCs w:val="18"/>
      <w:lang w:val="es-ES" w:eastAsia="es-ES"/>
    </w:rPr>
  </w:style>
  <w:style w:type="paragraph" w:customStyle="1" w:styleId="Pa99">
    <w:name w:val="Pa99"/>
    <w:basedOn w:val="Default"/>
    <w:next w:val="Default"/>
    <w:uiPriority w:val="99"/>
    <w:rsid w:val="00E5666C"/>
    <w:pPr>
      <w:spacing w:line="201" w:lineRule="atLeast"/>
    </w:pPr>
    <w:rPr>
      <w:rFonts w:cs="Arial"/>
      <w:color w:val="auto"/>
      <w:lang w:val="es-ES"/>
    </w:rPr>
  </w:style>
  <w:style w:type="paragraph" w:customStyle="1" w:styleId="Pa9">
    <w:name w:val="Pa9"/>
    <w:basedOn w:val="Default"/>
    <w:next w:val="Default"/>
    <w:uiPriority w:val="99"/>
    <w:rsid w:val="00E5666C"/>
    <w:pPr>
      <w:spacing w:line="241" w:lineRule="atLeast"/>
    </w:pPr>
    <w:rPr>
      <w:rFonts w:cs="Arial"/>
      <w:color w:val="auto"/>
      <w:lang w:val="es-ES"/>
    </w:rPr>
  </w:style>
  <w:style w:type="paragraph" w:customStyle="1" w:styleId="Pa16">
    <w:name w:val="Pa16"/>
    <w:basedOn w:val="Default"/>
    <w:next w:val="Default"/>
    <w:uiPriority w:val="99"/>
    <w:rsid w:val="00E5666C"/>
    <w:pPr>
      <w:spacing w:line="241" w:lineRule="atLeast"/>
    </w:pPr>
    <w:rPr>
      <w:rFonts w:cs="Arial"/>
      <w:color w:val="auto"/>
      <w:lang w:val="es-ES"/>
    </w:rPr>
  </w:style>
  <w:style w:type="character" w:styleId="Nmerodelnea">
    <w:name w:val="line number"/>
    <w:uiPriority w:val="99"/>
    <w:semiHidden/>
    <w:unhideWhenUsed/>
    <w:rsid w:val="00E5666C"/>
  </w:style>
  <w:style w:type="numbering" w:customStyle="1" w:styleId="Sinlista1111">
    <w:name w:val="Sin lista1111"/>
    <w:next w:val="Sinlista"/>
    <w:uiPriority w:val="99"/>
    <w:semiHidden/>
    <w:unhideWhenUsed/>
    <w:rsid w:val="00E5666C"/>
  </w:style>
  <w:style w:type="numbering" w:customStyle="1" w:styleId="Sinlista12">
    <w:name w:val="Sin lista12"/>
    <w:next w:val="Sinlista"/>
    <w:uiPriority w:val="99"/>
    <w:semiHidden/>
    <w:unhideWhenUsed/>
    <w:rsid w:val="00E5666C"/>
  </w:style>
  <w:style w:type="numbering" w:customStyle="1" w:styleId="Sinlista112">
    <w:name w:val="Sin lista112"/>
    <w:next w:val="Sinlista"/>
    <w:uiPriority w:val="99"/>
    <w:semiHidden/>
    <w:unhideWhenUsed/>
    <w:rsid w:val="00E5666C"/>
  </w:style>
  <w:style w:type="numbering" w:customStyle="1" w:styleId="Sinlista13">
    <w:name w:val="Sin lista13"/>
    <w:next w:val="Sinlista"/>
    <w:uiPriority w:val="99"/>
    <w:semiHidden/>
    <w:unhideWhenUsed/>
    <w:rsid w:val="00E5666C"/>
  </w:style>
  <w:style w:type="numbering" w:customStyle="1" w:styleId="Sinlista113">
    <w:name w:val="Sin lista113"/>
    <w:next w:val="Sinlista"/>
    <w:uiPriority w:val="99"/>
    <w:semiHidden/>
    <w:unhideWhenUsed/>
    <w:rsid w:val="00E5666C"/>
  </w:style>
  <w:style w:type="paragraph" w:customStyle="1" w:styleId="msonormal0">
    <w:name w:val="msonormal"/>
    <w:basedOn w:val="Normal"/>
    <w:rsid w:val="00E5666C"/>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Tablaconcuadrcula35">
    <w:name w:val="Tabla con cuadrícula35"/>
    <w:basedOn w:val="Tablanormal"/>
    <w:next w:val="Tablaconcuadrcula"/>
    <w:uiPriority w:val="39"/>
    <w:rsid w:val="00AF675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qFormat/>
    <w:rsid w:val="00E6554A"/>
    <w:pPr>
      <w:widowControl w:val="0"/>
      <w:jc w:val="both"/>
    </w:pPr>
    <w:rPr>
      <w:rFonts w:ascii="Times New Roman" w:eastAsia="Times New Roman" w:hAnsi="Times New Roman"/>
    </w:rPr>
    <w:tblPr>
      <w:tblCellMar>
        <w:top w:w="0" w:type="dxa"/>
        <w:left w:w="0" w:type="dxa"/>
        <w:bottom w:w="0" w:type="dxa"/>
        <w:right w:w="0" w:type="dxa"/>
      </w:tblCellMar>
    </w:tblPr>
  </w:style>
  <w:style w:type="table" w:customStyle="1" w:styleId="TableNormal2">
    <w:name w:val="Table Normal2"/>
    <w:uiPriority w:val="2"/>
    <w:qFormat/>
    <w:rsid w:val="001F2355"/>
    <w:pPr>
      <w:widowControl w:val="0"/>
      <w:jc w:val="both"/>
    </w:pPr>
    <w:rPr>
      <w:rFonts w:ascii="Times New Roman" w:eastAsia="Times New Roman" w:hAnsi="Times New Roman"/>
    </w:rPr>
    <w:tblPr>
      <w:tblCellMar>
        <w:top w:w="0" w:type="dxa"/>
        <w:left w:w="0" w:type="dxa"/>
        <w:bottom w:w="0" w:type="dxa"/>
        <w:right w:w="0" w:type="dxa"/>
      </w:tblCellMar>
    </w:tblPr>
  </w:style>
  <w:style w:type="table" w:customStyle="1" w:styleId="TableNormal3">
    <w:name w:val="Table Normal3"/>
    <w:uiPriority w:val="2"/>
    <w:qFormat/>
    <w:rsid w:val="001F2355"/>
    <w:pPr>
      <w:widowControl w:val="0"/>
      <w:jc w:val="both"/>
    </w:pPr>
    <w:rPr>
      <w:rFonts w:ascii="Times New Roman" w:eastAsia="Times New Roman" w:hAnsi="Times New Roman"/>
    </w:rPr>
    <w:tblPr>
      <w:tblCellMar>
        <w:top w:w="0" w:type="dxa"/>
        <w:left w:w="0" w:type="dxa"/>
        <w:bottom w:w="0" w:type="dxa"/>
        <w:right w:w="0" w:type="dxa"/>
      </w:tblCellMar>
    </w:tblPr>
  </w:style>
  <w:style w:type="table" w:customStyle="1" w:styleId="TableNormal4">
    <w:name w:val="Table Normal4"/>
    <w:uiPriority w:val="2"/>
    <w:qFormat/>
    <w:rsid w:val="001F2355"/>
    <w:pPr>
      <w:widowControl w:val="0"/>
      <w:jc w:val="both"/>
    </w:pPr>
    <w:rPr>
      <w:rFonts w:ascii="Times New Roman" w:eastAsia="Times New Roman" w:hAnsi="Times New Roman"/>
    </w:rPr>
    <w:tblPr>
      <w:tblCellMar>
        <w:top w:w="0" w:type="dxa"/>
        <w:left w:w="0" w:type="dxa"/>
        <w:bottom w:w="0" w:type="dxa"/>
        <w:right w:w="0" w:type="dxa"/>
      </w:tblCellMar>
    </w:tblPr>
  </w:style>
  <w:style w:type="table" w:customStyle="1" w:styleId="Tablaconcuadrcula36">
    <w:name w:val="Tabla con cuadrícula36"/>
    <w:basedOn w:val="Tablanormal"/>
    <w:next w:val="Tablaconcuadrcula"/>
    <w:uiPriority w:val="39"/>
    <w:rsid w:val="004769E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ulo3Car">
    <w:name w:val="Titulo 3 Car"/>
    <w:link w:val="Titulo3"/>
    <w:uiPriority w:val="99"/>
    <w:locked/>
    <w:rsid w:val="00C27475"/>
    <w:rPr>
      <w:rFonts w:ascii="Arial" w:hAnsi="Arial"/>
      <w:sz w:val="24"/>
    </w:rPr>
  </w:style>
  <w:style w:type="paragraph" w:customStyle="1" w:styleId="Titulo3">
    <w:name w:val="Titulo 3"/>
    <w:basedOn w:val="Prrafodelista"/>
    <w:link w:val="Titulo3Car"/>
    <w:uiPriority w:val="99"/>
    <w:rsid w:val="00C27475"/>
    <w:pPr>
      <w:numPr>
        <w:numId w:val="5"/>
      </w:numPr>
      <w:spacing w:after="120" w:line="320" w:lineRule="exact"/>
      <w:jc w:val="both"/>
    </w:pPr>
    <w:rPr>
      <w:rFonts w:ascii="Arial" w:hAnsi="Arial"/>
      <w:sz w:val="24"/>
      <w:szCs w:val="20"/>
      <w:lang w:val="es-MX" w:eastAsia="es-MX"/>
    </w:rPr>
  </w:style>
  <w:style w:type="table" w:customStyle="1" w:styleId="Tablaconcuadrcula37">
    <w:name w:val="Tabla con cuadrícula37"/>
    <w:basedOn w:val="Tablanormal"/>
    <w:next w:val="Tablaconcuadrcula"/>
    <w:uiPriority w:val="39"/>
    <w:rsid w:val="00D14B6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39"/>
    <w:rsid w:val="007850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uiPriority w:val="39"/>
    <w:rsid w:val="002107D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uiPriority w:val="39"/>
    <w:rsid w:val="002107D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2">
    <w:name w:val="Tabla con cuadrícula392"/>
    <w:basedOn w:val="Tablanormal"/>
    <w:uiPriority w:val="39"/>
    <w:rsid w:val="00BC605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974CD"/>
  </w:style>
  <w:style w:type="numbering" w:customStyle="1" w:styleId="Sinlista14">
    <w:name w:val="Sin lista14"/>
    <w:next w:val="Sinlista"/>
    <w:uiPriority w:val="99"/>
    <w:semiHidden/>
    <w:unhideWhenUsed/>
    <w:rsid w:val="00C974CD"/>
  </w:style>
  <w:style w:type="table" w:customStyle="1" w:styleId="Tablaconcuadrcula40">
    <w:name w:val="Tabla con cuadrícula40"/>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next w:val="Tablaconcuadrcula"/>
    <w:uiPriority w:val="39"/>
    <w:rsid w:val="00C974C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
    <w:name w:val="Body"/>
    <w:rsid w:val="00C974CD"/>
    <w:pPr>
      <w:pBdr>
        <w:top w:val="nil"/>
        <w:left w:val="nil"/>
        <w:bottom w:val="nil"/>
        <w:right w:val="nil"/>
        <w:between w:val="nil"/>
        <w:bar w:val="nil"/>
      </w:pBdr>
      <w:spacing w:after="200" w:line="276" w:lineRule="auto"/>
    </w:pPr>
    <w:rPr>
      <w:rFonts w:cs="Calibri"/>
      <w:color w:val="000000"/>
      <w:sz w:val="22"/>
      <w:szCs w:val="22"/>
      <w:u w:color="000000"/>
      <w:bdr w:val="nil"/>
    </w:rPr>
  </w:style>
  <w:style w:type="paragraph" w:customStyle="1" w:styleId="Piedepagina">
    <w:name w:val="Pie de pagina"/>
    <w:basedOn w:val="Normal"/>
    <w:link w:val="Refdenotaalpie"/>
    <w:uiPriority w:val="99"/>
    <w:rsid w:val="00C974CD"/>
    <w:pPr>
      <w:spacing w:after="160" w:line="240" w:lineRule="exact"/>
    </w:pPr>
    <w:rPr>
      <w:sz w:val="20"/>
      <w:szCs w:val="20"/>
      <w:vertAlign w:val="superscript"/>
      <w:lang w:eastAsia="es-MX"/>
    </w:rPr>
  </w:style>
  <w:style w:type="paragraph" w:styleId="Lista5">
    <w:name w:val="List 5"/>
    <w:basedOn w:val="Normal"/>
    <w:uiPriority w:val="99"/>
    <w:unhideWhenUsed/>
    <w:rsid w:val="00C974CD"/>
    <w:pPr>
      <w:spacing w:after="0" w:line="240" w:lineRule="auto"/>
      <w:ind w:left="1415" w:hanging="283"/>
      <w:contextualSpacing/>
    </w:pPr>
    <w:rPr>
      <w:rFonts w:ascii="Times New Roman" w:eastAsia="Times New Roman" w:hAnsi="Times New Roman"/>
      <w:sz w:val="24"/>
      <w:szCs w:val="24"/>
      <w:lang w:eastAsia="es-MX"/>
    </w:rPr>
  </w:style>
  <w:style w:type="table" w:customStyle="1" w:styleId="TableNormal5">
    <w:name w:val="Table Normal5"/>
    <w:uiPriority w:val="2"/>
    <w:unhideWhenUsed/>
    <w:qFormat/>
    <w:rsid w:val="00C974C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home-text">
    <w:name w:val="home-text"/>
    <w:basedOn w:val="Normal"/>
    <w:rsid w:val="00C974CD"/>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Tabladecuadrcula4-nfasis311">
    <w:name w:val="Tabla de cuadrícula 4 - Énfasis 311"/>
    <w:basedOn w:val="Tablanormal"/>
    <w:uiPriority w:val="49"/>
    <w:rsid w:val="00C974CD"/>
    <w:rPr>
      <w:sz w:val="24"/>
      <w:szCs w:val="24"/>
      <w:lang w:val="es-ES_tradnl" w:eastAsia="en-US"/>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6concolores-nfasis31">
    <w:name w:val="Tabla de cuadrícula 6 con colores - Énfasis 31"/>
    <w:basedOn w:val="Tablanormal"/>
    <w:uiPriority w:val="51"/>
    <w:rsid w:val="00C974CD"/>
    <w:rPr>
      <w:color w:val="76923C"/>
      <w:sz w:val="24"/>
      <w:szCs w:val="24"/>
      <w:lang w:val="es-ES_tradnl" w:eastAsia="en-US"/>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Cuadrculadetablaclara1">
    <w:name w:val="Cuadrícula de tabla clara1"/>
    <w:basedOn w:val="Tablanormal"/>
    <w:uiPriority w:val="40"/>
    <w:rsid w:val="00C974CD"/>
    <w:rPr>
      <w:sz w:val="24"/>
      <w:szCs w:val="24"/>
      <w:lang w:val="es-ES_tradnl"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normal11">
    <w:name w:val="Tabla normal 11"/>
    <w:basedOn w:val="Tablanormal"/>
    <w:uiPriority w:val="41"/>
    <w:rsid w:val="00C974CD"/>
    <w:rPr>
      <w:sz w:val="24"/>
      <w:szCs w:val="24"/>
      <w:lang w:val="es-ES_tradnl"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3576454148983475572gmail-msolistparagraph">
    <w:name w:val="m_3576454148983475572gmail-msolistparagraph"/>
    <w:basedOn w:val="Normal"/>
    <w:rsid w:val="00C974CD"/>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Standard">
    <w:name w:val="Standard"/>
    <w:rsid w:val="00C974CD"/>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paragraph" w:styleId="Continuarlista">
    <w:name w:val="List Continue"/>
    <w:basedOn w:val="Normal"/>
    <w:uiPriority w:val="99"/>
    <w:unhideWhenUsed/>
    <w:rsid w:val="00C974CD"/>
    <w:pPr>
      <w:spacing w:after="120"/>
      <w:ind w:left="283"/>
      <w:contextualSpacing/>
    </w:pPr>
    <w:rPr>
      <w:rFonts w:eastAsia="Times New Roman"/>
      <w:lang w:eastAsia="es-MX"/>
    </w:rPr>
  </w:style>
  <w:style w:type="paragraph" w:customStyle="1" w:styleId="Cuerpo">
    <w:name w:val="Cuerpo"/>
    <w:qFormat/>
    <w:rsid w:val="00C974CD"/>
    <w:pPr>
      <w:pBdr>
        <w:top w:val="nil"/>
        <w:left w:val="nil"/>
        <w:bottom w:val="nil"/>
        <w:right w:val="nil"/>
        <w:between w:val="nil"/>
        <w:bar w:val="nil"/>
      </w:pBdr>
    </w:pPr>
    <w:rPr>
      <w:rFonts w:ascii="Times New Roman" w:eastAsia="Times New Roman" w:hAnsi="Times New Roman"/>
      <w:color w:val="000000"/>
      <w:sz w:val="24"/>
      <w:szCs w:val="24"/>
      <w:u w:color="000000"/>
      <w:bdr w:val="nil"/>
    </w:rPr>
  </w:style>
  <w:style w:type="character" w:customStyle="1" w:styleId="Ninguno">
    <w:name w:val="Ninguno"/>
    <w:qFormat/>
    <w:rsid w:val="00C974CD"/>
  </w:style>
  <w:style w:type="character" w:customStyle="1" w:styleId="markedcontent">
    <w:name w:val="markedcontent"/>
    <w:rsid w:val="00C974CD"/>
  </w:style>
  <w:style w:type="character" w:customStyle="1" w:styleId="hgkelc">
    <w:name w:val="hgkelc"/>
    <w:rsid w:val="00C974CD"/>
  </w:style>
  <w:style w:type="numbering" w:customStyle="1" w:styleId="WWNum1">
    <w:name w:val="WWNum1"/>
    <w:basedOn w:val="Sinlista"/>
    <w:rsid w:val="00C974CD"/>
    <w:pPr>
      <w:numPr>
        <w:numId w:val="6"/>
      </w:numPr>
    </w:pPr>
  </w:style>
  <w:style w:type="paragraph" w:customStyle="1" w:styleId="Poromisin">
    <w:name w:val="Por omisión"/>
    <w:rsid w:val="00C974CD"/>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lang w:val="es-ES_tradnl"/>
    </w:rPr>
  </w:style>
  <w:style w:type="table" w:customStyle="1" w:styleId="Tablaconcuadrcula310">
    <w:name w:val="Tabla con cuadrícula310"/>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qFormat/>
    <w:rsid w:val="00C974CD"/>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temp">
    <w:name w:val="temp"/>
    <w:basedOn w:val="Normal"/>
    <w:rsid w:val="00C974CD"/>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bold">
    <w:name w:val="bold"/>
    <w:rsid w:val="00C974CD"/>
  </w:style>
  <w:style w:type="character" w:customStyle="1" w:styleId="ng-star-inserted">
    <w:name w:val="ng-star-inserted"/>
    <w:rsid w:val="00C974CD"/>
  </w:style>
  <w:style w:type="paragraph" w:customStyle="1" w:styleId="TDC11">
    <w:name w:val="TDC 11"/>
    <w:basedOn w:val="Normal"/>
    <w:next w:val="Normal"/>
    <w:autoRedefine/>
    <w:uiPriority w:val="39"/>
    <w:unhideWhenUsed/>
    <w:rsid w:val="00C974CD"/>
    <w:pPr>
      <w:tabs>
        <w:tab w:val="left" w:pos="284"/>
        <w:tab w:val="right" w:leader="dot" w:pos="9356"/>
      </w:tabs>
      <w:spacing w:after="100"/>
    </w:pPr>
    <w:rPr>
      <w:noProof/>
    </w:rPr>
  </w:style>
  <w:style w:type="paragraph" w:styleId="TtulodeTDC">
    <w:name w:val="TOC Heading"/>
    <w:basedOn w:val="Ttulo1"/>
    <w:next w:val="Normal"/>
    <w:uiPriority w:val="39"/>
    <w:unhideWhenUsed/>
    <w:qFormat/>
    <w:rsid w:val="00C974CD"/>
    <w:pPr>
      <w:keepLines/>
      <w:spacing w:before="240" w:after="0" w:line="259" w:lineRule="auto"/>
      <w:jc w:val="left"/>
      <w:outlineLvl w:val="9"/>
    </w:pPr>
    <w:rPr>
      <w:rFonts w:ascii="Cambria" w:hAnsi="Cambria"/>
      <w:b w:val="0"/>
      <w:color w:val="365F91"/>
      <w:sz w:val="32"/>
      <w:szCs w:val="32"/>
      <w:lang w:val="es-MX" w:eastAsia="es-MX"/>
    </w:rPr>
  </w:style>
  <w:style w:type="paragraph" w:customStyle="1" w:styleId="TDC21">
    <w:name w:val="TDC 21"/>
    <w:basedOn w:val="Normal"/>
    <w:next w:val="Normal"/>
    <w:autoRedefine/>
    <w:uiPriority w:val="39"/>
    <w:unhideWhenUsed/>
    <w:rsid w:val="00C974CD"/>
    <w:pPr>
      <w:tabs>
        <w:tab w:val="left" w:pos="851"/>
        <w:tab w:val="right" w:leader="dot" w:pos="9356"/>
      </w:tabs>
      <w:spacing w:after="100"/>
      <w:ind w:left="426"/>
    </w:pPr>
  </w:style>
  <w:style w:type="numbering" w:customStyle="1" w:styleId="Estiloimportado1">
    <w:name w:val="Estilo importado 1"/>
    <w:rsid w:val="00C974CD"/>
    <w:pPr>
      <w:numPr>
        <w:numId w:val="7"/>
      </w:numPr>
    </w:pPr>
  </w:style>
  <w:style w:type="numbering" w:customStyle="1" w:styleId="Estiloimportado2">
    <w:name w:val="Estilo importado 2"/>
    <w:rsid w:val="00C974CD"/>
    <w:pPr>
      <w:numPr>
        <w:numId w:val="8"/>
      </w:numPr>
    </w:pPr>
  </w:style>
  <w:style w:type="paragraph" w:customStyle="1" w:styleId="TDC31">
    <w:name w:val="TDC 31"/>
    <w:basedOn w:val="Normal"/>
    <w:next w:val="Normal"/>
    <w:autoRedefine/>
    <w:uiPriority w:val="39"/>
    <w:unhideWhenUsed/>
    <w:rsid w:val="00C974CD"/>
    <w:pPr>
      <w:tabs>
        <w:tab w:val="right" w:leader="dot" w:pos="9356"/>
      </w:tabs>
      <w:spacing w:after="100"/>
      <w:ind w:left="1418" w:right="-93" w:hanging="567"/>
    </w:pPr>
  </w:style>
  <w:style w:type="character" w:styleId="Ttulodellibro">
    <w:name w:val="Book Title"/>
    <w:uiPriority w:val="33"/>
    <w:qFormat/>
    <w:rsid w:val="00C974CD"/>
    <w:rPr>
      <w:b/>
      <w:bCs/>
      <w:smallCaps/>
      <w:spacing w:val="5"/>
    </w:rPr>
  </w:style>
  <w:style w:type="table" w:customStyle="1" w:styleId="Tablaconcuadrcula212">
    <w:name w:val="Tabla con cuadrícula21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2">
    <w:name w:val="Tabla con cuadrícula8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2">
    <w:name w:val="Tabla con cuadrícula15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2">
    <w:name w:val="Tabla con cuadrícula17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DC41">
    <w:name w:val="TDC 41"/>
    <w:basedOn w:val="Normal"/>
    <w:next w:val="Normal"/>
    <w:autoRedefine/>
    <w:uiPriority w:val="39"/>
    <w:unhideWhenUsed/>
    <w:rsid w:val="00C974CD"/>
    <w:pPr>
      <w:spacing w:after="100"/>
      <w:ind w:left="660"/>
    </w:pPr>
    <w:rPr>
      <w:rFonts w:eastAsia="Times New Roman"/>
      <w:lang w:eastAsia="es-MX"/>
    </w:rPr>
  </w:style>
  <w:style w:type="paragraph" w:customStyle="1" w:styleId="TDC51">
    <w:name w:val="TDC 51"/>
    <w:basedOn w:val="Normal"/>
    <w:next w:val="Normal"/>
    <w:autoRedefine/>
    <w:uiPriority w:val="39"/>
    <w:unhideWhenUsed/>
    <w:rsid w:val="00C974CD"/>
    <w:pPr>
      <w:spacing w:after="100"/>
      <w:ind w:left="880"/>
    </w:pPr>
    <w:rPr>
      <w:rFonts w:eastAsia="Times New Roman"/>
      <w:lang w:eastAsia="es-MX"/>
    </w:rPr>
  </w:style>
  <w:style w:type="paragraph" w:customStyle="1" w:styleId="TDC61">
    <w:name w:val="TDC 61"/>
    <w:basedOn w:val="Normal"/>
    <w:next w:val="Normal"/>
    <w:autoRedefine/>
    <w:uiPriority w:val="39"/>
    <w:unhideWhenUsed/>
    <w:rsid w:val="00C974CD"/>
    <w:pPr>
      <w:spacing w:after="100"/>
      <w:ind w:left="1100"/>
    </w:pPr>
    <w:rPr>
      <w:rFonts w:eastAsia="Times New Roman"/>
      <w:lang w:eastAsia="es-MX"/>
    </w:rPr>
  </w:style>
  <w:style w:type="paragraph" w:customStyle="1" w:styleId="TDC71">
    <w:name w:val="TDC 71"/>
    <w:basedOn w:val="Normal"/>
    <w:next w:val="Normal"/>
    <w:autoRedefine/>
    <w:uiPriority w:val="39"/>
    <w:unhideWhenUsed/>
    <w:rsid w:val="00C974CD"/>
    <w:pPr>
      <w:spacing w:after="100"/>
      <w:ind w:left="1320"/>
    </w:pPr>
    <w:rPr>
      <w:rFonts w:eastAsia="Times New Roman"/>
      <w:lang w:eastAsia="es-MX"/>
    </w:rPr>
  </w:style>
  <w:style w:type="paragraph" w:customStyle="1" w:styleId="TDC81">
    <w:name w:val="TDC 81"/>
    <w:basedOn w:val="Normal"/>
    <w:next w:val="Normal"/>
    <w:autoRedefine/>
    <w:uiPriority w:val="39"/>
    <w:unhideWhenUsed/>
    <w:rsid w:val="00C974CD"/>
    <w:pPr>
      <w:spacing w:after="100"/>
      <w:ind w:left="1540"/>
    </w:pPr>
    <w:rPr>
      <w:rFonts w:eastAsia="Times New Roman"/>
      <w:lang w:eastAsia="es-MX"/>
    </w:rPr>
  </w:style>
  <w:style w:type="paragraph" w:customStyle="1" w:styleId="TDC91">
    <w:name w:val="TDC 91"/>
    <w:basedOn w:val="Normal"/>
    <w:next w:val="Normal"/>
    <w:autoRedefine/>
    <w:uiPriority w:val="39"/>
    <w:unhideWhenUsed/>
    <w:rsid w:val="00C974CD"/>
    <w:pPr>
      <w:spacing w:after="100"/>
      <w:ind w:left="1760"/>
    </w:pPr>
    <w:rPr>
      <w:rFonts w:eastAsia="Times New Roman"/>
      <w:lang w:eastAsia="es-MX"/>
    </w:rPr>
  </w:style>
  <w:style w:type="table" w:customStyle="1" w:styleId="TableNormal23">
    <w:name w:val="Table Normal23"/>
    <w:uiPriority w:val="2"/>
    <w:semiHidden/>
    <w:unhideWhenUsed/>
    <w:qFormat/>
    <w:rsid w:val="00C974C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Bibliografa1">
    <w:name w:val="Bibliografía1"/>
    <w:basedOn w:val="Normal"/>
    <w:next w:val="Normal"/>
    <w:uiPriority w:val="37"/>
    <w:unhideWhenUsed/>
    <w:rsid w:val="00C974CD"/>
    <w:pPr>
      <w:spacing w:after="0" w:line="240" w:lineRule="auto"/>
    </w:pPr>
    <w:rPr>
      <w:sz w:val="24"/>
      <w:szCs w:val="24"/>
      <w:lang w:val="en-US"/>
    </w:rPr>
  </w:style>
  <w:style w:type="table" w:customStyle="1" w:styleId="Tabladecuadrcula1clara-nfasis51">
    <w:name w:val="Tabla de cuadrícula 1 clara - Énfasis 51"/>
    <w:basedOn w:val="Tablanormal"/>
    <w:uiPriority w:val="46"/>
    <w:rsid w:val="00C974CD"/>
    <w:rPr>
      <w:sz w:val="22"/>
      <w:szCs w:val="22"/>
      <w:lang w:val="es-EC"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paragraph" w:customStyle="1" w:styleId="p0">
    <w:name w:val="p0"/>
    <w:basedOn w:val="Normal"/>
    <w:rsid w:val="00C974CD"/>
    <w:pPr>
      <w:keepLines/>
      <w:widowControl w:val="0"/>
      <w:spacing w:before="240" w:after="0" w:line="240" w:lineRule="auto"/>
      <w:jc w:val="both"/>
    </w:pPr>
    <w:rPr>
      <w:rFonts w:ascii="Helvetica" w:eastAsia="Times New Roman" w:hAnsi="Helvetica" w:cs="Arial"/>
      <w:snapToGrid w:val="0"/>
      <w:color w:val="0000FF"/>
      <w:sz w:val="24"/>
      <w:szCs w:val="24"/>
      <w:lang w:val="es-ES_tradnl" w:eastAsia="es-ES"/>
    </w:rPr>
  </w:style>
  <w:style w:type="paragraph" w:customStyle="1" w:styleId="Style30">
    <w:name w:val="Style 3"/>
    <w:basedOn w:val="Normal"/>
    <w:uiPriority w:val="99"/>
    <w:rsid w:val="00C974CD"/>
    <w:pPr>
      <w:widowControl w:val="0"/>
      <w:autoSpaceDE w:val="0"/>
      <w:autoSpaceDN w:val="0"/>
      <w:spacing w:after="0" w:line="240" w:lineRule="auto"/>
      <w:jc w:val="center"/>
    </w:pPr>
    <w:rPr>
      <w:rFonts w:ascii="Arial" w:eastAsia="Times New Roman" w:hAnsi="Arial" w:cs="Arial"/>
      <w:sz w:val="15"/>
      <w:szCs w:val="15"/>
      <w:lang w:val="en-US" w:eastAsia="es-MX"/>
    </w:rPr>
  </w:style>
  <w:style w:type="paragraph" w:customStyle="1" w:styleId="CuerpoA">
    <w:name w:val="Cuerpo A"/>
    <w:rsid w:val="00C974CD"/>
    <w:pPr>
      <w:pBdr>
        <w:top w:val="nil"/>
        <w:left w:val="nil"/>
        <w:bottom w:val="nil"/>
        <w:right w:val="nil"/>
        <w:between w:val="nil"/>
        <w:bar w:val="nil"/>
      </w:pBdr>
      <w:spacing w:after="200" w:line="276" w:lineRule="auto"/>
    </w:pPr>
    <w:rPr>
      <w:rFonts w:cs="Calibri"/>
      <w:color w:val="000000"/>
      <w:sz w:val="22"/>
      <w:szCs w:val="22"/>
      <w:u w:color="000000"/>
      <w:bdr w:val="nil"/>
      <w:lang w:val="it-IT"/>
    </w:rPr>
  </w:style>
  <w:style w:type="paragraph" w:customStyle="1" w:styleId="Notaalpie">
    <w:name w:val="Nota al pie"/>
    <w:rsid w:val="00C974CD"/>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rPr>
  </w:style>
  <w:style w:type="paragraph" w:customStyle="1" w:styleId="footnotedescription">
    <w:name w:val="footnote description"/>
    <w:next w:val="Normal"/>
    <w:link w:val="footnotedescriptionChar"/>
    <w:hidden/>
    <w:rsid w:val="00C974CD"/>
    <w:pPr>
      <w:spacing w:line="241" w:lineRule="auto"/>
      <w:ind w:left="426"/>
      <w:jc w:val="both"/>
    </w:pPr>
    <w:rPr>
      <w:rFonts w:ascii="Arial" w:eastAsia="Arial" w:hAnsi="Arial" w:cs="Arial"/>
      <w:color w:val="000000"/>
      <w:szCs w:val="22"/>
      <w:lang w:val="en-US" w:eastAsia="en-US"/>
    </w:rPr>
  </w:style>
  <w:style w:type="character" w:customStyle="1" w:styleId="footnotedescriptionChar">
    <w:name w:val="footnote description Char"/>
    <w:link w:val="footnotedescription"/>
    <w:rsid w:val="00C974CD"/>
    <w:rPr>
      <w:rFonts w:ascii="Arial" w:eastAsia="Arial" w:hAnsi="Arial" w:cs="Arial"/>
      <w:color w:val="000000"/>
      <w:szCs w:val="22"/>
      <w:lang w:val="en-US" w:eastAsia="en-US"/>
    </w:rPr>
  </w:style>
  <w:style w:type="character" w:customStyle="1" w:styleId="footnotemark">
    <w:name w:val="footnote mark"/>
    <w:hidden/>
    <w:rsid w:val="00C974CD"/>
    <w:rPr>
      <w:rFonts w:ascii="Arial" w:eastAsia="Arial" w:hAnsi="Arial" w:cs="Arial"/>
      <w:color w:val="000000"/>
      <w:sz w:val="20"/>
      <w:vertAlign w:val="superscript"/>
    </w:rPr>
  </w:style>
  <w:style w:type="paragraph" w:customStyle="1" w:styleId="Estilo1">
    <w:name w:val="Estilo1"/>
    <w:basedOn w:val="Normal"/>
    <w:link w:val="Estilo1Car"/>
    <w:qFormat/>
    <w:rsid w:val="00C974CD"/>
    <w:pPr>
      <w:spacing w:before="160" w:after="160" w:line="360" w:lineRule="auto"/>
      <w:jc w:val="both"/>
    </w:pPr>
    <w:rPr>
      <w:rFonts w:ascii="Arial" w:eastAsia="Times New Roman" w:hAnsi="Arial" w:cs="Arial"/>
      <w:sz w:val="28"/>
      <w:szCs w:val="28"/>
      <w:lang w:eastAsia="es-ES"/>
    </w:rPr>
  </w:style>
  <w:style w:type="character" w:customStyle="1" w:styleId="Estilo1Car">
    <w:name w:val="Estilo1 Car"/>
    <w:link w:val="Estilo1"/>
    <w:rsid w:val="00C974CD"/>
    <w:rPr>
      <w:rFonts w:ascii="Arial" w:eastAsia="Times New Roman" w:hAnsi="Arial" w:cs="Arial"/>
      <w:sz w:val="28"/>
      <w:szCs w:val="28"/>
      <w:lang w:eastAsia="es-ES"/>
    </w:rPr>
  </w:style>
  <w:style w:type="paragraph" w:customStyle="1" w:styleId="Prrafo">
    <w:name w:val="Párrafo"/>
    <w:basedOn w:val="Normal"/>
    <w:qFormat/>
    <w:rsid w:val="00C974CD"/>
    <w:pPr>
      <w:spacing w:before="240" w:after="240" w:line="360" w:lineRule="auto"/>
      <w:jc w:val="both"/>
    </w:pPr>
    <w:rPr>
      <w:rFonts w:ascii="Arial" w:hAnsi="Arial" w:cs="Arial"/>
      <w:sz w:val="26"/>
      <w:szCs w:val="26"/>
    </w:rPr>
  </w:style>
  <w:style w:type="paragraph" w:styleId="Lista3">
    <w:name w:val="List 3"/>
    <w:basedOn w:val="Normal"/>
    <w:uiPriority w:val="99"/>
    <w:unhideWhenUsed/>
    <w:rsid w:val="00C974CD"/>
    <w:pPr>
      <w:spacing w:after="0" w:line="240" w:lineRule="auto"/>
      <w:ind w:left="849" w:hanging="283"/>
      <w:contextualSpacing/>
    </w:pPr>
    <w:rPr>
      <w:rFonts w:ascii="Arial" w:eastAsia="Times New Roman" w:hAnsi="Arial" w:cs="Arial"/>
      <w:bCs/>
      <w:sz w:val="20"/>
      <w:szCs w:val="24"/>
      <w:lang w:val="es-ES" w:eastAsia="es-ES"/>
    </w:rPr>
  </w:style>
  <w:style w:type="paragraph" w:styleId="Lista4">
    <w:name w:val="List 4"/>
    <w:basedOn w:val="Normal"/>
    <w:uiPriority w:val="99"/>
    <w:unhideWhenUsed/>
    <w:rsid w:val="00C974CD"/>
    <w:pPr>
      <w:spacing w:after="0" w:line="240" w:lineRule="auto"/>
      <w:ind w:left="1132" w:hanging="283"/>
      <w:contextualSpacing/>
    </w:pPr>
    <w:rPr>
      <w:rFonts w:ascii="Arial" w:eastAsia="Times New Roman" w:hAnsi="Arial" w:cs="Arial"/>
      <w:bCs/>
      <w:sz w:val="20"/>
      <w:szCs w:val="24"/>
      <w:lang w:val="es-ES" w:eastAsia="es-ES"/>
    </w:rPr>
  </w:style>
  <w:style w:type="paragraph" w:styleId="Saludo">
    <w:name w:val="Salutation"/>
    <w:basedOn w:val="Normal"/>
    <w:next w:val="Normal"/>
    <w:link w:val="SaludoCar"/>
    <w:uiPriority w:val="99"/>
    <w:unhideWhenUsed/>
    <w:rsid w:val="00C974CD"/>
    <w:pPr>
      <w:spacing w:after="0" w:line="240" w:lineRule="auto"/>
    </w:pPr>
    <w:rPr>
      <w:rFonts w:ascii="Arial" w:eastAsia="Times New Roman" w:hAnsi="Arial" w:cs="Arial"/>
      <w:bCs/>
      <w:sz w:val="20"/>
      <w:szCs w:val="24"/>
      <w:lang w:val="es-ES" w:eastAsia="es-ES"/>
    </w:rPr>
  </w:style>
  <w:style w:type="character" w:customStyle="1" w:styleId="SaludoCar">
    <w:name w:val="Saludo Car"/>
    <w:link w:val="Saludo"/>
    <w:uiPriority w:val="99"/>
    <w:rsid w:val="00C974CD"/>
    <w:rPr>
      <w:rFonts w:ascii="Arial" w:eastAsia="Times New Roman" w:hAnsi="Arial" w:cs="Arial"/>
      <w:bCs/>
      <w:szCs w:val="24"/>
      <w:lang w:val="es-ES" w:eastAsia="es-ES"/>
    </w:rPr>
  </w:style>
  <w:style w:type="paragraph" w:styleId="Listaconvietas2">
    <w:name w:val="List Bullet 2"/>
    <w:basedOn w:val="Normal"/>
    <w:uiPriority w:val="99"/>
    <w:unhideWhenUsed/>
    <w:rsid w:val="00C974CD"/>
    <w:pPr>
      <w:numPr>
        <w:numId w:val="9"/>
      </w:numPr>
      <w:spacing w:after="0" w:line="240" w:lineRule="auto"/>
      <w:contextualSpacing/>
    </w:pPr>
    <w:rPr>
      <w:rFonts w:ascii="Arial" w:eastAsia="Times New Roman" w:hAnsi="Arial" w:cs="Arial"/>
      <w:bCs/>
      <w:sz w:val="20"/>
      <w:szCs w:val="24"/>
      <w:lang w:val="es-ES" w:eastAsia="es-ES"/>
    </w:rPr>
  </w:style>
  <w:style w:type="paragraph" w:customStyle="1" w:styleId="Lneadereferencia">
    <w:name w:val="Línea de referencia"/>
    <w:basedOn w:val="Textoindependiente"/>
    <w:rsid w:val="00C974CD"/>
  </w:style>
  <w:style w:type="paragraph" w:styleId="Textoindependienteprimerasangra">
    <w:name w:val="Body Text First Indent"/>
    <w:basedOn w:val="Textoindependiente"/>
    <w:link w:val="TextoindependienteprimerasangraCar"/>
    <w:uiPriority w:val="99"/>
    <w:unhideWhenUsed/>
    <w:rsid w:val="00C974CD"/>
    <w:pPr>
      <w:tabs>
        <w:tab w:val="clear" w:pos="6739"/>
      </w:tabs>
      <w:ind w:firstLine="360"/>
      <w:jc w:val="left"/>
    </w:pPr>
    <w:rPr>
      <w:rFonts w:cs="Arial"/>
      <w:bCs/>
      <w:sz w:val="20"/>
    </w:rPr>
  </w:style>
  <w:style w:type="character" w:customStyle="1" w:styleId="TextoindependienteprimerasangraCar">
    <w:name w:val="Texto independiente primera sangría Car"/>
    <w:link w:val="Textoindependienteprimerasangra"/>
    <w:uiPriority w:val="99"/>
    <w:rsid w:val="00C974CD"/>
    <w:rPr>
      <w:rFonts w:ascii="Arial" w:eastAsia="Times New Roman" w:hAnsi="Arial" w:cs="Arial"/>
      <w:bCs/>
      <w:sz w:val="24"/>
      <w:szCs w:val="24"/>
      <w:lang w:val="es-ES" w:eastAsia="es-ES"/>
    </w:rPr>
  </w:style>
  <w:style w:type="paragraph" w:customStyle="1" w:styleId="CABEZA">
    <w:name w:val="CABEZA"/>
    <w:basedOn w:val="Normal"/>
    <w:rsid w:val="00C974CD"/>
    <w:pPr>
      <w:spacing w:after="0" w:line="240" w:lineRule="auto"/>
      <w:jc w:val="center"/>
    </w:pPr>
    <w:rPr>
      <w:rFonts w:ascii="Times New Roman" w:hAnsi="Times New Roman" w:cs="Arial"/>
      <w:b/>
      <w:sz w:val="28"/>
      <w:szCs w:val="28"/>
      <w:lang w:val="es-ES_tradnl" w:eastAsia="es-MX"/>
    </w:rPr>
  </w:style>
  <w:style w:type="paragraph" w:customStyle="1" w:styleId="Titulo1">
    <w:name w:val="Titulo 1"/>
    <w:basedOn w:val="Texto0"/>
    <w:rsid w:val="00C974CD"/>
    <w:pPr>
      <w:widowControl/>
      <w:pBdr>
        <w:bottom w:val="single" w:sz="12" w:space="1" w:color="auto"/>
      </w:pBdr>
      <w:suppressAutoHyphens w:val="0"/>
      <w:spacing w:before="120" w:after="0"/>
      <w:outlineLvl w:val="0"/>
    </w:pPr>
    <w:rPr>
      <w:rFonts w:ascii="Times New Roman" w:hAnsi="Times New Roman" w:cs="Arial"/>
      <w:b/>
      <w:sz w:val="18"/>
      <w:szCs w:val="18"/>
      <w:lang w:val="es-MX" w:eastAsia="es-MX"/>
    </w:rPr>
  </w:style>
  <w:style w:type="table" w:customStyle="1" w:styleId="TableGrid2">
    <w:name w:val="TableGrid2"/>
    <w:rsid w:val="00C974CD"/>
    <w:rPr>
      <w:rFonts w:eastAsia="Times New Roman"/>
      <w:sz w:val="22"/>
      <w:szCs w:val="22"/>
    </w:rPr>
    <w:tblPr>
      <w:tblCellMar>
        <w:top w:w="0" w:type="dxa"/>
        <w:left w:w="0" w:type="dxa"/>
        <w:bottom w:w="0" w:type="dxa"/>
        <w:right w:w="0" w:type="dxa"/>
      </w:tblCellMar>
    </w:tblPr>
  </w:style>
  <w:style w:type="character" w:customStyle="1" w:styleId="spelle">
    <w:name w:val="spelle"/>
    <w:rsid w:val="00C974CD"/>
  </w:style>
  <w:style w:type="character" w:customStyle="1" w:styleId="UnresolvedMention1">
    <w:name w:val="Unresolved Mention1"/>
    <w:uiPriority w:val="99"/>
    <w:semiHidden/>
    <w:unhideWhenUsed/>
    <w:rsid w:val="00C974CD"/>
    <w:rPr>
      <w:color w:val="605E5C"/>
      <w:shd w:val="clear" w:color="auto" w:fill="E1DFDD"/>
    </w:rPr>
  </w:style>
  <w:style w:type="table" w:customStyle="1" w:styleId="Cuadrculamedia3-nfasis41">
    <w:name w:val="Cuadrícula media 3 - Énfasis 41"/>
    <w:basedOn w:val="Tablanormal"/>
    <w:next w:val="Cuadrculamedia3-nfasis4"/>
    <w:uiPriority w:val="69"/>
    <w:rsid w:val="00C974CD"/>
    <w:pPr>
      <w:spacing w:beforeAutospacing="1" w:afterAutospacing="1"/>
      <w:ind w:left="714" w:hanging="357"/>
      <w:jc w:val="both"/>
    </w:pPr>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Enlace">
    <w:name w:val="Enlace"/>
    <w:rsid w:val="00C974CD"/>
    <w:rPr>
      <w:color w:val="0000FF"/>
      <w:u w:val="single" w:color="0000FF"/>
    </w:rPr>
  </w:style>
  <w:style w:type="table" w:styleId="Cuadrculamedia3-nfasis4">
    <w:name w:val="Medium Grid 3 Accent 4"/>
    <w:basedOn w:val="Tablanormal"/>
    <w:uiPriority w:val="69"/>
    <w:rsid w:val="00C974C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paragraph" w:styleId="TDC1">
    <w:name w:val="toc 1"/>
    <w:basedOn w:val="Normal"/>
    <w:next w:val="Normal"/>
    <w:autoRedefine/>
    <w:uiPriority w:val="39"/>
    <w:unhideWhenUsed/>
    <w:rsid w:val="00832B0E"/>
    <w:pPr>
      <w:spacing w:after="100" w:line="259" w:lineRule="auto"/>
    </w:pPr>
  </w:style>
  <w:style w:type="paragraph" w:styleId="TDC2">
    <w:name w:val="toc 2"/>
    <w:basedOn w:val="Normal"/>
    <w:next w:val="Normal"/>
    <w:autoRedefine/>
    <w:uiPriority w:val="39"/>
    <w:unhideWhenUsed/>
    <w:rsid w:val="00832B0E"/>
    <w:pPr>
      <w:spacing w:after="100" w:line="259" w:lineRule="auto"/>
      <w:ind w:left="220"/>
    </w:pPr>
  </w:style>
  <w:style w:type="paragraph" w:styleId="TDC3">
    <w:name w:val="toc 3"/>
    <w:basedOn w:val="Normal"/>
    <w:next w:val="Normal"/>
    <w:autoRedefine/>
    <w:uiPriority w:val="39"/>
    <w:unhideWhenUsed/>
    <w:rsid w:val="00832B0E"/>
    <w:pPr>
      <w:spacing w:after="100" w:line="259" w:lineRule="auto"/>
      <w:ind w:left="440"/>
    </w:pPr>
  </w:style>
  <w:style w:type="paragraph" w:styleId="TDC4">
    <w:name w:val="toc 4"/>
    <w:basedOn w:val="Normal"/>
    <w:next w:val="Normal"/>
    <w:autoRedefine/>
    <w:uiPriority w:val="39"/>
    <w:unhideWhenUsed/>
    <w:rsid w:val="00832B0E"/>
    <w:pPr>
      <w:spacing w:after="100" w:line="259" w:lineRule="auto"/>
      <w:ind w:left="660"/>
    </w:pPr>
  </w:style>
  <w:style w:type="paragraph" w:styleId="TDC5">
    <w:name w:val="toc 5"/>
    <w:basedOn w:val="Normal"/>
    <w:next w:val="Normal"/>
    <w:autoRedefine/>
    <w:uiPriority w:val="39"/>
    <w:unhideWhenUsed/>
    <w:rsid w:val="00832B0E"/>
    <w:pPr>
      <w:spacing w:after="100" w:line="259" w:lineRule="auto"/>
      <w:ind w:left="880"/>
    </w:pPr>
  </w:style>
  <w:style w:type="paragraph" w:styleId="Bibliografa">
    <w:name w:val="Bibliography"/>
    <w:basedOn w:val="Normal"/>
    <w:next w:val="Normal"/>
    <w:uiPriority w:val="37"/>
    <w:unhideWhenUsed/>
    <w:rsid w:val="00BF2E5E"/>
    <w:pPr>
      <w:spacing w:after="160" w:line="259" w:lineRule="auto"/>
    </w:pPr>
  </w:style>
  <w:style w:type="numbering" w:customStyle="1" w:styleId="Sinlista8">
    <w:name w:val="Sin lista8"/>
    <w:next w:val="Sinlista"/>
    <w:uiPriority w:val="99"/>
    <w:semiHidden/>
    <w:unhideWhenUsed/>
    <w:rsid w:val="00297692"/>
  </w:style>
  <w:style w:type="numbering" w:customStyle="1" w:styleId="Sinlista15">
    <w:name w:val="Sin lista15"/>
    <w:next w:val="Sinlista"/>
    <w:uiPriority w:val="99"/>
    <w:semiHidden/>
    <w:unhideWhenUsed/>
    <w:rsid w:val="00297692"/>
  </w:style>
  <w:style w:type="table" w:customStyle="1" w:styleId="Tablaconcuadrcula43">
    <w:name w:val="Tabla con cuadrícula43"/>
    <w:basedOn w:val="Tablanormal"/>
    <w:next w:val="Tablaconcuadrcula"/>
    <w:uiPriority w:val="39"/>
    <w:rsid w:val="0029769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rsid w:val="0029769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rtejustify">
    <w:name w:val="rtejustify"/>
    <w:basedOn w:val="Normal"/>
    <w:rsid w:val="00297692"/>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TableNormal6">
    <w:name w:val="Table Normal6"/>
    <w:uiPriority w:val="2"/>
    <w:semiHidden/>
    <w:unhideWhenUsed/>
    <w:qFormat/>
    <w:rsid w:val="0029769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50623">
      <w:bodyDiv w:val="1"/>
      <w:marLeft w:val="0"/>
      <w:marRight w:val="0"/>
      <w:marTop w:val="0"/>
      <w:marBottom w:val="0"/>
      <w:divBdr>
        <w:top w:val="none" w:sz="0" w:space="0" w:color="auto"/>
        <w:left w:val="none" w:sz="0" w:space="0" w:color="auto"/>
        <w:bottom w:val="none" w:sz="0" w:space="0" w:color="auto"/>
        <w:right w:val="none" w:sz="0" w:space="0" w:color="auto"/>
      </w:divBdr>
    </w:div>
    <w:div w:id="192108998">
      <w:bodyDiv w:val="1"/>
      <w:marLeft w:val="0"/>
      <w:marRight w:val="0"/>
      <w:marTop w:val="0"/>
      <w:marBottom w:val="0"/>
      <w:divBdr>
        <w:top w:val="none" w:sz="0" w:space="0" w:color="auto"/>
        <w:left w:val="none" w:sz="0" w:space="0" w:color="auto"/>
        <w:bottom w:val="none" w:sz="0" w:space="0" w:color="auto"/>
        <w:right w:val="none" w:sz="0" w:space="0" w:color="auto"/>
      </w:divBdr>
    </w:div>
    <w:div w:id="193933391">
      <w:bodyDiv w:val="1"/>
      <w:marLeft w:val="0"/>
      <w:marRight w:val="0"/>
      <w:marTop w:val="0"/>
      <w:marBottom w:val="0"/>
      <w:divBdr>
        <w:top w:val="none" w:sz="0" w:space="0" w:color="auto"/>
        <w:left w:val="none" w:sz="0" w:space="0" w:color="auto"/>
        <w:bottom w:val="none" w:sz="0" w:space="0" w:color="auto"/>
        <w:right w:val="none" w:sz="0" w:space="0" w:color="auto"/>
      </w:divBdr>
    </w:div>
    <w:div w:id="462235773">
      <w:bodyDiv w:val="1"/>
      <w:marLeft w:val="0"/>
      <w:marRight w:val="0"/>
      <w:marTop w:val="0"/>
      <w:marBottom w:val="0"/>
      <w:divBdr>
        <w:top w:val="none" w:sz="0" w:space="0" w:color="auto"/>
        <w:left w:val="none" w:sz="0" w:space="0" w:color="auto"/>
        <w:bottom w:val="none" w:sz="0" w:space="0" w:color="auto"/>
        <w:right w:val="none" w:sz="0" w:space="0" w:color="auto"/>
      </w:divBdr>
    </w:div>
    <w:div w:id="548417065">
      <w:bodyDiv w:val="1"/>
      <w:marLeft w:val="0"/>
      <w:marRight w:val="0"/>
      <w:marTop w:val="0"/>
      <w:marBottom w:val="0"/>
      <w:divBdr>
        <w:top w:val="none" w:sz="0" w:space="0" w:color="auto"/>
        <w:left w:val="none" w:sz="0" w:space="0" w:color="auto"/>
        <w:bottom w:val="none" w:sz="0" w:space="0" w:color="auto"/>
        <w:right w:val="none" w:sz="0" w:space="0" w:color="auto"/>
      </w:divBdr>
    </w:div>
    <w:div w:id="740833215">
      <w:bodyDiv w:val="1"/>
      <w:marLeft w:val="0"/>
      <w:marRight w:val="0"/>
      <w:marTop w:val="0"/>
      <w:marBottom w:val="0"/>
      <w:divBdr>
        <w:top w:val="none" w:sz="0" w:space="0" w:color="auto"/>
        <w:left w:val="none" w:sz="0" w:space="0" w:color="auto"/>
        <w:bottom w:val="none" w:sz="0" w:space="0" w:color="auto"/>
        <w:right w:val="none" w:sz="0" w:space="0" w:color="auto"/>
      </w:divBdr>
    </w:div>
    <w:div w:id="760372726">
      <w:bodyDiv w:val="1"/>
      <w:marLeft w:val="0"/>
      <w:marRight w:val="0"/>
      <w:marTop w:val="0"/>
      <w:marBottom w:val="0"/>
      <w:divBdr>
        <w:top w:val="none" w:sz="0" w:space="0" w:color="auto"/>
        <w:left w:val="none" w:sz="0" w:space="0" w:color="auto"/>
        <w:bottom w:val="none" w:sz="0" w:space="0" w:color="auto"/>
        <w:right w:val="none" w:sz="0" w:space="0" w:color="auto"/>
      </w:divBdr>
    </w:div>
    <w:div w:id="785733600">
      <w:bodyDiv w:val="1"/>
      <w:marLeft w:val="0"/>
      <w:marRight w:val="0"/>
      <w:marTop w:val="0"/>
      <w:marBottom w:val="0"/>
      <w:divBdr>
        <w:top w:val="none" w:sz="0" w:space="0" w:color="auto"/>
        <w:left w:val="none" w:sz="0" w:space="0" w:color="auto"/>
        <w:bottom w:val="none" w:sz="0" w:space="0" w:color="auto"/>
        <w:right w:val="none" w:sz="0" w:space="0" w:color="auto"/>
      </w:divBdr>
    </w:div>
    <w:div w:id="804927462">
      <w:bodyDiv w:val="1"/>
      <w:marLeft w:val="0"/>
      <w:marRight w:val="0"/>
      <w:marTop w:val="0"/>
      <w:marBottom w:val="0"/>
      <w:divBdr>
        <w:top w:val="none" w:sz="0" w:space="0" w:color="auto"/>
        <w:left w:val="none" w:sz="0" w:space="0" w:color="auto"/>
        <w:bottom w:val="none" w:sz="0" w:space="0" w:color="auto"/>
        <w:right w:val="none" w:sz="0" w:space="0" w:color="auto"/>
      </w:divBdr>
    </w:div>
    <w:div w:id="872301328">
      <w:bodyDiv w:val="1"/>
      <w:marLeft w:val="0"/>
      <w:marRight w:val="0"/>
      <w:marTop w:val="0"/>
      <w:marBottom w:val="0"/>
      <w:divBdr>
        <w:top w:val="none" w:sz="0" w:space="0" w:color="auto"/>
        <w:left w:val="none" w:sz="0" w:space="0" w:color="auto"/>
        <w:bottom w:val="none" w:sz="0" w:space="0" w:color="auto"/>
        <w:right w:val="none" w:sz="0" w:space="0" w:color="auto"/>
      </w:divBdr>
    </w:div>
    <w:div w:id="926504712">
      <w:bodyDiv w:val="1"/>
      <w:marLeft w:val="0"/>
      <w:marRight w:val="0"/>
      <w:marTop w:val="0"/>
      <w:marBottom w:val="0"/>
      <w:divBdr>
        <w:top w:val="none" w:sz="0" w:space="0" w:color="auto"/>
        <w:left w:val="none" w:sz="0" w:space="0" w:color="auto"/>
        <w:bottom w:val="none" w:sz="0" w:space="0" w:color="auto"/>
        <w:right w:val="none" w:sz="0" w:space="0" w:color="auto"/>
      </w:divBdr>
    </w:div>
    <w:div w:id="1172070063">
      <w:bodyDiv w:val="1"/>
      <w:marLeft w:val="0"/>
      <w:marRight w:val="0"/>
      <w:marTop w:val="0"/>
      <w:marBottom w:val="0"/>
      <w:divBdr>
        <w:top w:val="none" w:sz="0" w:space="0" w:color="auto"/>
        <w:left w:val="none" w:sz="0" w:space="0" w:color="auto"/>
        <w:bottom w:val="none" w:sz="0" w:space="0" w:color="auto"/>
        <w:right w:val="none" w:sz="0" w:space="0" w:color="auto"/>
      </w:divBdr>
    </w:div>
    <w:div w:id="1508867892">
      <w:bodyDiv w:val="1"/>
      <w:marLeft w:val="0"/>
      <w:marRight w:val="0"/>
      <w:marTop w:val="0"/>
      <w:marBottom w:val="0"/>
      <w:divBdr>
        <w:top w:val="none" w:sz="0" w:space="0" w:color="auto"/>
        <w:left w:val="none" w:sz="0" w:space="0" w:color="auto"/>
        <w:bottom w:val="none" w:sz="0" w:space="0" w:color="auto"/>
        <w:right w:val="none" w:sz="0" w:space="0" w:color="auto"/>
      </w:divBdr>
    </w:div>
    <w:div w:id="1622495202">
      <w:bodyDiv w:val="1"/>
      <w:marLeft w:val="0"/>
      <w:marRight w:val="0"/>
      <w:marTop w:val="0"/>
      <w:marBottom w:val="0"/>
      <w:divBdr>
        <w:top w:val="none" w:sz="0" w:space="0" w:color="auto"/>
        <w:left w:val="none" w:sz="0" w:space="0" w:color="auto"/>
        <w:bottom w:val="none" w:sz="0" w:space="0" w:color="auto"/>
        <w:right w:val="none" w:sz="0" w:space="0" w:color="auto"/>
      </w:divBdr>
    </w:div>
    <w:div w:id="1707638551">
      <w:bodyDiv w:val="1"/>
      <w:marLeft w:val="0"/>
      <w:marRight w:val="0"/>
      <w:marTop w:val="0"/>
      <w:marBottom w:val="0"/>
      <w:divBdr>
        <w:top w:val="none" w:sz="0" w:space="0" w:color="auto"/>
        <w:left w:val="none" w:sz="0" w:space="0" w:color="auto"/>
        <w:bottom w:val="none" w:sz="0" w:space="0" w:color="auto"/>
        <w:right w:val="none" w:sz="0" w:space="0" w:color="auto"/>
      </w:divBdr>
    </w:div>
    <w:div w:id="1842424844">
      <w:bodyDiv w:val="1"/>
      <w:marLeft w:val="0"/>
      <w:marRight w:val="0"/>
      <w:marTop w:val="0"/>
      <w:marBottom w:val="0"/>
      <w:divBdr>
        <w:top w:val="none" w:sz="0" w:space="0" w:color="auto"/>
        <w:left w:val="none" w:sz="0" w:space="0" w:color="auto"/>
        <w:bottom w:val="none" w:sz="0" w:space="0" w:color="auto"/>
        <w:right w:val="none" w:sz="0" w:space="0" w:color="auto"/>
      </w:divBdr>
    </w:div>
    <w:div w:id="1939437096">
      <w:bodyDiv w:val="1"/>
      <w:marLeft w:val="0"/>
      <w:marRight w:val="0"/>
      <w:marTop w:val="0"/>
      <w:marBottom w:val="0"/>
      <w:divBdr>
        <w:top w:val="none" w:sz="0" w:space="0" w:color="auto"/>
        <w:left w:val="none" w:sz="0" w:space="0" w:color="auto"/>
        <w:bottom w:val="none" w:sz="0" w:space="0" w:color="auto"/>
        <w:right w:val="none" w:sz="0" w:space="0" w:color="auto"/>
      </w:divBdr>
    </w:div>
    <w:div w:id="2132163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eriodico.morelos.gob.mx/obtenerPDF/2024/6349.pdf"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periodico.morelos.gob.mx/obtenerPDF/2024/6376.pdf"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L:\Nvo%20Format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D112B-0FB3-4539-97B4-9008632A8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Nvo Formato</Template>
  <TotalTime>0</TotalTime>
  <Pages>9</Pages>
  <Words>53879</Words>
  <Characters>296336</Characters>
  <Application>Microsoft Office Word</Application>
  <DocSecurity>0</DocSecurity>
  <Lines>2469</Lines>
  <Paragraphs>699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349516</CharactersWithSpaces>
  <SharedDoc>false</SharedDoc>
  <HLinks>
    <vt:vector size="12" baseType="variant">
      <vt:variant>
        <vt:i4>5177437</vt:i4>
      </vt:variant>
      <vt:variant>
        <vt:i4>3</vt:i4>
      </vt:variant>
      <vt:variant>
        <vt:i4>0</vt:i4>
      </vt:variant>
      <vt:variant>
        <vt:i4>5</vt:i4>
      </vt:variant>
      <vt:variant>
        <vt:lpwstr>http://periodico.morelos.gob.mx/obtenerPDF/2024/6376.pdf</vt:lpwstr>
      </vt:variant>
      <vt:variant>
        <vt:lpwstr/>
      </vt:variant>
      <vt:variant>
        <vt:i4>4194398</vt:i4>
      </vt:variant>
      <vt:variant>
        <vt:i4>0</vt:i4>
      </vt:variant>
      <vt:variant>
        <vt:i4>0</vt:i4>
      </vt:variant>
      <vt:variant>
        <vt:i4>5</vt:i4>
      </vt:variant>
      <vt:variant>
        <vt:lpwstr>http://periodico.morelos.gob.mx/obtenerPDF/2024/6349.pdf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FGEM</cp:lastModifiedBy>
  <cp:revision>2</cp:revision>
  <cp:lastPrinted>2025-01-16T16:57:00Z</cp:lastPrinted>
  <dcterms:created xsi:type="dcterms:W3CDTF">2025-02-25T21:17:00Z</dcterms:created>
  <dcterms:modified xsi:type="dcterms:W3CDTF">2025-02-25T21:17:00Z</dcterms:modified>
</cp:coreProperties>
</file>