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37944" w14:textId="77777777" w:rsidR="00AA2612" w:rsidRDefault="00000000">
      <w:pPr>
        <w:spacing w:line="241" w:lineRule="auto"/>
        <w:ind w:left="1627" w:right="-15"/>
        <w:jc w:val="left"/>
      </w:pPr>
      <w:r>
        <w:rPr>
          <w:sz w:val="14"/>
        </w:rPr>
        <w:t xml:space="preserve">Acuerdo 02/2019 del </w:t>
      </w:r>
      <w:proofErr w:type="gramStart"/>
      <w:r>
        <w:rPr>
          <w:sz w:val="14"/>
        </w:rPr>
        <w:t>Fiscal General</w:t>
      </w:r>
      <w:proofErr w:type="gramEnd"/>
      <w:r>
        <w:rPr>
          <w:sz w:val="14"/>
        </w:rPr>
        <w:t xml:space="preserve"> del Estado de Morelos, por el que se designa al Titular de la Secretaria Ejecutiva para que asista y represente al Fiscal General en las sesiones del comité de adquisiciones de la Fiscalía General del Estado de Morelos </w:t>
      </w:r>
    </w:p>
    <w:p w14:paraId="239FFEDF" w14:textId="77777777" w:rsidR="00AA2612" w:rsidRDefault="00000000">
      <w:pPr>
        <w:spacing w:after="101" w:line="259" w:lineRule="auto"/>
        <w:ind w:left="1632" w:firstLine="0"/>
        <w:jc w:val="left"/>
      </w:pPr>
      <w:r>
        <w:rPr>
          <w:sz w:val="14"/>
        </w:rPr>
        <w:t xml:space="preserve"> </w:t>
      </w:r>
    </w:p>
    <w:p w14:paraId="4C016A55" w14:textId="77777777" w:rsidR="00AA2612" w:rsidRDefault="00000000">
      <w:pPr>
        <w:tabs>
          <w:tab w:val="center" w:pos="3579"/>
          <w:tab w:val="right" w:pos="10877"/>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6D5916FE" w14:textId="77777777" w:rsidR="00AA2612" w:rsidRDefault="00000000">
      <w:pPr>
        <w:spacing w:after="554" w:line="241" w:lineRule="auto"/>
        <w:ind w:left="1627" w:right="6317"/>
        <w:jc w:val="left"/>
      </w:pPr>
      <w:r>
        <w:rPr>
          <w:sz w:val="14"/>
        </w:rPr>
        <w:t xml:space="preserve">Dirección General de Legislación. Subdirección de </w:t>
      </w:r>
      <w:proofErr w:type="spellStart"/>
      <w:r>
        <w:rPr>
          <w:sz w:val="14"/>
        </w:rPr>
        <w:t>Jurismática</w:t>
      </w:r>
      <w:proofErr w:type="spellEnd"/>
      <w:r>
        <w:rPr>
          <w:sz w:val="14"/>
        </w:rPr>
        <w:t xml:space="preserve">. </w:t>
      </w:r>
    </w:p>
    <w:p w14:paraId="0DD3FF7E" w14:textId="77777777" w:rsidR="00AA2612" w:rsidRDefault="00000000">
      <w:pPr>
        <w:spacing w:after="91" w:line="259" w:lineRule="auto"/>
        <w:ind w:left="940" w:firstLine="0"/>
        <w:jc w:val="left"/>
      </w:pPr>
      <w:r>
        <w:rPr>
          <w:noProof/>
        </w:rPr>
        <w:drawing>
          <wp:inline distT="0" distB="0" distL="0" distR="0" wp14:anchorId="565135E0" wp14:editId="048CC4CB">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5600700" cy="2514600"/>
                    </a:xfrm>
                    <a:prstGeom prst="rect">
                      <a:avLst/>
                    </a:prstGeom>
                  </pic:spPr>
                </pic:pic>
              </a:graphicData>
            </a:graphic>
          </wp:inline>
        </w:drawing>
      </w:r>
    </w:p>
    <w:p w14:paraId="18FD49EF" w14:textId="77777777" w:rsidR="00AA2612" w:rsidRDefault="00000000">
      <w:pPr>
        <w:spacing w:after="0" w:line="240" w:lineRule="auto"/>
        <w:ind w:left="941" w:right="1099" w:firstLine="0"/>
      </w:pPr>
      <w:r>
        <w:rPr>
          <w:b/>
          <w:sz w:val="32"/>
        </w:rPr>
        <w:t>ACUERDO 02/2019 DEL FISCAL GENERAL DEL ESTADO DE MORELOS, POR EL QUE SE DESIGNA AL TITULAR DE LA SECRETARÍA EJECUTIVA PARA QUE ASISTA Y REPRESENTE AL FISCAL GENERAL EN LAS SESIONES DEL COMITÉ DE ADQUISICIONES DE LA FISCALÍA GENERAL DEL ESTADO DE MORELOS</w:t>
      </w:r>
      <w:r>
        <w:rPr>
          <w:sz w:val="32"/>
        </w:rPr>
        <w:t xml:space="preserve"> </w:t>
      </w:r>
    </w:p>
    <w:p w14:paraId="480A2267" w14:textId="77777777" w:rsidR="00AA2612" w:rsidRDefault="00000000">
      <w:pPr>
        <w:spacing w:after="0" w:line="259" w:lineRule="auto"/>
        <w:ind w:left="941" w:firstLine="0"/>
        <w:jc w:val="left"/>
      </w:pPr>
      <w:r>
        <w:t xml:space="preserve"> </w:t>
      </w:r>
    </w:p>
    <w:p w14:paraId="47D69552" w14:textId="77777777" w:rsidR="00AA2612"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E2B44B5" w14:textId="77777777" w:rsidR="00AA2612" w:rsidRDefault="00000000">
      <w:pPr>
        <w:pBdr>
          <w:top w:val="single" w:sz="8" w:space="0" w:color="000000"/>
          <w:left w:val="single" w:sz="8" w:space="0" w:color="000000"/>
          <w:bottom w:val="single" w:sz="8" w:space="0" w:color="000000"/>
          <w:right w:val="single" w:sz="8" w:space="0" w:color="000000"/>
        </w:pBdr>
        <w:tabs>
          <w:tab w:val="center" w:pos="3144"/>
        </w:tabs>
        <w:spacing w:after="0" w:line="259" w:lineRule="auto"/>
        <w:ind w:left="941" w:firstLine="0"/>
        <w:jc w:val="left"/>
      </w:pPr>
      <w:r>
        <w:rPr>
          <w:b/>
          <w:sz w:val="20"/>
        </w:rPr>
        <w:t>OBSERVACIONES GENERALES.</w:t>
      </w:r>
      <w:r>
        <w:t xml:space="preserve"> </w:t>
      </w:r>
      <w:r>
        <w:rPr>
          <w:sz w:val="37"/>
          <w:vertAlign w:val="subscript"/>
        </w:rPr>
        <w:tab/>
      </w:r>
      <w:r>
        <w:rPr>
          <w:b/>
          <w:sz w:val="20"/>
        </w:rPr>
        <w:t xml:space="preserve">-  </w:t>
      </w:r>
    </w:p>
    <w:p w14:paraId="2CF78608" w14:textId="77777777" w:rsidR="00AA2612" w:rsidRDefault="00000000">
      <w:pPr>
        <w:pBdr>
          <w:top w:val="single" w:sz="8" w:space="0" w:color="000000"/>
          <w:left w:val="single" w:sz="8" w:space="0" w:color="000000"/>
          <w:bottom w:val="single" w:sz="8" w:space="0" w:color="000000"/>
          <w:right w:val="single" w:sz="8" w:space="0" w:color="000000"/>
        </w:pBdr>
        <w:spacing w:after="95" w:line="259" w:lineRule="auto"/>
        <w:ind w:left="94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2EDDB62D" w14:textId="77777777" w:rsidR="00AA2612"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AA2AAF3" w14:textId="77777777" w:rsidR="00AA2612"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1D84F483" w14:textId="77777777" w:rsidR="00AA2612"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10A4FCF7" w14:textId="77777777" w:rsidR="00AA2612"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24894C20" w14:textId="77777777" w:rsidR="00AA2612"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23A2A89" w14:textId="77777777" w:rsidR="00AA2612"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C7EAB7A" w14:textId="77777777" w:rsidR="00AA2612"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2853BC4" w14:textId="77777777" w:rsidR="00AA2612"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C529CE1" w14:textId="77777777" w:rsidR="00AA2612"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85932F0" w14:textId="77777777" w:rsidR="00AA2612" w:rsidRDefault="00000000">
      <w:pPr>
        <w:pBdr>
          <w:top w:val="single" w:sz="8" w:space="0" w:color="000000"/>
          <w:left w:val="single" w:sz="8" w:space="0" w:color="000000"/>
          <w:bottom w:val="single" w:sz="8" w:space="0" w:color="000000"/>
          <w:right w:val="single" w:sz="8" w:space="0" w:color="000000"/>
        </w:pBdr>
        <w:spacing w:after="48" w:line="259" w:lineRule="auto"/>
        <w:ind w:left="941" w:firstLine="0"/>
        <w:jc w:val="left"/>
      </w:pPr>
      <w:r>
        <w:lastRenderedPageBreak/>
        <w:t xml:space="preserve"> </w:t>
      </w:r>
    </w:p>
    <w:p w14:paraId="2103FACE" w14:textId="77777777" w:rsidR="00AA2612" w:rsidRDefault="00000000">
      <w:pPr>
        <w:spacing w:after="0" w:line="259" w:lineRule="auto"/>
        <w:ind w:left="941" w:firstLine="0"/>
        <w:jc w:val="left"/>
      </w:pPr>
      <w:r>
        <w:rPr>
          <w:rFonts w:ascii="Calibri" w:eastAsia="Calibri" w:hAnsi="Calibri" w:cs="Calibri"/>
          <w:sz w:val="22"/>
        </w:rPr>
        <w:t xml:space="preserve"> </w:t>
      </w:r>
    </w:p>
    <w:p w14:paraId="30B96D9B" w14:textId="77777777" w:rsidR="00AA2612" w:rsidRDefault="00000000">
      <w:pPr>
        <w:spacing w:after="0" w:line="259" w:lineRule="auto"/>
        <w:ind w:left="197" w:firstLine="0"/>
        <w:jc w:val="left"/>
      </w:pPr>
      <w:r>
        <w:rPr>
          <w:sz w:val="16"/>
        </w:rPr>
        <w:t xml:space="preserve"> </w:t>
      </w:r>
      <w:r>
        <w:rPr>
          <w:sz w:val="16"/>
        </w:rPr>
        <w:tab/>
        <w:t xml:space="preserve"> </w:t>
      </w:r>
    </w:p>
    <w:p w14:paraId="54AE92B2" w14:textId="77777777" w:rsidR="00AA2612" w:rsidRDefault="00000000">
      <w:pPr>
        <w:spacing w:after="0" w:line="259" w:lineRule="auto"/>
        <w:ind w:left="197" w:firstLine="0"/>
        <w:jc w:val="left"/>
      </w:pPr>
      <w:r>
        <w:rPr>
          <w:sz w:val="16"/>
        </w:rPr>
        <w:t xml:space="preserve"> </w:t>
      </w:r>
      <w:r>
        <w:rPr>
          <w:sz w:val="16"/>
        </w:rPr>
        <w:tab/>
        <w:t xml:space="preserve"> </w:t>
      </w:r>
    </w:p>
    <w:p w14:paraId="483EAA21" w14:textId="77777777" w:rsidR="00AA2612" w:rsidRDefault="00000000">
      <w:pPr>
        <w:tabs>
          <w:tab w:val="center" w:pos="2840"/>
        </w:tabs>
        <w:spacing w:after="2" w:line="259" w:lineRule="auto"/>
        <w:ind w:left="0" w:firstLine="0"/>
        <w:jc w:val="left"/>
      </w:pPr>
      <w:r>
        <w:rPr>
          <w:sz w:val="16"/>
        </w:rPr>
        <w:t xml:space="preserve">Aprobación </w:t>
      </w:r>
      <w:r>
        <w:rPr>
          <w:sz w:val="16"/>
        </w:rPr>
        <w:tab/>
        <w:t xml:space="preserve">2019/01/24 </w:t>
      </w:r>
    </w:p>
    <w:p w14:paraId="27118A4F" w14:textId="77777777" w:rsidR="00AA2612" w:rsidRDefault="00000000">
      <w:pPr>
        <w:tabs>
          <w:tab w:val="center" w:pos="2840"/>
        </w:tabs>
        <w:spacing w:after="2" w:line="259" w:lineRule="auto"/>
        <w:ind w:left="0" w:firstLine="0"/>
        <w:jc w:val="left"/>
      </w:pPr>
      <w:r>
        <w:rPr>
          <w:sz w:val="16"/>
        </w:rPr>
        <w:t xml:space="preserve">Publicación </w:t>
      </w:r>
      <w:r>
        <w:rPr>
          <w:sz w:val="16"/>
        </w:rPr>
        <w:tab/>
        <w:t xml:space="preserve">2019/04/10 </w:t>
      </w:r>
    </w:p>
    <w:p w14:paraId="66F3B5C4" w14:textId="77777777" w:rsidR="00AA2612" w:rsidRDefault="00000000">
      <w:pPr>
        <w:tabs>
          <w:tab w:val="center" w:pos="2840"/>
        </w:tabs>
        <w:spacing w:after="2" w:line="259" w:lineRule="auto"/>
        <w:ind w:left="0" w:firstLine="0"/>
        <w:jc w:val="left"/>
      </w:pPr>
      <w:r>
        <w:rPr>
          <w:sz w:val="16"/>
        </w:rPr>
        <w:t xml:space="preserve">Vigencia       </w:t>
      </w:r>
      <w:r>
        <w:rPr>
          <w:sz w:val="16"/>
        </w:rPr>
        <w:tab/>
        <w:t xml:space="preserve">2019/04/11 </w:t>
      </w:r>
    </w:p>
    <w:p w14:paraId="2E90FB78" w14:textId="77777777" w:rsidR="00AA2612" w:rsidRDefault="00000000">
      <w:pPr>
        <w:tabs>
          <w:tab w:val="center" w:pos="3839"/>
        </w:tabs>
        <w:spacing w:after="2"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0B0BE737" w14:textId="77777777" w:rsidR="00AA2612" w:rsidRDefault="00000000">
      <w:pPr>
        <w:spacing w:after="2" w:line="259" w:lineRule="auto"/>
        <w:ind w:left="192"/>
        <w:jc w:val="left"/>
      </w:pPr>
      <w:r>
        <w:rPr>
          <w:sz w:val="16"/>
        </w:rPr>
        <w:t xml:space="preserve">Periódico Oficial                      5695 Alcance “Tierra y Libertad” </w:t>
      </w:r>
    </w:p>
    <w:p w14:paraId="62B1DA6E" w14:textId="77777777" w:rsidR="00AA2612" w:rsidRDefault="00000000">
      <w:pPr>
        <w:spacing w:after="63" w:line="259" w:lineRule="auto"/>
        <w:ind w:left="197" w:firstLine="0"/>
        <w:jc w:val="left"/>
      </w:pPr>
      <w:r>
        <w:rPr>
          <w:sz w:val="16"/>
        </w:rPr>
        <w:t xml:space="preserve"> </w:t>
      </w:r>
      <w:r>
        <w:rPr>
          <w:sz w:val="16"/>
        </w:rPr>
        <w:tab/>
        <w:t xml:space="preserve"> </w:t>
      </w:r>
    </w:p>
    <w:p w14:paraId="5C15A9AB" w14:textId="77777777" w:rsidR="00AA2612"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461ADAB0" w14:textId="77777777" w:rsidR="00AA2612" w:rsidRDefault="00000000">
      <w:pPr>
        <w:spacing w:after="0" w:line="259" w:lineRule="auto"/>
        <w:ind w:left="941" w:firstLine="0"/>
        <w:jc w:val="left"/>
      </w:pPr>
      <w:r>
        <w:rPr>
          <w:rFonts w:ascii="Calibri" w:eastAsia="Calibri" w:hAnsi="Calibri" w:cs="Calibri"/>
          <w:sz w:val="22"/>
        </w:rPr>
        <w:t xml:space="preserve"> </w:t>
      </w:r>
    </w:p>
    <w:p w14:paraId="0F447C6A" w14:textId="77777777" w:rsidR="00AA2612" w:rsidRDefault="00000000">
      <w:pPr>
        <w:spacing w:after="26"/>
        <w:ind w:left="936" w:right="1090"/>
      </w:pPr>
      <w:r>
        <w:t xml:space="preserve">Al margen izquierdo un logo que dice: FGE, </w:t>
      </w:r>
      <w:proofErr w:type="gramStart"/>
      <w:r>
        <w:t>Fiscalía General</w:t>
      </w:r>
      <w:proofErr w:type="gramEnd"/>
      <w:r>
        <w:t xml:space="preserve"> del Estado. “Valor e Integridad”. Morelos. </w:t>
      </w:r>
    </w:p>
    <w:p w14:paraId="5165A641" w14:textId="77777777" w:rsidR="00AA2612" w:rsidRDefault="00000000">
      <w:pPr>
        <w:spacing w:after="0" w:line="259" w:lineRule="auto"/>
        <w:ind w:left="941" w:firstLine="0"/>
        <w:jc w:val="left"/>
      </w:pPr>
      <w:r>
        <w:t xml:space="preserve"> </w:t>
      </w:r>
    </w:p>
    <w:p w14:paraId="43A7EAD9" w14:textId="77777777" w:rsidR="00AA2612" w:rsidRDefault="00000000">
      <w:pPr>
        <w:ind w:left="936" w:right="1090"/>
      </w:pPr>
      <w:r>
        <w:t xml:space="preserve">LICENCIADO EN DERECHO, URIEL CARMONA GÁNDARA, FISCAL GENERAL DEL ESTADO DE MORELOS, EN EJERCICIO DE LAS FACULTADES QUE ME CONFIEREN LOS ARTÍCULOS 21 DE LA CONSTITUCIÓN POLÍTICA DE LOS ESTADOS UNIDOS MEXICANOS; 79-A Y 79-B, DE LA CONSTITUCIÓN POLÍTICA DEL ESTADO LIBRE Y SOBERANO DE MORELOS; 1, 3, 5, 7, 8, 9, 21, 22, 23, FRACCIÓN I Y IX, 25 y 26, DE LA LEY ORGÁNICA DE LA FISCALÍA GENERAL DEL ESTADO DE MORELOS; 1, 3, 6, 11, 22 Y 23, FRACCIÓNES I Y </w:t>
      </w:r>
    </w:p>
    <w:p w14:paraId="1BE95B81" w14:textId="77777777" w:rsidR="00AA2612" w:rsidRDefault="00000000">
      <w:pPr>
        <w:ind w:left="936" w:right="1090"/>
      </w:pPr>
      <w:r>
        <w:t xml:space="preserve">IX, DEL REGLAMENTO DE ESTA; Y, </w:t>
      </w:r>
    </w:p>
    <w:p w14:paraId="62682114" w14:textId="77777777" w:rsidR="00AA2612" w:rsidRDefault="00000000">
      <w:pPr>
        <w:spacing w:after="0" w:line="259" w:lineRule="auto"/>
        <w:ind w:left="941" w:firstLine="0"/>
        <w:jc w:val="left"/>
      </w:pPr>
      <w:r>
        <w:t xml:space="preserve"> </w:t>
      </w:r>
    </w:p>
    <w:p w14:paraId="4FC9E577" w14:textId="77777777" w:rsidR="00AA2612" w:rsidRDefault="00000000">
      <w:pPr>
        <w:pStyle w:val="Ttulo1"/>
        <w:spacing w:line="259" w:lineRule="auto"/>
        <w:ind w:left="0" w:right="159"/>
      </w:pPr>
      <w:r>
        <w:t xml:space="preserve">CONSIDERANDO </w:t>
      </w:r>
    </w:p>
    <w:p w14:paraId="0F74E0F9" w14:textId="77777777" w:rsidR="00AA2612" w:rsidRDefault="00000000">
      <w:pPr>
        <w:spacing w:after="0" w:line="259" w:lineRule="auto"/>
        <w:ind w:left="941" w:firstLine="0"/>
        <w:jc w:val="left"/>
      </w:pPr>
      <w:r>
        <w:t xml:space="preserve"> </w:t>
      </w:r>
    </w:p>
    <w:p w14:paraId="11E762AA" w14:textId="77777777" w:rsidR="00AA2612" w:rsidRDefault="00000000">
      <w:pPr>
        <w:ind w:left="936" w:right="1090"/>
      </w:pPr>
      <w:r>
        <w:t xml:space="preserve">Que el artículo 21 de la Constitución Política de los Estados Unidos Mexicanos, determina que la investigación de los delitos corresponde al Ministerio Público y a las Policías, las cuales actuarán bajo la conducción y mando de aquel en el ejercicio de esta función.    </w:t>
      </w:r>
    </w:p>
    <w:p w14:paraId="74C0BBB1" w14:textId="77777777" w:rsidR="00AA2612" w:rsidRDefault="00000000">
      <w:pPr>
        <w:spacing w:after="0" w:line="259" w:lineRule="auto"/>
        <w:ind w:left="941" w:firstLine="0"/>
        <w:jc w:val="left"/>
      </w:pPr>
      <w:r>
        <w:t xml:space="preserve"> </w:t>
      </w:r>
    </w:p>
    <w:p w14:paraId="20ED6E63" w14:textId="77777777" w:rsidR="00AA2612" w:rsidRDefault="00000000">
      <w:pPr>
        <w:ind w:left="936" w:right="1090"/>
      </w:pPr>
      <w:r>
        <w:t xml:space="preserve">Que el 15 de febrero del 2018, en el Periódico Oficial “Tierra y Libertad”, número 5578, se publicó el Decreto Número Dos Mil Quinientos Ochenta y Nueve por el que </w:t>
      </w:r>
      <w:r>
        <w:lastRenderedPageBreak/>
        <w:t xml:space="preserve">se reforman disposiciones de la Constitución Política del Estado Libre y Soberano de Morelos y de la Ley Orgánica de la </w:t>
      </w:r>
      <w:proofErr w:type="gramStart"/>
      <w:r>
        <w:t>Fiscalía General</w:t>
      </w:r>
      <w:proofErr w:type="gramEnd"/>
      <w:r>
        <w:t xml:space="preserve"> del Estado de Morelos, instrumento legislativo mediante el cual se aprobaron diversas reformas con la finalidad de otorgar la autonomía constitucional a la Fiscalía General del Estado de Morelos. </w:t>
      </w:r>
    </w:p>
    <w:p w14:paraId="4FB093D2" w14:textId="77777777" w:rsidR="00AA2612" w:rsidRDefault="00000000">
      <w:pPr>
        <w:spacing w:after="0" w:line="259" w:lineRule="auto"/>
        <w:ind w:left="941" w:firstLine="0"/>
        <w:jc w:val="left"/>
      </w:pPr>
      <w:r>
        <w:t xml:space="preserve"> </w:t>
      </w:r>
    </w:p>
    <w:p w14:paraId="4423C08C" w14:textId="77777777" w:rsidR="00AA2612" w:rsidRDefault="00000000">
      <w:pPr>
        <w:ind w:left="936" w:right="1090"/>
      </w:pPr>
      <w:r>
        <w:t xml:space="preserve">Que la Fiscalía General es un Órgano Constitucional Autónomo cuya función primordial es la persecución de los delitos como una de las necesidades torales tanto del Estado como de la sociedad en general, tiene a su cargo la investigación de los delitos y el ejercicio de la acción penal ante los tribunales, así como la representación y defensa de los intereses de la sociedad en el Estado de Morelos, en términos de lo dispuesto por el artículo 21 de la Constitución Política de los Estados Unidos Mexicanos y la Ley Orgánica de la Fiscalía General del Estado de Morelos.   </w:t>
      </w:r>
    </w:p>
    <w:p w14:paraId="2A9E8BDC" w14:textId="77777777" w:rsidR="00AA2612" w:rsidRDefault="00000000">
      <w:pPr>
        <w:spacing w:after="0" w:line="259" w:lineRule="auto"/>
        <w:ind w:left="941" w:firstLine="0"/>
        <w:jc w:val="left"/>
      </w:pPr>
      <w:r>
        <w:t xml:space="preserve"> </w:t>
      </w:r>
    </w:p>
    <w:p w14:paraId="1F6837F6" w14:textId="77777777" w:rsidR="00AA2612" w:rsidRDefault="00000000">
      <w:pPr>
        <w:ind w:left="936" w:right="1090"/>
      </w:pPr>
      <w:r>
        <w:t xml:space="preserve">Que el artículo 122 del Reglamento de la Ley Orgánica de la </w:t>
      </w:r>
      <w:proofErr w:type="gramStart"/>
      <w:r>
        <w:t>Fiscalía General</w:t>
      </w:r>
      <w:proofErr w:type="gramEnd"/>
      <w:r>
        <w:t xml:space="preserve"> del </w:t>
      </w:r>
    </w:p>
    <w:p w14:paraId="7C37A551" w14:textId="77777777" w:rsidR="00AA2612" w:rsidRDefault="00000000">
      <w:pPr>
        <w:ind w:left="936" w:right="1090"/>
      </w:pPr>
      <w:r>
        <w:t xml:space="preserve">Estado de Morelos establece que la </w:t>
      </w:r>
      <w:proofErr w:type="gramStart"/>
      <w:r>
        <w:t>Fiscalía General</w:t>
      </w:r>
      <w:proofErr w:type="gramEnd"/>
      <w:r>
        <w:t xml:space="preserve"> constituirá un Comité de Adquisiciones integrado por servidores públicos de esta, para analizar, opinar, asesorar y vigilar los procedimientos de contratación relacionados con la adquisición, arrendamiento administración de servicios de bienes muebles e inmuebles que requiere la Fiscalía General. </w:t>
      </w:r>
    </w:p>
    <w:p w14:paraId="7DCE032B" w14:textId="77777777" w:rsidR="00AA2612" w:rsidRDefault="00000000">
      <w:pPr>
        <w:spacing w:after="0" w:line="259" w:lineRule="auto"/>
        <w:ind w:left="941" w:firstLine="0"/>
        <w:jc w:val="left"/>
      </w:pPr>
      <w:r>
        <w:t xml:space="preserve"> </w:t>
      </w:r>
    </w:p>
    <w:p w14:paraId="635C7471" w14:textId="77777777" w:rsidR="00AA2612" w:rsidRDefault="00000000">
      <w:pPr>
        <w:ind w:left="936" w:right="1090"/>
      </w:pPr>
      <w:proofErr w:type="gramStart"/>
      <w:r>
        <w:t>Que</w:t>
      </w:r>
      <w:proofErr w:type="gramEnd"/>
      <w:r>
        <w:t xml:space="preserve"> para el ejercicio de la autonomía constitucional, el Fiscal General tiene la atribución de establecer las medidas necesarias para garantizar la autonomía constitucional de la Fiscalía General, así como integrar el Comité de Adquisiciones de la Fiscalía General, según dispone el artículo 5 de la Ley Orgánica de la Fiscalía General del Estado de Morelos. </w:t>
      </w:r>
    </w:p>
    <w:p w14:paraId="6CEBFB93" w14:textId="77777777" w:rsidR="00AA2612" w:rsidRDefault="00000000">
      <w:pPr>
        <w:spacing w:after="0" w:line="259" w:lineRule="auto"/>
        <w:ind w:left="941" w:firstLine="0"/>
        <w:jc w:val="left"/>
      </w:pPr>
      <w:r>
        <w:t xml:space="preserve"> </w:t>
      </w:r>
    </w:p>
    <w:p w14:paraId="341F1F27" w14:textId="77777777" w:rsidR="00AA2612" w:rsidRDefault="00000000">
      <w:pPr>
        <w:ind w:left="936" w:right="1090"/>
      </w:pPr>
      <w:r>
        <w:t xml:space="preserve">Que para el despacho de los asuntos de su competencia la </w:t>
      </w:r>
      <w:proofErr w:type="gramStart"/>
      <w:r>
        <w:t>Fiscalía General</w:t>
      </w:r>
      <w:proofErr w:type="gramEnd"/>
      <w:r>
        <w:t xml:space="preserve"> contará con diversas Unidades Administrativas en las que se encuentra la Secretaría Ejecutiva, misma que se adscribe a la Oficina del Fiscal General del Estado, y tiene como principal obligación el despacho de los asuntos de la Oficina del Fiscal </w:t>
      </w:r>
      <w:r>
        <w:lastRenderedPageBreak/>
        <w:t xml:space="preserve">General, y como atribución coadyuvar con el Fiscal General en la realización de las acciones tendientes a cumplir la función constitucionalmente asignada al Fiscal General.  </w:t>
      </w:r>
    </w:p>
    <w:p w14:paraId="28FAF29C" w14:textId="77777777" w:rsidR="00AA2612" w:rsidRDefault="00000000">
      <w:pPr>
        <w:spacing w:after="0" w:line="259" w:lineRule="auto"/>
        <w:ind w:left="941" w:firstLine="0"/>
        <w:jc w:val="left"/>
      </w:pPr>
      <w:r>
        <w:t xml:space="preserve"> </w:t>
      </w:r>
    </w:p>
    <w:p w14:paraId="3E3A238A" w14:textId="77777777" w:rsidR="00AA2612" w:rsidRDefault="00000000">
      <w:pPr>
        <w:ind w:left="936" w:right="1090"/>
      </w:pPr>
      <w:r>
        <w:t xml:space="preserve">Así también es atribución de la Secretaría Ejecutiva, representar al </w:t>
      </w:r>
      <w:proofErr w:type="gramStart"/>
      <w:r>
        <w:t>Fiscal General</w:t>
      </w:r>
      <w:proofErr w:type="gramEnd"/>
      <w:r>
        <w:t xml:space="preserve"> en los casos que este determine y auxiliarlo en las atribuciones que tiene encomendadas, según dispone el artículo 55 del Reglamento de la Ley Orgánica de la Fiscalía General del Estado de Morelos.  </w:t>
      </w:r>
    </w:p>
    <w:p w14:paraId="577228F1" w14:textId="77777777" w:rsidR="00AA2612" w:rsidRDefault="00000000">
      <w:pPr>
        <w:spacing w:after="0" w:line="259" w:lineRule="auto"/>
        <w:ind w:left="941" w:firstLine="0"/>
        <w:jc w:val="left"/>
      </w:pPr>
      <w:r>
        <w:t xml:space="preserve"> </w:t>
      </w:r>
    </w:p>
    <w:p w14:paraId="51998E26" w14:textId="77777777" w:rsidR="00AA2612" w:rsidRDefault="00000000">
      <w:pPr>
        <w:spacing w:after="411"/>
        <w:ind w:left="936" w:right="1090"/>
      </w:pPr>
      <w:proofErr w:type="gramStart"/>
      <w:r>
        <w:t>Que</w:t>
      </w:r>
      <w:proofErr w:type="gramEnd"/>
      <w:r>
        <w:t xml:space="preserve"> para el ejercicio de la autonomía constitucional, el Fiscal General tiene la atribución de integrar el Comité de Adquisiciones de la Fiscalía General, según dispone el artículo 5 de la Ley Orgánica de la Fiscalía General del Estado de Morelos. </w:t>
      </w:r>
    </w:p>
    <w:p w14:paraId="0AEF3787" w14:textId="77777777" w:rsidR="00AA2612" w:rsidRDefault="00000000">
      <w:pPr>
        <w:spacing w:after="0" w:line="259" w:lineRule="auto"/>
        <w:ind w:left="941" w:firstLine="0"/>
        <w:jc w:val="left"/>
      </w:pPr>
      <w:r>
        <w:rPr>
          <w:rFonts w:ascii="Calibri" w:eastAsia="Calibri" w:hAnsi="Calibri" w:cs="Calibri"/>
          <w:sz w:val="22"/>
        </w:rPr>
        <w:t xml:space="preserve"> </w:t>
      </w:r>
    </w:p>
    <w:p w14:paraId="1631E2DA" w14:textId="77777777" w:rsidR="00AA2612" w:rsidRDefault="00000000">
      <w:pPr>
        <w:ind w:left="936" w:right="1090"/>
      </w:pPr>
      <w:r>
        <w:t xml:space="preserve">Que el artículo 123 del Reglamento de la Ley Orgánica de la Fiscalía General  establece que el Comité de Adquisiciones de la Fiscalía General se integrará por el Fiscal General, Fiscal Anticorrupción, Fiscal Antisecuestro, Fiscal de Desaparición Forzada de Personas, Fiscal de Delitos Electorales, Fiscales Regionales y Metropolitano, Titular de la Coordinación General de La Policía de Investigación Criminal, Titular de Servicios Periciales y Titular del Órgano Interno de Control, y que dichos servidores públicos  podrán designar a un servidor público bajo su mando, para que en su nombre y representación asista a las sesiones del Comité.   </w:t>
      </w:r>
    </w:p>
    <w:p w14:paraId="12D89080" w14:textId="77777777" w:rsidR="00AA2612" w:rsidRDefault="00000000">
      <w:pPr>
        <w:spacing w:after="0" w:line="259" w:lineRule="auto"/>
        <w:ind w:left="941" w:firstLine="0"/>
        <w:jc w:val="left"/>
      </w:pPr>
      <w:r>
        <w:t xml:space="preserve"> </w:t>
      </w:r>
    </w:p>
    <w:p w14:paraId="192C4709" w14:textId="77777777" w:rsidR="00AA2612" w:rsidRDefault="00000000">
      <w:pPr>
        <w:ind w:left="936" w:right="1090"/>
      </w:pPr>
      <w:r>
        <w:t xml:space="preserve">Que es necesario establecer la designación del servidor público que deberá representar al Fiscal General en las Sesiones del Comité de Adquisiciones, con la finalidad de que se ejecuten las sesiones aún en los casos en que por algún motivo el Fiscal General no pueda estar presente, de tal manera que no exista ninguna restricción para cumplir con las atribuciones del Comité de Adquisiciones; el servidor público que represente al Fiscal General deberán regir su actuar en apego a la legalidad y en observancia de lo previsto para la materia en la Ley Orgánica de la Fiscalía General del Estado de Morelos, su Reglamento y demás normativa. </w:t>
      </w:r>
    </w:p>
    <w:p w14:paraId="52ADD127" w14:textId="77777777" w:rsidR="00AA2612" w:rsidRDefault="00000000">
      <w:pPr>
        <w:spacing w:after="0" w:line="259" w:lineRule="auto"/>
        <w:ind w:left="941" w:firstLine="0"/>
        <w:jc w:val="left"/>
      </w:pPr>
      <w:r>
        <w:lastRenderedPageBreak/>
        <w:t xml:space="preserve"> </w:t>
      </w:r>
    </w:p>
    <w:p w14:paraId="713D9770" w14:textId="77777777" w:rsidR="00AA2612" w:rsidRDefault="00000000">
      <w:pPr>
        <w:ind w:left="936" w:right="1090"/>
      </w:pPr>
      <w:r>
        <w:t xml:space="preserve">Por otra parte, el </w:t>
      </w:r>
      <w:proofErr w:type="gramStart"/>
      <w:r>
        <w:t>Fiscal General</w:t>
      </w:r>
      <w:proofErr w:type="gramEnd"/>
      <w:r>
        <w:t xml:space="preserve"> del Estado de Morelos, en su carácter de Titular de la Fiscalía General, es el Jefe de la Institución del Ministerio Público y ejerce la autoridad jerárquica sobre todo el personal de la misma y corresponde a él emitir las disposiciones que rijan la actuación de las Unidades Administrativas a su cargo, en correlación de lo que establece el artículo 25 de la Ley Orgánica de la Fiscalía General del Estado de Morelos.  </w:t>
      </w:r>
    </w:p>
    <w:p w14:paraId="62E78E75" w14:textId="77777777" w:rsidR="00AA2612" w:rsidRDefault="00000000">
      <w:pPr>
        <w:spacing w:after="0" w:line="259" w:lineRule="auto"/>
        <w:ind w:left="941" w:firstLine="0"/>
        <w:jc w:val="left"/>
      </w:pPr>
      <w:r>
        <w:t xml:space="preserve"> </w:t>
      </w:r>
    </w:p>
    <w:p w14:paraId="6851188F" w14:textId="77777777" w:rsidR="00AA2612" w:rsidRDefault="00000000">
      <w:pPr>
        <w:ind w:left="936" w:right="1090"/>
      </w:pPr>
      <w:r>
        <w:t xml:space="preserve">En ese tenor por lo expuesto y fundado, tengo a bien expedir el siguiente: </w:t>
      </w:r>
    </w:p>
    <w:p w14:paraId="0A282209" w14:textId="77777777" w:rsidR="00AA2612" w:rsidRDefault="00000000">
      <w:pPr>
        <w:spacing w:after="0" w:line="259" w:lineRule="auto"/>
        <w:ind w:left="941" w:firstLine="0"/>
        <w:jc w:val="left"/>
      </w:pPr>
      <w:r>
        <w:t xml:space="preserve"> </w:t>
      </w:r>
    </w:p>
    <w:p w14:paraId="40AE5EF4" w14:textId="77777777" w:rsidR="00AA2612" w:rsidRDefault="00000000">
      <w:pPr>
        <w:spacing w:after="10"/>
        <w:ind w:left="936" w:right="1087"/>
      </w:pPr>
      <w:r>
        <w:rPr>
          <w:b/>
        </w:rPr>
        <w:t xml:space="preserve">ACUERDO 02/2019 DEL FISCAL GENERAL DEL ESTADO DE MORELOS, POR </w:t>
      </w:r>
    </w:p>
    <w:p w14:paraId="7C7D8C81" w14:textId="77777777" w:rsidR="00AA2612" w:rsidRDefault="00000000">
      <w:pPr>
        <w:spacing w:after="10"/>
        <w:ind w:left="936" w:right="1087"/>
      </w:pPr>
      <w:r>
        <w:rPr>
          <w:b/>
        </w:rPr>
        <w:t xml:space="preserve">EL QUE SE DESIGNA AL TITULAR DE LA SECRETARÍA EJECUTIVA PARA </w:t>
      </w:r>
    </w:p>
    <w:p w14:paraId="77843735" w14:textId="77777777" w:rsidR="00AA2612" w:rsidRDefault="00000000">
      <w:pPr>
        <w:spacing w:after="135"/>
        <w:ind w:left="936" w:right="1087"/>
      </w:pPr>
      <w:r>
        <w:rPr>
          <w:b/>
        </w:rPr>
        <w:t xml:space="preserve">QUE ASISTA Y REPRESENTE AL FISCAL GENERAL EN LAS SESIONES DEL COMITÉ DE ADQUISICIONES DE LA FISCALÍA GENERAL DEL ESTADO DE MORELOS.      </w:t>
      </w:r>
    </w:p>
    <w:p w14:paraId="2646E052" w14:textId="77777777" w:rsidR="00AA2612" w:rsidRDefault="00000000">
      <w:pPr>
        <w:spacing w:after="0" w:line="259" w:lineRule="auto"/>
        <w:ind w:left="941" w:firstLine="0"/>
        <w:jc w:val="left"/>
      </w:pPr>
      <w:r>
        <w:rPr>
          <w:rFonts w:ascii="Calibri" w:eastAsia="Calibri" w:hAnsi="Calibri" w:cs="Calibri"/>
          <w:sz w:val="22"/>
        </w:rPr>
        <w:t xml:space="preserve"> </w:t>
      </w:r>
    </w:p>
    <w:p w14:paraId="08186B35" w14:textId="77777777" w:rsidR="00AA2612" w:rsidRDefault="00000000">
      <w:pPr>
        <w:ind w:left="936" w:right="1090"/>
      </w:pPr>
      <w:r>
        <w:rPr>
          <w:b/>
        </w:rPr>
        <w:t>ARTÍCULO 1.-</w:t>
      </w:r>
      <w:r>
        <w:t xml:space="preserve"> El presente Acuerdo tiene como objeto designar al Titular de la Secretaría Ejecutiva para que asista y represente al </w:t>
      </w:r>
      <w:proofErr w:type="gramStart"/>
      <w:r>
        <w:t>Fiscal General</w:t>
      </w:r>
      <w:proofErr w:type="gramEnd"/>
      <w:r>
        <w:t xml:space="preserve"> del Estado, en las Sesiones del Comité de Adquisiciones de la Fiscalía General del Estado de Morelos.   </w:t>
      </w:r>
    </w:p>
    <w:p w14:paraId="2BD57352" w14:textId="77777777" w:rsidR="00AA2612" w:rsidRDefault="00000000">
      <w:pPr>
        <w:spacing w:after="0" w:line="259" w:lineRule="auto"/>
        <w:ind w:left="941" w:firstLine="0"/>
        <w:jc w:val="left"/>
      </w:pPr>
      <w:r>
        <w:t xml:space="preserve"> </w:t>
      </w:r>
    </w:p>
    <w:p w14:paraId="36B5EAEE" w14:textId="77777777" w:rsidR="00AA2612" w:rsidRDefault="00000000">
      <w:pPr>
        <w:ind w:left="936" w:right="1090"/>
      </w:pPr>
      <w:r>
        <w:t xml:space="preserve">El Titular de la Secretaría Ejecutiva de la </w:t>
      </w:r>
      <w:proofErr w:type="gramStart"/>
      <w:r>
        <w:t>Fiscalía General</w:t>
      </w:r>
      <w:proofErr w:type="gramEnd"/>
      <w:r>
        <w:t xml:space="preserve"> del Estado de Morelos, en el ejercicio de sus funciones deberá sujetarse a la Ley Orgánica de la Fiscalía General del Estado de Morelos, su Reglamento y demás normativa aplicable y regirá su actuar apegado a los principios de certeza, legalidad, objetividad, imparcialidad, eficiencia, eficacia, ética, profesionalismo, obediencia, honradez, disciplina, lealtad, transparencia y respeto a los derechos humanos. </w:t>
      </w:r>
    </w:p>
    <w:p w14:paraId="7C0273A4" w14:textId="77777777" w:rsidR="00AA2612" w:rsidRDefault="00000000">
      <w:pPr>
        <w:spacing w:after="0" w:line="259" w:lineRule="auto"/>
        <w:ind w:left="941" w:firstLine="0"/>
        <w:jc w:val="left"/>
      </w:pPr>
      <w:r>
        <w:t xml:space="preserve"> </w:t>
      </w:r>
    </w:p>
    <w:p w14:paraId="051B49DA" w14:textId="77777777" w:rsidR="00AA2612" w:rsidRDefault="00000000">
      <w:pPr>
        <w:ind w:left="936" w:right="1090"/>
      </w:pPr>
      <w:r>
        <w:rPr>
          <w:b/>
        </w:rPr>
        <w:t>ARTÍCULO 2.-</w:t>
      </w:r>
      <w:r>
        <w:t xml:space="preserve"> El titular de la Secretaría Ejecutiva sólo podrá participar en las </w:t>
      </w:r>
    </w:p>
    <w:p w14:paraId="02ECD9A2" w14:textId="77777777" w:rsidR="00AA2612" w:rsidRDefault="00000000">
      <w:pPr>
        <w:ind w:left="936" w:right="1090"/>
      </w:pPr>
      <w:r>
        <w:t xml:space="preserve">Sesiones del Comité de Adquisiciones de la </w:t>
      </w:r>
      <w:proofErr w:type="gramStart"/>
      <w:r>
        <w:t>Fiscalía General</w:t>
      </w:r>
      <w:proofErr w:type="gramEnd"/>
      <w:r>
        <w:t xml:space="preserve">, en ausencia del Fiscal General del Estado, teniendo las facultades inherentes a este, y con independencia de que el Fiscal General ejerza directamente dichas facultades, previa </w:t>
      </w:r>
      <w:r>
        <w:lastRenderedPageBreak/>
        <w:t xml:space="preserve">comunicación de esta circunstancia, que se realice mediante el documento oficial ante dicho Comité, lo que quedará asentado en los documentos que se generen al respecto.    </w:t>
      </w:r>
    </w:p>
    <w:p w14:paraId="5365E07C" w14:textId="77777777" w:rsidR="00AA2612" w:rsidRDefault="00000000">
      <w:pPr>
        <w:spacing w:after="0" w:line="259" w:lineRule="auto"/>
        <w:ind w:left="0" w:right="90" w:firstLine="0"/>
        <w:jc w:val="center"/>
      </w:pPr>
      <w:r>
        <w:rPr>
          <w:b/>
        </w:rPr>
        <w:t xml:space="preserve"> </w:t>
      </w:r>
    </w:p>
    <w:p w14:paraId="0661DD94" w14:textId="77777777" w:rsidR="00AA2612" w:rsidRDefault="00000000">
      <w:pPr>
        <w:spacing w:after="10"/>
        <w:ind w:left="2084" w:right="2230"/>
        <w:jc w:val="center"/>
      </w:pPr>
      <w:r>
        <w:rPr>
          <w:b/>
        </w:rPr>
        <w:t xml:space="preserve">ARTÍCULOS TRANSITORIOS </w:t>
      </w:r>
    </w:p>
    <w:p w14:paraId="737E29CA" w14:textId="77777777" w:rsidR="00AA2612" w:rsidRDefault="00000000">
      <w:pPr>
        <w:spacing w:after="0" w:line="259" w:lineRule="auto"/>
        <w:ind w:left="941" w:firstLine="0"/>
        <w:jc w:val="left"/>
      </w:pPr>
      <w:r>
        <w:t xml:space="preserve"> </w:t>
      </w:r>
    </w:p>
    <w:p w14:paraId="4A161EF9" w14:textId="77777777" w:rsidR="00AA2612" w:rsidRDefault="00000000">
      <w:pPr>
        <w:ind w:left="936" w:right="1090"/>
      </w:pPr>
      <w:proofErr w:type="gramStart"/>
      <w:r>
        <w:rPr>
          <w:b/>
        </w:rPr>
        <w:t>PRIMERO.-</w:t>
      </w:r>
      <w:proofErr w:type="gramEnd"/>
      <w:r>
        <w:t xml:space="preserve"> El presente Acuerdo entrará en vigor al día siguiente de su publicación en el Periódico Oficial “Tierra y Libertad”, Órgano Informativo del Gobierno del estado de Morelos. </w:t>
      </w:r>
    </w:p>
    <w:p w14:paraId="4DAF0236" w14:textId="77777777" w:rsidR="00AA2612" w:rsidRDefault="00000000">
      <w:pPr>
        <w:spacing w:after="0" w:line="259" w:lineRule="auto"/>
        <w:ind w:left="941" w:firstLine="0"/>
        <w:jc w:val="left"/>
      </w:pPr>
      <w:r>
        <w:t xml:space="preserve"> </w:t>
      </w:r>
    </w:p>
    <w:p w14:paraId="4DF49D98" w14:textId="77777777" w:rsidR="00AA2612" w:rsidRDefault="00000000">
      <w:pPr>
        <w:ind w:left="936" w:right="1090"/>
      </w:pPr>
      <w:proofErr w:type="gramStart"/>
      <w:r>
        <w:rPr>
          <w:b/>
        </w:rPr>
        <w:t>SEGUNDO.-</w:t>
      </w:r>
      <w:proofErr w:type="gramEnd"/>
      <w:r>
        <w:t xml:space="preserve"> El Coordinador General de Administración de la Fiscalía General del Estado, deberá ejecutar todas las acciones necesarias con apego a sus atribuciones para lograr el cumplimiento del presente Acuerdo. </w:t>
      </w:r>
    </w:p>
    <w:p w14:paraId="3C4EB11A" w14:textId="77777777" w:rsidR="00AA2612" w:rsidRDefault="00000000">
      <w:pPr>
        <w:spacing w:after="0" w:line="259" w:lineRule="auto"/>
        <w:ind w:left="941" w:firstLine="0"/>
        <w:jc w:val="left"/>
      </w:pPr>
      <w:r>
        <w:t xml:space="preserve"> </w:t>
      </w:r>
    </w:p>
    <w:p w14:paraId="31ED06F7" w14:textId="77777777" w:rsidR="00AA2612" w:rsidRDefault="00000000">
      <w:pPr>
        <w:spacing w:after="687"/>
        <w:ind w:left="936" w:right="1090"/>
      </w:pPr>
      <w:proofErr w:type="gramStart"/>
      <w:r>
        <w:rPr>
          <w:b/>
        </w:rPr>
        <w:t>TERCERO.-</w:t>
      </w:r>
      <w:proofErr w:type="gramEnd"/>
      <w:r>
        <w:t xml:space="preserve"> El Servidor Público que contravenga las disposiciones del presente Acuerdo será sujeto de la responsabilidad que resulte.  </w:t>
      </w:r>
    </w:p>
    <w:p w14:paraId="6D31075F" w14:textId="77777777" w:rsidR="00AA2612" w:rsidRDefault="00000000">
      <w:pPr>
        <w:spacing w:after="0" w:line="259" w:lineRule="auto"/>
        <w:ind w:left="941" w:firstLine="0"/>
        <w:jc w:val="left"/>
      </w:pPr>
      <w:r>
        <w:rPr>
          <w:rFonts w:ascii="Calibri" w:eastAsia="Calibri" w:hAnsi="Calibri" w:cs="Calibri"/>
          <w:sz w:val="22"/>
        </w:rPr>
        <w:t xml:space="preserve"> </w:t>
      </w:r>
    </w:p>
    <w:p w14:paraId="0CF4B8F5" w14:textId="77777777" w:rsidR="00AA2612" w:rsidRDefault="00000000">
      <w:pPr>
        <w:ind w:left="936" w:right="1090"/>
      </w:pPr>
      <w:proofErr w:type="gramStart"/>
      <w:r>
        <w:rPr>
          <w:b/>
        </w:rPr>
        <w:t>CUARTO.-</w:t>
      </w:r>
      <w:proofErr w:type="gramEnd"/>
      <w:r>
        <w:t xml:space="preserve"> La Secretaria Ejecutiva de la Fiscalía General del Estado, garantizará la difusión del presente Acuerdo con base en las atribuciones que le otorga el Reglamento de la Ley Orgánica de la Fiscalía General del Estado de Morelos. </w:t>
      </w:r>
    </w:p>
    <w:p w14:paraId="236842C8" w14:textId="77777777" w:rsidR="00AA2612" w:rsidRDefault="00000000">
      <w:pPr>
        <w:spacing w:after="0" w:line="259" w:lineRule="auto"/>
        <w:ind w:left="941" w:firstLine="0"/>
        <w:jc w:val="left"/>
      </w:pPr>
      <w:r>
        <w:rPr>
          <w:b/>
        </w:rPr>
        <w:t xml:space="preserve"> </w:t>
      </w:r>
    </w:p>
    <w:p w14:paraId="71D6B9D6" w14:textId="77777777" w:rsidR="00AA2612" w:rsidRDefault="00000000">
      <w:pPr>
        <w:ind w:left="936" w:right="1090"/>
      </w:pPr>
      <w:proofErr w:type="gramStart"/>
      <w:r>
        <w:rPr>
          <w:b/>
        </w:rPr>
        <w:t>QUINTO.-</w:t>
      </w:r>
      <w:proofErr w:type="gramEnd"/>
      <w:r>
        <w:t xml:space="preserve"> Al presente Acuerdo podrá ser modificado en cualquier momento con la finalidad de alcanzar su objeto. </w:t>
      </w:r>
    </w:p>
    <w:p w14:paraId="55A43602" w14:textId="77777777" w:rsidR="00AA2612" w:rsidRDefault="00000000">
      <w:pPr>
        <w:spacing w:after="0" w:line="259" w:lineRule="auto"/>
        <w:ind w:left="941" w:firstLine="0"/>
        <w:jc w:val="left"/>
      </w:pPr>
      <w:r>
        <w:t xml:space="preserve"> </w:t>
      </w:r>
    </w:p>
    <w:p w14:paraId="17B8E0E4" w14:textId="77777777" w:rsidR="00AA2612" w:rsidRDefault="00000000">
      <w:pPr>
        <w:ind w:left="936" w:right="1090"/>
      </w:pPr>
      <w:r>
        <w:t xml:space="preserve">Dado en la Ciudad de Cuernavaca Morelos a los 24 días del mes de enero del 2019.  </w:t>
      </w:r>
    </w:p>
    <w:p w14:paraId="2A984F77" w14:textId="77777777" w:rsidR="00AA2612" w:rsidRDefault="00000000">
      <w:pPr>
        <w:spacing w:after="0" w:line="259" w:lineRule="auto"/>
        <w:ind w:left="941" w:firstLine="0"/>
        <w:jc w:val="left"/>
      </w:pPr>
      <w:r>
        <w:t xml:space="preserve"> </w:t>
      </w:r>
    </w:p>
    <w:p w14:paraId="302D4A65" w14:textId="77777777" w:rsidR="00AA2612" w:rsidRDefault="00000000">
      <w:pPr>
        <w:spacing w:after="10"/>
        <w:ind w:left="2084" w:right="2234"/>
        <w:jc w:val="center"/>
      </w:pPr>
      <w:r>
        <w:rPr>
          <w:b/>
        </w:rPr>
        <w:t xml:space="preserve">LIC. URIEL CARMONA GÁNDARA </w:t>
      </w:r>
    </w:p>
    <w:p w14:paraId="548BC714" w14:textId="77777777" w:rsidR="00AA2612" w:rsidRDefault="00000000">
      <w:pPr>
        <w:spacing w:after="5931"/>
        <w:ind w:left="2084" w:right="2164"/>
        <w:jc w:val="center"/>
      </w:pPr>
      <w:r>
        <w:rPr>
          <w:b/>
        </w:rPr>
        <w:t xml:space="preserve">FISCAL GENERAL DEL ESTADO DE MORELOS RÚBRICA. </w:t>
      </w:r>
    </w:p>
    <w:p w14:paraId="1161218F" w14:textId="77777777" w:rsidR="00AA2612" w:rsidRDefault="00000000">
      <w:pPr>
        <w:spacing w:after="0" w:line="259" w:lineRule="auto"/>
        <w:ind w:left="941" w:firstLine="0"/>
        <w:jc w:val="left"/>
      </w:pPr>
      <w:r>
        <w:rPr>
          <w:rFonts w:ascii="Calibri" w:eastAsia="Calibri" w:hAnsi="Calibri" w:cs="Calibri"/>
          <w:sz w:val="22"/>
        </w:rPr>
        <w:lastRenderedPageBreak/>
        <w:t xml:space="preserve"> </w:t>
      </w:r>
    </w:p>
    <w:sectPr w:rsidR="00AA2612">
      <w:headerReference w:type="even" r:id="rId7"/>
      <w:headerReference w:type="default" r:id="rId8"/>
      <w:footerReference w:type="even" r:id="rId9"/>
      <w:footerReference w:type="default" r:id="rId10"/>
      <w:headerReference w:type="first" r:id="rId11"/>
      <w:footerReference w:type="first" r:id="rId12"/>
      <w:pgSz w:w="12240" w:h="15840"/>
      <w:pgMar w:top="736" w:right="603" w:bottom="836" w:left="76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4D02" w14:textId="77777777" w:rsidR="00282E74" w:rsidRDefault="00282E74">
      <w:pPr>
        <w:spacing w:after="0" w:line="240" w:lineRule="auto"/>
      </w:pPr>
      <w:r>
        <w:separator/>
      </w:r>
    </w:p>
  </w:endnote>
  <w:endnote w:type="continuationSeparator" w:id="0">
    <w:p w14:paraId="3EA2BD97" w14:textId="77777777" w:rsidR="00282E74" w:rsidRDefault="0028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E185" w14:textId="77777777" w:rsidR="00AA2612" w:rsidRDefault="00000000">
    <w:pPr>
      <w:spacing w:after="59" w:line="259" w:lineRule="auto"/>
      <w:ind w:left="0" w:right="106" w:firstLine="0"/>
      <w:jc w:val="center"/>
    </w:pPr>
    <w:r>
      <w:rPr>
        <w:rFonts w:ascii="Calibri" w:eastAsia="Calibri" w:hAnsi="Calibri" w:cs="Calibri"/>
        <w:sz w:val="22"/>
      </w:rPr>
      <w:t xml:space="preserve"> </w:t>
    </w:r>
  </w:p>
  <w:p w14:paraId="22CA95A4" w14:textId="77777777" w:rsidR="00AA2612" w:rsidRDefault="00000000">
    <w:pPr>
      <w:spacing w:after="0" w:line="259" w:lineRule="auto"/>
      <w:ind w:left="0" w:right="594"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50DB84D3" w14:textId="77777777" w:rsidR="00AA2612" w:rsidRDefault="00000000">
    <w:pPr>
      <w:spacing w:after="0" w:line="259" w:lineRule="auto"/>
      <w:ind w:left="197" w:firstLine="0"/>
      <w:jc w:val="left"/>
    </w:pPr>
    <w:r>
      <w:rPr>
        <w:sz w:val="16"/>
      </w:rPr>
      <w:t xml:space="preserve"> </w:t>
    </w:r>
    <w:r>
      <w:rPr>
        <w:sz w:val="16"/>
      </w:rPr>
      <w:tab/>
      <w:t xml:space="preserve"> </w:t>
    </w:r>
  </w:p>
  <w:p w14:paraId="1083811A" w14:textId="77777777" w:rsidR="00AA2612" w:rsidRDefault="00000000">
    <w:pPr>
      <w:spacing w:after="0" w:line="259" w:lineRule="auto"/>
      <w:ind w:left="197" w:firstLine="0"/>
      <w:jc w:val="left"/>
    </w:pPr>
    <w:r>
      <w:rPr>
        <w:sz w:val="16"/>
      </w:rPr>
      <w:t xml:space="preserve"> </w:t>
    </w:r>
    <w:r>
      <w:rPr>
        <w:sz w:val="16"/>
      </w:rPr>
      <w:tab/>
      <w:t xml:space="preserve"> </w:t>
    </w:r>
  </w:p>
  <w:p w14:paraId="1FFC6BE2" w14:textId="77777777" w:rsidR="00AA2612" w:rsidRDefault="00000000">
    <w:pPr>
      <w:spacing w:after="0" w:line="259" w:lineRule="auto"/>
      <w:ind w:left="197" w:firstLine="0"/>
      <w:jc w:val="left"/>
    </w:pPr>
    <w:r>
      <w:rPr>
        <w:sz w:val="16"/>
      </w:rPr>
      <w:t xml:space="preserve"> </w:t>
    </w:r>
    <w:r>
      <w:rPr>
        <w:sz w:val="16"/>
      </w:rPr>
      <w:tab/>
      <w:t xml:space="preserve"> </w:t>
    </w:r>
  </w:p>
  <w:p w14:paraId="31C381BD" w14:textId="77777777" w:rsidR="00AA2612" w:rsidRDefault="00000000">
    <w:pPr>
      <w:tabs>
        <w:tab w:val="center" w:pos="2840"/>
      </w:tabs>
      <w:spacing w:after="0" w:line="259" w:lineRule="auto"/>
      <w:ind w:left="0" w:firstLine="0"/>
      <w:jc w:val="left"/>
    </w:pPr>
    <w:r>
      <w:rPr>
        <w:sz w:val="16"/>
      </w:rPr>
      <w:t xml:space="preserve">Aprobación </w:t>
    </w:r>
    <w:r>
      <w:rPr>
        <w:sz w:val="16"/>
      </w:rPr>
      <w:tab/>
      <w:t xml:space="preserve">2019/01/24 </w:t>
    </w:r>
  </w:p>
  <w:p w14:paraId="3454F1D3" w14:textId="77777777" w:rsidR="00AA2612" w:rsidRDefault="00000000">
    <w:pPr>
      <w:tabs>
        <w:tab w:val="center" w:pos="2840"/>
      </w:tabs>
      <w:spacing w:after="0" w:line="259" w:lineRule="auto"/>
      <w:ind w:left="0" w:firstLine="0"/>
      <w:jc w:val="left"/>
    </w:pPr>
    <w:r>
      <w:rPr>
        <w:sz w:val="16"/>
      </w:rPr>
      <w:t xml:space="preserve">Publicación </w:t>
    </w:r>
    <w:r>
      <w:rPr>
        <w:sz w:val="16"/>
      </w:rPr>
      <w:tab/>
      <w:t xml:space="preserve">2019/04/10 </w:t>
    </w:r>
  </w:p>
  <w:p w14:paraId="39CDEE0A" w14:textId="77777777" w:rsidR="00AA2612" w:rsidRDefault="00000000">
    <w:pPr>
      <w:tabs>
        <w:tab w:val="center" w:pos="2840"/>
      </w:tabs>
      <w:spacing w:after="0" w:line="259" w:lineRule="auto"/>
      <w:ind w:left="0" w:firstLine="0"/>
      <w:jc w:val="left"/>
    </w:pPr>
    <w:r>
      <w:rPr>
        <w:sz w:val="16"/>
      </w:rPr>
      <w:t xml:space="preserve">Vigencia       </w:t>
    </w:r>
    <w:r>
      <w:rPr>
        <w:sz w:val="16"/>
      </w:rPr>
      <w:tab/>
      <w:t xml:space="preserve">2019/04/11 </w:t>
    </w:r>
  </w:p>
  <w:p w14:paraId="2C31CCED" w14:textId="77777777" w:rsidR="00AA2612" w:rsidRDefault="00000000">
    <w:pPr>
      <w:tabs>
        <w:tab w:val="center" w:pos="3839"/>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0D8F6B08" w14:textId="77777777" w:rsidR="00AA2612" w:rsidRDefault="00000000">
    <w:pPr>
      <w:spacing w:after="0" w:line="259" w:lineRule="auto"/>
      <w:ind w:left="197" w:firstLine="0"/>
      <w:jc w:val="left"/>
    </w:pPr>
    <w:r>
      <w:rPr>
        <w:sz w:val="16"/>
      </w:rPr>
      <w:t xml:space="preserve">Periódico Oficial                      5695 Alcance “Tierra y Libertad” </w:t>
    </w:r>
  </w:p>
  <w:p w14:paraId="5209B798" w14:textId="77777777" w:rsidR="00AA2612" w:rsidRDefault="00000000">
    <w:pPr>
      <w:spacing w:after="63" w:line="259" w:lineRule="auto"/>
      <w:ind w:left="197" w:firstLine="0"/>
      <w:jc w:val="left"/>
    </w:pPr>
    <w:r>
      <w:rPr>
        <w:sz w:val="16"/>
      </w:rPr>
      <w:t xml:space="preserve"> </w:t>
    </w:r>
    <w:r>
      <w:rPr>
        <w:sz w:val="16"/>
      </w:rPr>
      <w:tab/>
      <w:t xml:space="preserve"> </w:t>
    </w:r>
  </w:p>
  <w:p w14:paraId="59D52A11" w14:textId="77777777" w:rsidR="00AA2612"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0134" w14:textId="77777777" w:rsidR="00AA2612" w:rsidRDefault="00000000">
    <w:pPr>
      <w:spacing w:after="59" w:line="259" w:lineRule="auto"/>
      <w:ind w:left="0" w:right="106" w:firstLine="0"/>
      <w:jc w:val="center"/>
    </w:pPr>
    <w:r>
      <w:rPr>
        <w:rFonts w:ascii="Calibri" w:eastAsia="Calibri" w:hAnsi="Calibri" w:cs="Calibri"/>
        <w:sz w:val="22"/>
      </w:rPr>
      <w:t xml:space="preserve"> </w:t>
    </w:r>
  </w:p>
  <w:p w14:paraId="525E15CF" w14:textId="77777777" w:rsidR="00AA2612" w:rsidRDefault="00000000">
    <w:pPr>
      <w:spacing w:after="0" w:line="259" w:lineRule="auto"/>
      <w:ind w:left="0" w:right="594"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7E779204" w14:textId="77777777" w:rsidR="00AA2612" w:rsidRDefault="00000000">
    <w:pPr>
      <w:spacing w:after="0" w:line="259" w:lineRule="auto"/>
      <w:ind w:left="197" w:firstLine="0"/>
      <w:jc w:val="left"/>
    </w:pPr>
    <w:r>
      <w:rPr>
        <w:sz w:val="16"/>
      </w:rPr>
      <w:t xml:space="preserve"> </w:t>
    </w:r>
    <w:r>
      <w:rPr>
        <w:sz w:val="16"/>
      </w:rPr>
      <w:tab/>
      <w:t xml:space="preserve"> </w:t>
    </w:r>
  </w:p>
  <w:p w14:paraId="4C29B244" w14:textId="77777777" w:rsidR="00AA2612" w:rsidRDefault="00000000">
    <w:pPr>
      <w:spacing w:after="0" w:line="259" w:lineRule="auto"/>
      <w:ind w:left="197" w:firstLine="0"/>
      <w:jc w:val="left"/>
    </w:pPr>
    <w:r>
      <w:rPr>
        <w:sz w:val="16"/>
      </w:rPr>
      <w:t xml:space="preserve"> </w:t>
    </w:r>
    <w:r>
      <w:rPr>
        <w:sz w:val="16"/>
      </w:rPr>
      <w:tab/>
      <w:t xml:space="preserve"> </w:t>
    </w:r>
  </w:p>
  <w:p w14:paraId="76A8BCA2" w14:textId="77777777" w:rsidR="00AA2612" w:rsidRDefault="00000000">
    <w:pPr>
      <w:spacing w:after="0" w:line="259" w:lineRule="auto"/>
      <w:ind w:left="197" w:firstLine="0"/>
      <w:jc w:val="left"/>
    </w:pPr>
    <w:r>
      <w:rPr>
        <w:sz w:val="16"/>
      </w:rPr>
      <w:t xml:space="preserve"> </w:t>
    </w:r>
    <w:r>
      <w:rPr>
        <w:sz w:val="16"/>
      </w:rPr>
      <w:tab/>
      <w:t xml:space="preserve"> </w:t>
    </w:r>
  </w:p>
  <w:p w14:paraId="42597C33" w14:textId="77777777" w:rsidR="00AA2612" w:rsidRDefault="00000000">
    <w:pPr>
      <w:tabs>
        <w:tab w:val="center" w:pos="2840"/>
      </w:tabs>
      <w:spacing w:after="0" w:line="259" w:lineRule="auto"/>
      <w:ind w:left="0" w:firstLine="0"/>
      <w:jc w:val="left"/>
    </w:pPr>
    <w:r>
      <w:rPr>
        <w:sz w:val="16"/>
      </w:rPr>
      <w:t xml:space="preserve">Aprobación </w:t>
    </w:r>
    <w:r>
      <w:rPr>
        <w:sz w:val="16"/>
      </w:rPr>
      <w:tab/>
      <w:t xml:space="preserve">2019/01/24 </w:t>
    </w:r>
  </w:p>
  <w:p w14:paraId="7DFE9959" w14:textId="77777777" w:rsidR="00AA2612" w:rsidRDefault="00000000">
    <w:pPr>
      <w:tabs>
        <w:tab w:val="center" w:pos="2840"/>
      </w:tabs>
      <w:spacing w:after="0" w:line="259" w:lineRule="auto"/>
      <w:ind w:left="0" w:firstLine="0"/>
      <w:jc w:val="left"/>
    </w:pPr>
    <w:r>
      <w:rPr>
        <w:sz w:val="16"/>
      </w:rPr>
      <w:t xml:space="preserve">Publicación </w:t>
    </w:r>
    <w:r>
      <w:rPr>
        <w:sz w:val="16"/>
      </w:rPr>
      <w:tab/>
      <w:t xml:space="preserve">2019/04/10 </w:t>
    </w:r>
  </w:p>
  <w:p w14:paraId="2B4DEFF5" w14:textId="77777777" w:rsidR="00AA2612" w:rsidRDefault="00000000">
    <w:pPr>
      <w:tabs>
        <w:tab w:val="center" w:pos="2840"/>
      </w:tabs>
      <w:spacing w:after="0" w:line="259" w:lineRule="auto"/>
      <w:ind w:left="0" w:firstLine="0"/>
      <w:jc w:val="left"/>
    </w:pPr>
    <w:r>
      <w:rPr>
        <w:sz w:val="16"/>
      </w:rPr>
      <w:t xml:space="preserve">Vigencia       </w:t>
    </w:r>
    <w:r>
      <w:rPr>
        <w:sz w:val="16"/>
      </w:rPr>
      <w:tab/>
      <w:t xml:space="preserve">2019/04/11 </w:t>
    </w:r>
  </w:p>
  <w:p w14:paraId="67FB50F5" w14:textId="77777777" w:rsidR="00AA2612" w:rsidRDefault="00000000">
    <w:pPr>
      <w:tabs>
        <w:tab w:val="center" w:pos="3839"/>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2F5DC7BB" w14:textId="77777777" w:rsidR="00AA2612" w:rsidRDefault="00000000">
    <w:pPr>
      <w:spacing w:after="0" w:line="259" w:lineRule="auto"/>
      <w:ind w:left="197" w:firstLine="0"/>
      <w:jc w:val="left"/>
    </w:pPr>
    <w:r>
      <w:rPr>
        <w:sz w:val="16"/>
      </w:rPr>
      <w:t xml:space="preserve">Periódico Oficial                      5695 Alcance “Tierra y Libertad” </w:t>
    </w:r>
  </w:p>
  <w:p w14:paraId="3BC42D05" w14:textId="77777777" w:rsidR="00AA2612" w:rsidRDefault="00000000">
    <w:pPr>
      <w:spacing w:after="63" w:line="259" w:lineRule="auto"/>
      <w:ind w:left="197" w:firstLine="0"/>
      <w:jc w:val="left"/>
    </w:pPr>
    <w:r>
      <w:rPr>
        <w:sz w:val="16"/>
      </w:rPr>
      <w:t xml:space="preserve"> </w:t>
    </w:r>
    <w:r>
      <w:rPr>
        <w:sz w:val="16"/>
      </w:rPr>
      <w:tab/>
      <w:t xml:space="preserve"> </w:t>
    </w:r>
  </w:p>
  <w:p w14:paraId="6FFFFBB8" w14:textId="77777777" w:rsidR="00AA2612"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EA7E" w14:textId="77777777" w:rsidR="00AA2612" w:rsidRDefault="00AA261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DF384" w14:textId="77777777" w:rsidR="00282E74" w:rsidRDefault="00282E74">
      <w:pPr>
        <w:spacing w:after="0" w:line="240" w:lineRule="auto"/>
      </w:pPr>
      <w:r>
        <w:separator/>
      </w:r>
    </w:p>
  </w:footnote>
  <w:footnote w:type="continuationSeparator" w:id="0">
    <w:p w14:paraId="0E1D7E3C" w14:textId="77777777" w:rsidR="00282E74" w:rsidRDefault="00282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2C6A" w14:textId="77777777" w:rsidR="00AA2612" w:rsidRDefault="00000000">
    <w:pPr>
      <w:spacing w:after="0" w:line="259" w:lineRule="auto"/>
      <w:ind w:left="-761" w:right="107"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971CDFB" wp14:editId="6DF7BAAC">
              <wp:simplePos x="0" y="0"/>
              <wp:positionH relativeFrom="page">
                <wp:posOffset>516890</wp:posOffset>
              </wp:positionH>
              <wp:positionV relativeFrom="page">
                <wp:posOffset>258445</wp:posOffset>
              </wp:positionV>
              <wp:extent cx="6805089" cy="904240"/>
              <wp:effectExtent l="0" t="0" r="0" b="0"/>
              <wp:wrapSquare wrapText="bothSides"/>
              <wp:docPr id="7291" name="Group 7291"/>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7292" name="Picture 7292"/>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7293" name="Picture 7293"/>
                        <pic:cNvPicPr/>
                      </pic:nvPicPr>
                      <pic:blipFill>
                        <a:blip r:embed="rId2"/>
                        <a:stretch>
                          <a:fillRect/>
                        </a:stretch>
                      </pic:blipFill>
                      <pic:spPr>
                        <a:xfrm>
                          <a:off x="879475" y="501650"/>
                          <a:ext cx="5918200" cy="38735"/>
                        </a:xfrm>
                        <a:prstGeom prst="rect">
                          <a:avLst/>
                        </a:prstGeom>
                      </pic:spPr>
                    </pic:pic>
                    <wps:wsp>
                      <wps:cNvPr id="7298" name="Rectangle 7298"/>
                      <wps:cNvSpPr/>
                      <wps:spPr>
                        <a:xfrm>
                          <a:off x="563931" y="217042"/>
                          <a:ext cx="42144" cy="189937"/>
                        </a:xfrm>
                        <a:prstGeom prst="rect">
                          <a:avLst/>
                        </a:prstGeom>
                        <a:ln>
                          <a:noFill/>
                        </a:ln>
                      </wps:spPr>
                      <wps:txbx>
                        <w:txbxContent>
                          <w:p w14:paraId="13C80547" w14:textId="77777777" w:rsidR="00AA261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299" name="Rectangle 7299"/>
                      <wps:cNvSpPr/>
                      <wps:spPr>
                        <a:xfrm>
                          <a:off x="563931" y="387730"/>
                          <a:ext cx="42144" cy="189937"/>
                        </a:xfrm>
                        <a:prstGeom prst="rect">
                          <a:avLst/>
                        </a:prstGeom>
                        <a:ln>
                          <a:noFill/>
                        </a:ln>
                      </wps:spPr>
                      <wps:txbx>
                        <w:txbxContent>
                          <w:p w14:paraId="5877EDE4" w14:textId="77777777" w:rsidR="00AA261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300" name="Rectangle 7300"/>
                      <wps:cNvSpPr/>
                      <wps:spPr>
                        <a:xfrm>
                          <a:off x="563931" y="558418"/>
                          <a:ext cx="42144" cy="189937"/>
                        </a:xfrm>
                        <a:prstGeom prst="rect">
                          <a:avLst/>
                        </a:prstGeom>
                        <a:ln>
                          <a:noFill/>
                        </a:ln>
                      </wps:spPr>
                      <wps:txbx>
                        <w:txbxContent>
                          <w:p w14:paraId="4C8CD169" w14:textId="77777777" w:rsidR="00AA261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294" name="Rectangle 7294"/>
                      <wps:cNvSpPr/>
                      <wps:spPr>
                        <a:xfrm>
                          <a:off x="867156" y="188864"/>
                          <a:ext cx="3443960" cy="131082"/>
                        </a:xfrm>
                        <a:prstGeom prst="rect">
                          <a:avLst/>
                        </a:prstGeom>
                        <a:ln>
                          <a:noFill/>
                        </a:ln>
                      </wps:spPr>
                      <wps:txbx>
                        <w:txbxContent>
                          <w:p w14:paraId="3056A8D4" w14:textId="77777777" w:rsidR="00AA2612" w:rsidRDefault="00000000">
                            <w:pPr>
                              <w:spacing w:after="160" w:line="259" w:lineRule="auto"/>
                              <w:ind w:left="0" w:firstLine="0"/>
                              <w:jc w:val="left"/>
                            </w:pPr>
                            <w:r>
                              <w:rPr>
                                <w:sz w:val="14"/>
                              </w:rPr>
                              <w:t xml:space="preserve">Acuerdo 02/2019 del </w:t>
                            </w:r>
                            <w:proofErr w:type="gramStart"/>
                            <w:r>
                              <w:rPr>
                                <w:sz w:val="14"/>
                              </w:rPr>
                              <w:t>Fiscal General</w:t>
                            </w:r>
                            <w:proofErr w:type="gramEnd"/>
                            <w:r>
                              <w:rPr>
                                <w:sz w:val="14"/>
                              </w:rPr>
                              <w:t xml:space="preserve"> del Estado de Morelos, por e</w:t>
                            </w:r>
                          </w:p>
                        </w:txbxContent>
                      </wps:txbx>
                      <wps:bodyPr horzOverflow="overflow" vert="horz" lIns="0" tIns="0" rIns="0" bIns="0" rtlCol="0">
                        <a:noAutofit/>
                      </wps:bodyPr>
                    </wps:wsp>
                    <wps:wsp>
                      <wps:cNvPr id="7295" name="Rectangle 7295"/>
                      <wps:cNvSpPr/>
                      <wps:spPr>
                        <a:xfrm>
                          <a:off x="3458337" y="188864"/>
                          <a:ext cx="4431475" cy="131082"/>
                        </a:xfrm>
                        <a:prstGeom prst="rect">
                          <a:avLst/>
                        </a:prstGeom>
                        <a:ln>
                          <a:noFill/>
                        </a:ln>
                      </wps:spPr>
                      <wps:txbx>
                        <w:txbxContent>
                          <w:p w14:paraId="5BA4A25F" w14:textId="77777777" w:rsidR="00AA2612" w:rsidRDefault="00000000">
                            <w:pPr>
                              <w:spacing w:after="160" w:line="259" w:lineRule="auto"/>
                              <w:ind w:left="0" w:firstLine="0"/>
                              <w:jc w:val="left"/>
                            </w:pPr>
                            <w:r>
                              <w:rPr>
                                <w:sz w:val="14"/>
                              </w:rPr>
                              <w:t xml:space="preserve">l que se designa al Titular de la </w:t>
                            </w:r>
                            <w:proofErr w:type="gramStart"/>
                            <w:r>
                              <w:rPr>
                                <w:sz w:val="14"/>
                              </w:rPr>
                              <w:t>Secretaria Ejecutiva</w:t>
                            </w:r>
                            <w:proofErr w:type="gramEnd"/>
                            <w:r>
                              <w:rPr>
                                <w:sz w:val="14"/>
                              </w:rPr>
                              <w:t xml:space="preserve"> para que asista y represente al </w:t>
                            </w:r>
                          </w:p>
                        </w:txbxContent>
                      </wps:txbx>
                      <wps:bodyPr horzOverflow="overflow" vert="horz" lIns="0" tIns="0" rIns="0" bIns="0" rtlCol="0">
                        <a:noAutofit/>
                      </wps:bodyPr>
                    </wps:wsp>
                    <wps:wsp>
                      <wps:cNvPr id="7296" name="Rectangle 7296"/>
                      <wps:cNvSpPr/>
                      <wps:spPr>
                        <a:xfrm>
                          <a:off x="867156" y="290972"/>
                          <a:ext cx="5484003" cy="131082"/>
                        </a:xfrm>
                        <a:prstGeom prst="rect">
                          <a:avLst/>
                        </a:prstGeom>
                        <a:ln>
                          <a:noFill/>
                        </a:ln>
                      </wps:spPr>
                      <wps:txbx>
                        <w:txbxContent>
                          <w:p w14:paraId="5BB888D3" w14:textId="77777777" w:rsidR="00AA2612" w:rsidRDefault="00000000">
                            <w:pPr>
                              <w:spacing w:after="160" w:line="259" w:lineRule="auto"/>
                              <w:ind w:left="0" w:firstLine="0"/>
                              <w:jc w:val="left"/>
                            </w:pPr>
                            <w:r>
                              <w:rPr>
                                <w:sz w:val="14"/>
                              </w:rPr>
                              <w:t xml:space="preserve">Fiscal General en las sesiones del comité de adquisiciones de la </w:t>
                            </w:r>
                            <w:proofErr w:type="gramStart"/>
                            <w:r>
                              <w:rPr>
                                <w:sz w:val="14"/>
                              </w:rPr>
                              <w:t>Fiscalía General</w:t>
                            </w:r>
                            <w:proofErr w:type="gramEnd"/>
                            <w:r>
                              <w:rPr>
                                <w:sz w:val="14"/>
                              </w:rPr>
                              <w:t xml:space="preserve"> del Estado de Morelos</w:t>
                            </w:r>
                          </w:p>
                        </w:txbxContent>
                      </wps:txbx>
                      <wps:bodyPr horzOverflow="overflow" vert="horz" lIns="0" tIns="0" rIns="0" bIns="0" rtlCol="0">
                        <a:noAutofit/>
                      </wps:bodyPr>
                    </wps:wsp>
                    <wps:wsp>
                      <wps:cNvPr id="7297" name="Rectangle 7297"/>
                      <wps:cNvSpPr/>
                      <wps:spPr>
                        <a:xfrm>
                          <a:off x="4994783" y="290972"/>
                          <a:ext cx="32662" cy="131082"/>
                        </a:xfrm>
                        <a:prstGeom prst="rect">
                          <a:avLst/>
                        </a:prstGeom>
                        <a:ln>
                          <a:noFill/>
                        </a:ln>
                      </wps:spPr>
                      <wps:txbx>
                        <w:txbxContent>
                          <w:p w14:paraId="4F58F14D" w14:textId="77777777" w:rsidR="00AA261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301" name="Rectangle 7301"/>
                      <wps:cNvSpPr/>
                      <wps:spPr>
                        <a:xfrm>
                          <a:off x="6769100" y="390398"/>
                          <a:ext cx="28157" cy="113001"/>
                        </a:xfrm>
                        <a:prstGeom prst="rect">
                          <a:avLst/>
                        </a:prstGeom>
                        <a:ln>
                          <a:noFill/>
                        </a:ln>
                      </wps:spPr>
                      <wps:txbx>
                        <w:txbxContent>
                          <w:p w14:paraId="5B19C397" w14:textId="77777777" w:rsidR="00AA2612"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7302" name="Rectangle 7302"/>
                      <wps:cNvSpPr/>
                      <wps:spPr>
                        <a:xfrm>
                          <a:off x="874776" y="568340"/>
                          <a:ext cx="1667020" cy="131082"/>
                        </a:xfrm>
                        <a:prstGeom prst="rect">
                          <a:avLst/>
                        </a:prstGeom>
                        <a:ln>
                          <a:noFill/>
                        </a:ln>
                      </wps:spPr>
                      <wps:txbx>
                        <w:txbxContent>
                          <w:p w14:paraId="46A250F4" w14:textId="77777777" w:rsidR="00AA2612" w:rsidRDefault="00000000">
                            <w:pPr>
                              <w:spacing w:after="160" w:line="259" w:lineRule="auto"/>
                              <w:ind w:left="0" w:firstLine="0"/>
                              <w:jc w:val="left"/>
                            </w:pPr>
                            <w:r>
                              <w:rPr>
                                <w:sz w:val="14"/>
                              </w:rPr>
                              <w:t>Consejería Jurídica del Poder E</w:t>
                            </w:r>
                          </w:p>
                        </w:txbxContent>
                      </wps:txbx>
                      <wps:bodyPr horzOverflow="overflow" vert="horz" lIns="0" tIns="0" rIns="0" bIns="0" rtlCol="0">
                        <a:noAutofit/>
                      </wps:bodyPr>
                    </wps:wsp>
                    <wps:wsp>
                      <wps:cNvPr id="7303" name="Rectangle 7303"/>
                      <wps:cNvSpPr/>
                      <wps:spPr>
                        <a:xfrm>
                          <a:off x="2129409" y="568340"/>
                          <a:ext cx="1641274" cy="131082"/>
                        </a:xfrm>
                        <a:prstGeom prst="rect">
                          <a:avLst/>
                        </a:prstGeom>
                        <a:ln>
                          <a:noFill/>
                        </a:ln>
                      </wps:spPr>
                      <wps:txbx>
                        <w:txbxContent>
                          <w:p w14:paraId="4CBCCD71" w14:textId="77777777" w:rsidR="00AA2612" w:rsidRDefault="00000000">
                            <w:pPr>
                              <w:spacing w:after="160" w:line="259" w:lineRule="auto"/>
                              <w:ind w:left="0" w:firstLine="0"/>
                              <w:jc w:val="left"/>
                            </w:pPr>
                            <w:proofErr w:type="spellStart"/>
                            <w:r>
                              <w:rPr>
                                <w:sz w:val="14"/>
                              </w:rPr>
                              <w:t>jecutivo</w:t>
                            </w:r>
                            <w:proofErr w:type="spellEnd"/>
                            <w:r>
                              <w:rPr>
                                <w:sz w:val="14"/>
                              </w:rPr>
                              <w:t xml:space="preserve"> del Estado de Morelos.</w:t>
                            </w:r>
                          </w:p>
                        </w:txbxContent>
                      </wps:txbx>
                      <wps:bodyPr horzOverflow="overflow" vert="horz" lIns="0" tIns="0" rIns="0" bIns="0" rtlCol="0">
                        <a:noAutofit/>
                      </wps:bodyPr>
                    </wps:wsp>
                    <wps:wsp>
                      <wps:cNvPr id="7304" name="Rectangle 7304"/>
                      <wps:cNvSpPr/>
                      <wps:spPr>
                        <a:xfrm>
                          <a:off x="3365373" y="568340"/>
                          <a:ext cx="32662" cy="131082"/>
                        </a:xfrm>
                        <a:prstGeom prst="rect">
                          <a:avLst/>
                        </a:prstGeom>
                        <a:ln>
                          <a:noFill/>
                        </a:ln>
                      </wps:spPr>
                      <wps:txbx>
                        <w:txbxContent>
                          <w:p w14:paraId="76BC9FB4" w14:textId="77777777" w:rsidR="00AA261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305" name="Rectangle 7305"/>
                      <wps:cNvSpPr/>
                      <wps:spPr>
                        <a:xfrm>
                          <a:off x="874776" y="670448"/>
                          <a:ext cx="1764831" cy="131082"/>
                        </a:xfrm>
                        <a:prstGeom prst="rect">
                          <a:avLst/>
                        </a:prstGeom>
                        <a:ln>
                          <a:noFill/>
                        </a:ln>
                      </wps:spPr>
                      <wps:txbx>
                        <w:txbxContent>
                          <w:p w14:paraId="04EFB254" w14:textId="77777777" w:rsidR="00AA2612"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7306" name="Rectangle 7306"/>
                      <wps:cNvSpPr/>
                      <wps:spPr>
                        <a:xfrm>
                          <a:off x="2204085" y="670448"/>
                          <a:ext cx="32662" cy="131082"/>
                        </a:xfrm>
                        <a:prstGeom prst="rect">
                          <a:avLst/>
                        </a:prstGeom>
                        <a:ln>
                          <a:noFill/>
                        </a:ln>
                      </wps:spPr>
                      <wps:txbx>
                        <w:txbxContent>
                          <w:p w14:paraId="57B2D602" w14:textId="77777777" w:rsidR="00AA261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309" name="Rectangle 7309"/>
                      <wps:cNvSpPr/>
                      <wps:spPr>
                        <a:xfrm>
                          <a:off x="874776" y="772810"/>
                          <a:ext cx="879477" cy="131082"/>
                        </a:xfrm>
                        <a:prstGeom prst="rect">
                          <a:avLst/>
                        </a:prstGeom>
                        <a:ln>
                          <a:noFill/>
                        </a:ln>
                      </wps:spPr>
                      <wps:txbx>
                        <w:txbxContent>
                          <w:p w14:paraId="6F09AAF3" w14:textId="77777777" w:rsidR="00AA2612"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7310" name="Rectangle 7310"/>
                      <wps:cNvSpPr/>
                      <wps:spPr>
                        <a:xfrm>
                          <a:off x="1536192" y="772810"/>
                          <a:ext cx="630364" cy="131082"/>
                        </a:xfrm>
                        <a:prstGeom prst="rect">
                          <a:avLst/>
                        </a:prstGeom>
                        <a:ln>
                          <a:noFill/>
                        </a:ln>
                      </wps:spPr>
                      <wps:txbx>
                        <w:txbxContent>
                          <w:p w14:paraId="77BC60CE" w14:textId="77777777" w:rsidR="00AA2612"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7311" name="Rectangle 7311"/>
                      <wps:cNvSpPr/>
                      <wps:spPr>
                        <a:xfrm>
                          <a:off x="2010156" y="772810"/>
                          <a:ext cx="32662" cy="131082"/>
                        </a:xfrm>
                        <a:prstGeom prst="rect">
                          <a:avLst/>
                        </a:prstGeom>
                        <a:ln>
                          <a:noFill/>
                        </a:ln>
                      </wps:spPr>
                      <wps:txbx>
                        <w:txbxContent>
                          <w:p w14:paraId="326F9959" w14:textId="77777777" w:rsidR="00AA261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307" name="Rectangle 7307"/>
                      <wps:cNvSpPr/>
                      <wps:spPr>
                        <a:xfrm>
                          <a:off x="5575427" y="565292"/>
                          <a:ext cx="1594132" cy="131082"/>
                        </a:xfrm>
                        <a:prstGeom prst="rect">
                          <a:avLst/>
                        </a:prstGeom>
                        <a:ln>
                          <a:noFill/>
                        </a:ln>
                      </wps:spPr>
                      <wps:txbx>
                        <w:txbxContent>
                          <w:p w14:paraId="7C508EE2" w14:textId="77777777" w:rsidR="00AA2612"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7308" name="Rectangle 7308"/>
                      <wps:cNvSpPr/>
                      <wps:spPr>
                        <a:xfrm>
                          <a:off x="6776720" y="552879"/>
                          <a:ext cx="37731" cy="151421"/>
                        </a:xfrm>
                        <a:prstGeom prst="rect">
                          <a:avLst/>
                        </a:prstGeom>
                        <a:ln>
                          <a:noFill/>
                        </a:ln>
                      </wps:spPr>
                      <wps:txbx>
                        <w:txbxContent>
                          <w:p w14:paraId="7764D7DB" w14:textId="77777777" w:rsidR="00AA2612"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291" style="width:535.834pt;height:71.2pt;position:absolute;mso-position-horizontal-relative:page;mso-position-horizontal:absolute;margin-left:40.7pt;mso-position-vertical-relative:page;margin-top:20.35pt;" coordsize="68050,9042">
              <v:shape id="Picture 7292" style="position:absolute;width:7943;height:9042;left:0;top:0;" filled="f">
                <v:imagedata r:id="rId8"/>
              </v:shape>
              <v:shape id="Picture 7293" style="position:absolute;width:59182;height:387;left:8794;top:5016;" filled="f">
                <v:imagedata r:id="rId9"/>
              </v:shape>
              <v:rect id="Rectangle 7298"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299"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300"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294" style="position:absolute;width:34439;height:1310;left:8671;top:1888;" filled="f" stroked="f">
                <v:textbox inset="0,0,0,0">
                  <w:txbxContent>
                    <w:p>
                      <w:pPr>
                        <w:spacing w:before="0" w:after="160" w:line="259" w:lineRule="auto"/>
                        <w:ind w:left="0" w:firstLine="0"/>
                        <w:jc w:val="left"/>
                      </w:pPr>
                      <w:r>
                        <w:rPr>
                          <w:sz w:val="14"/>
                        </w:rPr>
                        <w:t xml:space="preserve">Acuerdo 02/2019 del Fiscal General del Estado de Morelos, por e</w:t>
                      </w:r>
                    </w:p>
                  </w:txbxContent>
                </v:textbox>
              </v:rect>
              <v:rect id="Rectangle 7295" style="position:absolute;width:44314;height:1310;left:34583;top:1888;" filled="f" stroked="f">
                <v:textbox inset="0,0,0,0">
                  <w:txbxContent>
                    <w:p>
                      <w:pPr>
                        <w:spacing w:before="0" w:after="160" w:line="259" w:lineRule="auto"/>
                        <w:ind w:left="0" w:firstLine="0"/>
                        <w:jc w:val="left"/>
                      </w:pPr>
                      <w:r>
                        <w:rPr>
                          <w:sz w:val="14"/>
                        </w:rPr>
                        <w:t xml:space="preserve">l que se designa al Titular de la Secretaria Ejecutiva para que asista y represente al </w:t>
                      </w:r>
                    </w:p>
                  </w:txbxContent>
                </v:textbox>
              </v:rect>
              <v:rect id="Rectangle 7296" style="position:absolute;width:54840;height:1310;left:8671;top:2909;" filled="f" stroked="f">
                <v:textbox inset="0,0,0,0">
                  <w:txbxContent>
                    <w:p>
                      <w:pPr>
                        <w:spacing w:before="0" w:after="160" w:line="259" w:lineRule="auto"/>
                        <w:ind w:left="0" w:firstLine="0"/>
                        <w:jc w:val="left"/>
                      </w:pPr>
                      <w:r>
                        <w:rPr>
                          <w:sz w:val="14"/>
                        </w:rPr>
                        <w:t xml:space="preserve">Fiscal General en las sesiones del comité de adquisiciones de la Fiscalía General del Estado de Morelos</w:t>
                      </w:r>
                    </w:p>
                  </w:txbxContent>
                </v:textbox>
              </v:rect>
              <v:rect id="Rectangle 7297" style="position:absolute;width:326;height:1310;left:49947;top:2909;" filled="f" stroked="f">
                <v:textbox inset="0,0,0,0">
                  <w:txbxContent>
                    <w:p>
                      <w:pPr>
                        <w:spacing w:before="0" w:after="160" w:line="259" w:lineRule="auto"/>
                        <w:ind w:left="0" w:firstLine="0"/>
                        <w:jc w:val="left"/>
                      </w:pPr>
                      <w:r>
                        <w:rPr>
                          <w:sz w:val="14"/>
                        </w:rPr>
                        <w:t xml:space="preserve"> </w:t>
                      </w:r>
                    </w:p>
                  </w:txbxContent>
                </v:textbox>
              </v:rect>
              <v:rect id="Rectangle 7301" style="position:absolute;width:281;height:1130;left:67691;top:3903;"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7302" style="position:absolute;width:16670;height:1310;left:8747;top:5683;" filled="f" stroked="f">
                <v:textbox inset="0,0,0,0">
                  <w:txbxContent>
                    <w:p>
                      <w:pPr>
                        <w:spacing w:before="0" w:after="160" w:line="259" w:lineRule="auto"/>
                        <w:ind w:left="0" w:firstLine="0"/>
                        <w:jc w:val="left"/>
                      </w:pPr>
                      <w:r>
                        <w:rPr>
                          <w:sz w:val="14"/>
                        </w:rPr>
                        <w:t xml:space="preserve">Consejería Jurídica del Poder E</w:t>
                      </w:r>
                    </w:p>
                  </w:txbxContent>
                </v:textbox>
              </v:rect>
              <v:rect id="Rectangle 7303" style="position:absolute;width:16412;height:1310;left:21294;top:5683;" filled="f" stroked="f">
                <v:textbox inset="0,0,0,0">
                  <w:txbxContent>
                    <w:p>
                      <w:pPr>
                        <w:spacing w:before="0" w:after="160" w:line="259" w:lineRule="auto"/>
                        <w:ind w:left="0" w:firstLine="0"/>
                        <w:jc w:val="left"/>
                      </w:pPr>
                      <w:r>
                        <w:rPr>
                          <w:sz w:val="14"/>
                        </w:rPr>
                        <w:t xml:space="preserve">jecutivo del Estado de Morelos.</w:t>
                      </w:r>
                    </w:p>
                  </w:txbxContent>
                </v:textbox>
              </v:rect>
              <v:rect id="Rectangle 7304"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7305"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7306"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7309"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7310"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7311"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7307" style="position:absolute;width:15941;height:1310;left:55754;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7308"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w10:wrap type="square"/>
            </v:group>
          </w:pict>
        </mc:Fallback>
      </mc:AlternateContent>
    </w:r>
  </w:p>
  <w:p w14:paraId="71F48C5C" w14:textId="77777777" w:rsidR="00AA2612"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3C143EE" wp14:editId="3857ED95">
              <wp:simplePos x="0" y="0"/>
              <wp:positionH relativeFrom="page">
                <wp:posOffset>376555</wp:posOffset>
              </wp:positionH>
              <wp:positionV relativeFrom="page">
                <wp:posOffset>1309370</wp:posOffset>
              </wp:positionV>
              <wp:extent cx="7003415" cy="6833236"/>
              <wp:effectExtent l="0" t="0" r="0" b="0"/>
              <wp:wrapNone/>
              <wp:docPr id="7312" name="Group 7312"/>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7313" name="Shape 7313"/>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12" style="width:551.45pt;height:538.05pt;position:absolute;z-index:-2147483648;mso-position-horizontal-relative:page;mso-position-horizontal:absolute;margin-left:29.65pt;mso-position-vertical-relative:page;margin-top:103.1pt;" coordsize="70034,68332">
              <v:shape id="Shape 7313"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3202" w14:textId="77777777" w:rsidR="00AA2612" w:rsidRDefault="00000000">
    <w:pPr>
      <w:spacing w:after="0" w:line="259" w:lineRule="auto"/>
      <w:ind w:left="-761" w:right="107"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0424B17" wp14:editId="2A4782A8">
              <wp:simplePos x="0" y="0"/>
              <wp:positionH relativeFrom="page">
                <wp:posOffset>516890</wp:posOffset>
              </wp:positionH>
              <wp:positionV relativeFrom="page">
                <wp:posOffset>258445</wp:posOffset>
              </wp:positionV>
              <wp:extent cx="6805089" cy="904240"/>
              <wp:effectExtent l="0" t="0" r="0" b="0"/>
              <wp:wrapSquare wrapText="bothSides"/>
              <wp:docPr id="7188" name="Group 7188"/>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7189" name="Picture 7189"/>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7190" name="Picture 7190"/>
                        <pic:cNvPicPr/>
                      </pic:nvPicPr>
                      <pic:blipFill>
                        <a:blip r:embed="rId2"/>
                        <a:stretch>
                          <a:fillRect/>
                        </a:stretch>
                      </pic:blipFill>
                      <pic:spPr>
                        <a:xfrm>
                          <a:off x="879475" y="501650"/>
                          <a:ext cx="5918200" cy="38735"/>
                        </a:xfrm>
                        <a:prstGeom prst="rect">
                          <a:avLst/>
                        </a:prstGeom>
                      </pic:spPr>
                    </pic:pic>
                    <wps:wsp>
                      <wps:cNvPr id="7195" name="Rectangle 7195"/>
                      <wps:cNvSpPr/>
                      <wps:spPr>
                        <a:xfrm>
                          <a:off x="563931" y="217042"/>
                          <a:ext cx="42144" cy="189937"/>
                        </a:xfrm>
                        <a:prstGeom prst="rect">
                          <a:avLst/>
                        </a:prstGeom>
                        <a:ln>
                          <a:noFill/>
                        </a:ln>
                      </wps:spPr>
                      <wps:txbx>
                        <w:txbxContent>
                          <w:p w14:paraId="5E055151" w14:textId="77777777" w:rsidR="00AA261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196" name="Rectangle 7196"/>
                      <wps:cNvSpPr/>
                      <wps:spPr>
                        <a:xfrm>
                          <a:off x="563931" y="387730"/>
                          <a:ext cx="42144" cy="189937"/>
                        </a:xfrm>
                        <a:prstGeom prst="rect">
                          <a:avLst/>
                        </a:prstGeom>
                        <a:ln>
                          <a:noFill/>
                        </a:ln>
                      </wps:spPr>
                      <wps:txbx>
                        <w:txbxContent>
                          <w:p w14:paraId="59D7602A" w14:textId="77777777" w:rsidR="00AA261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197" name="Rectangle 7197"/>
                      <wps:cNvSpPr/>
                      <wps:spPr>
                        <a:xfrm>
                          <a:off x="563931" y="558418"/>
                          <a:ext cx="42144" cy="189937"/>
                        </a:xfrm>
                        <a:prstGeom prst="rect">
                          <a:avLst/>
                        </a:prstGeom>
                        <a:ln>
                          <a:noFill/>
                        </a:ln>
                      </wps:spPr>
                      <wps:txbx>
                        <w:txbxContent>
                          <w:p w14:paraId="73F927B3" w14:textId="77777777" w:rsidR="00AA261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191" name="Rectangle 7191"/>
                      <wps:cNvSpPr/>
                      <wps:spPr>
                        <a:xfrm>
                          <a:off x="867156" y="188864"/>
                          <a:ext cx="3443960" cy="131082"/>
                        </a:xfrm>
                        <a:prstGeom prst="rect">
                          <a:avLst/>
                        </a:prstGeom>
                        <a:ln>
                          <a:noFill/>
                        </a:ln>
                      </wps:spPr>
                      <wps:txbx>
                        <w:txbxContent>
                          <w:p w14:paraId="7AE273D5" w14:textId="77777777" w:rsidR="00AA2612" w:rsidRDefault="00000000">
                            <w:pPr>
                              <w:spacing w:after="160" w:line="259" w:lineRule="auto"/>
                              <w:ind w:left="0" w:firstLine="0"/>
                              <w:jc w:val="left"/>
                            </w:pPr>
                            <w:r>
                              <w:rPr>
                                <w:sz w:val="14"/>
                              </w:rPr>
                              <w:t xml:space="preserve">Acuerdo 02/2019 del </w:t>
                            </w:r>
                            <w:proofErr w:type="gramStart"/>
                            <w:r>
                              <w:rPr>
                                <w:sz w:val="14"/>
                              </w:rPr>
                              <w:t>Fiscal General</w:t>
                            </w:r>
                            <w:proofErr w:type="gramEnd"/>
                            <w:r>
                              <w:rPr>
                                <w:sz w:val="14"/>
                              </w:rPr>
                              <w:t xml:space="preserve"> del Estado de Morelos, por e</w:t>
                            </w:r>
                          </w:p>
                        </w:txbxContent>
                      </wps:txbx>
                      <wps:bodyPr horzOverflow="overflow" vert="horz" lIns="0" tIns="0" rIns="0" bIns="0" rtlCol="0">
                        <a:noAutofit/>
                      </wps:bodyPr>
                    </wps:wsp>
                    <wps:wsp>
                      <wps:cNvPr id="7192" name="Rectangle 7192"/>
                      <wps:cNvSpPr/>
                      <wps:spPr>
                        <a:xfrm>
                          <a:off x="3458337" y="188864"/>
                          <a:ext cx="4431475" cy="131082"/>
                        </a:xfrm>
                        <a:prstGeom prst="rect">
                          <a:avLst/>
                        </a:prstGeom>
                        <a:ln>
                          <a:noFill/>
                        </a:ln>
                      </wps:spPr>
                      <wps:txbx>
                        <w:txbxContent>
                          <w:p w14:paraId="1D406D7F" w14:textId="77777777" w:rsidR="00AA2612" w:rsidRDefault="00000000">
                            <w:pPr>
                              <w:spacing w:after="160" w:line="259" w:lineRule="auto"/>
                              <w:ind w:left="0" w:firstLine="0"/>
                              <w:jc w:val="left"/>
                            </w:pPr>
                            <w:r>
                              <w:rPr>
                                <w:sz w:val="14"/>
                              </w:rPr>
                              <w:t xml:space="preserve">l que se designa al Titular de la </w:t>
                            </w:r>
                            <w:proofErr w:type="gramStart"/>
                            <w:r>
                              <w:rPr>
                                <w:sz w:val="14"/>
                              </w:rPr>
                              <w:t>Secretaria Ejecutiva</w:t>
                            </w:r>
                            <w:proofErr w:type="gramEnd"/>
                            <w:r>
                              <w:rPr>
                                <w:sz w:val="14"/>
                              </w:rPr>
                              <w:t xml:space="preserve"> para que asista y represente al </w:t>
                            </w:r>
                          </w:p>
                        </w:txbxContent>
                      </wps:txbx>
                      <wps:bodyPr horzOverflow="overflow" vert="horz" lIns="0" tIns="0" rIns="0" bIns="0" rtlCol="0">
                        <a:noAutofit/>
                      </wps:bodyPr>
                    </wps:wsp>
                    <wps:wsp>
                      <wps:cNvPr id="7193" name="Rectangle 7193"/>
                      <wps:cNvSpPr/>
                      <wps:spPr>
                        <a:xfrm>
                          <a:off x="867156" y="290972"/>
                          <a:ext cx="5484003" cy="131082"/>
                        </a:xfrm>
                        <a:prstGeom prst="rect">
                          <a:avLst/>
                        </a:prstGeom>
                        <a:ln>
                          <a:noFill/>
                        </a:ln>
                      </wps:spPr>
                      <wps:txbx>
                        <w:txbxContent>
                          <w:p w14:paraId="0844E826" w14:textId="77777777" w:rsidR="00AA2612" w:rsidRDefault="00000000">
                            <w:pPr>
                              <w:spacing w:after="160" w:line="259" w:lineRule="auto"/>
                              <w:ind w:left="0" w:firstLine="0"/>
                              <w:jc w:val="left"/>
                            </w:pPr>
                            <w:r>
                              <w:rPr>
                                <w:sz w:val="14"/>
                              </w:rPr>
                              <w:t xml:space="preserve">Fiscal General en las sesiones del comité de adquisiciones de la </w:t>
                            </w:r>
                            <w:proofErr w:type="gramStart"/>
                            <w:r>
                              <w:rPr>
                                <w:sz w:val="14"/>
                              </w:rPr>
                              <w:t>Fiscalía General</w:t>
                            </w:r>
                            <w:proofErr w:type="gramEnd"/>
                            <w:r>
                              <w:rPr>
                                <w:sz w:val="14"/>
                              </w:rPr>
                              <w:t xml:space="preserve"> del Estado de Morelos</w:t>
                            </w:r>
                          </w:p>
                        </w:txbxContent>
                      </wps:txbx>
                      <wps:bodyPr horzOverflow="overflow" vert="horz" lIns="0" tIns="0" rIns="0" bIns="0" rtlCol="0">
                        <a:noAutofit/>
                      </wps:bodyPr>
                    </wps:wsp>
                    <wps:wsp>
                      <wps:cNvPr id="7194" name="Rectangle 7194"/>
                      <wps:cNvSpPr/>
                      <wps:spPr>
                        <a:xfrm>
                          <a:off x="4994783" y="290972"/>
                          <a:ext cx="32662" cy="131082"/>
                        </a:xfrm>
                        <a:prstGeom prst="rect">
                          <a:avLst/>
                        </a:prstGeom>
                        <a:ln>
                          <a:noFill/>
                        </a:ln>
                      </wps:spPr>
                      <wps:txbx>
                        <w:txbxContent>
                          <w:p w14:paraId="209F5AE9" w14:textId="77777777" w:rsidR="00AA261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98" name="Rectangle 7198"/>
                      <wps:cNvSpPr/>
                      <wps:spPr>
                        <a:xfrm>
                          <a:off x="6769100" y="390398"/>
                          <a:ext cx="28157" cy="113001"/>
                        </a:xfrm>
                        <a:prstGeom prst="rect">
                          <a:avLst/>
                        </a:prstGeom>
                        <a:ln>
                          <a:noFill/>
                        </a:ln>
                      </wps:spPr>
                      <wps:txbx>
                        <w:txbxContent>
                          <w:p w14:paraId="75982479" w14:textId="77777777" w:rsidR="00AA2612"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7199" name="Rectangle 7199"/>
                      <wps:cNvSpPr/>
                      <wps:spPr>
                        <a:xfrm>
                          <a:off x="874776" y="568340"/>
                          <a:ext cx="1667020" cy="131082"/>
                        </a:xfrm>
                        <a:prstGeom prst="rect">
                          <a:avLst/>
                        </a:prstGeom>
                        <a:ln>
                          <a:noFill/>
                        </a:ln>
                      </wps:spPr>
                      <wps:txbx>
                        <w:txbxContent>
                          <w:p w14:paraId="1728F810" w14:textId="77777777" w:rsidR="00AA2612" w:rsidRDefault="00000000">
                            <w:pPr>
                              <w:spacing w:after="160" w:line="259" w:lineRule="auto"/>
                              <w:ind w:left="0" w:firstLine="0"/>
                              <w:jc w:val="left"/>
                            </w:pPr>
                            <w:r>
                              <w:rPr>
                                <w:sz w:val="14"/>
                              </w:rPr>
                              <w:t>Consejería Jurídica del Poder E</w:t>
                            </w:r>
                          </w:p>
                        </w:txbxContent>
                      </wps:txbx>
                      <wps:bodyPr horzOverflow="overflow" vert="horz" lIns="0" tIns="0" rIns="0" bIns="0" rtlCol="0">
                        <a:noAutofit/>
                      </wps:bodyPr>
                    </wps:wsp>
                    <wps:wsp>
                      <wps:cNvPr id="7200" name="Rectangle 7200"/>
                      <wps:cNvSpPr/>
                      <wps:spPr>
                        <a:xfrm>
                          <a:off x="2129409" y="568340"/>
                          <a:ext cx="1641274" cy="131082"/>
                        </a:xfrm>
                        <a:prstGeom prst="rect">
                          <a:avLst/>
                        </a:prstGeom>
                        <a:ln>
                          <a:noFill/>
                        </a:ln>
                      </wps:spPr>
                      <wps:txbx>
                        <w:txbxContent>
                          <w:p w14:paraId="22E8DCEE" w14:textId="77777777" w:rsidR="00AA2612" w:rsidRDefault="00000000">
                            <w:pPr>
                              <w:spacing w:after="160" w:line="259" w:lineRule="auto"/>
                              <w:ind w:left="0" w:firstLine="0"/>
                              <w:jc w:val="left"/>
                            </w:pPr>
                            <w:proofErr w:type="spellStart"/>
                            <w:r>
                              <w:rPr>
                                <w:sz w:val="14"/>
                              </w:rPr>
                              <w:t>jecutivo</w:t>
                            </w:r>
                            <w:proofErr w:type="spellEnd"/>
                            <w:r>
                              <w:rPr>
                                <w:sz w:val="14"/>
                              </w:rPr>
                              <w:t xml:space="preserve"> del Estado de Morelos.</w:t>
                            </w:r>
                          </w:p>
                        </w:txbxContent>
                      </wps:txbx>
                      <wps:bodyPr horzOverflow="overflow" vert="horz" lIns="0" tIns="0" rIns="0" bIns="0" rtlCol="0">
                        <a:noAutofit/>
                      </wps:bodyPr>
                    </wps:wsp>
                    <wps:wsp>
                      <wps:cNvPr id="7201" name="Rectangle 7201"/>
                      <wps:cNvSpPr/>
                      <wps:spPr>
                        <a:xfrm>
                          <a:off x="3365373" y="568340"/>
                          <a:ext cx="32662" cy="131082"/>
                        </a:xfrm>
                        <a:prstGeom prst="rect">
                          <a:avLst/>
                        </a:prstGeom>
                        <a:ln>
                          <a:noFill/>
                        </a:ln>
                      </wps:spPr>
                      <wps:txbx>
                        <w:txbxContent>
                          <w:p w14:paraId="2175267D" w14:textId="77777777" w:rsidR="00AA261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202" name="Rectangle 7202"/>
                      <wps:cNvSpPr/>
                      <wps:spPr>
                        <a:xfrm>
                          <a:off x="874776" y="670448"/>
                          <a:ext cx="1764831" cy="131082"/>
                        </a:xfrm>
                        <a:prstGeom prst="rect">
                          <a:avLst/>
                        </a:prstGeom>
                        <a:ln>
                          <a:noFill/>
                        </a:ln>
                      </wps:spPr>
                      <wps:txbx>
                        <w:txbxContent>
                          <w:p w14:paraId="40F008D8" w14:textId="77777777" w:rsidR="00AA2612"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7203" name="Rectangle 7203"/>
                      <wps:cNvSpPr/>
                      <wps:spPr>
                        <a:xfrm>
                          <a:off x="2204085" y="670448"/>
                          <a:ext cx="32662" cy="131082"/>
                        </a:xfrm>
                        <a:prstGeom prst="rect">
                          <a:avLst/>
                        </a:prstGeom>
                        <a:ln>
                          <a:noFill/>
                        </a:ln>
                      </wps:spPr>
                      <wps:txbx>
                        <w:txbxContent>
                          <w:p w14:paraId="5D818DDC" w14:textId="77777777" w:rsidR="00AA261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206" name="Rectangle 7206"/>
                      <wps:cNvSpPr/>
                      <wps:spPr>
                        <a:xfrm>
                          <a:off x="874776" y="772810"/>
                          <a:ext cx="879477" cy="131082"/>
                        </a:xfrm>
                        <a:prstGeom prst="rect">
                          <a:avLst/>
                        </a:prstGeom>
                        <a:ln>
                          <a:noFill/>
                        </a:ln>
                      </wps:spPr>
                      <wps:txbx>
                        <w:txbxContent>
                          <w:p w14:paraId="0A74CEB7" w14:textId="77777777" w:rsidR="00AA2612"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7207" name="Rectangle 7207"/>
                      <wps:cNvSpPr/>
                      <wps:spPr>
                        <a:xfrm>
                          <a:off x="1536192" y="772810"/>
                          <a:ext cx="630364" cy="131082"/>
                        </a:xfrm>
                        <a:prstGeom prst="rect">
                          <a:avLst/>
                        </a:prstGeom>
                        <a:ln>
                          <a:noFill/>
                        </a:ln>
                      </wps:spPr>
                      <wps:txbx>
                        <w:txbxContent>
                          <w:p w14:paraId="101975F7" w14:textId="77777777" w:rsidR="00AA2612"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7208" name="Rectangle 7208"/>
                      <wps:cNvSpPr/>
                      <wps:spPr>
                        <a:xfrm>
                          <a:off x="2010156" y="772810"/>
                          <a:ext cx="32662" cy="131082"/>
                        </a:xfrm>
                        <a:prstGeom prst="rect">
                          <a:avLst/>
                        </a:prstGeom>
                        <a:ln>
                          <a:noFill/>
                        </a:ln>
                      </wps:spPr>
                      <wps:txbx>
                        <w:txbxContent>
                          <w:p w14:paraId="18C8AE20" w14:textId="77777777" w:rsidR="00AA261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204" name="Rectangle 7204"/>
                      <wps:cNvSpPr/>
                      <wps:spPr>
                        <a:xfrm>
                          <a:off x="5575427" y="565292"/>
                          <a:ext cx="1594132" cy="131082"/>
                        </a:xfrm>
                        <a:prstGeom prst="rect">
                          <a:avLst/>
                        </a:prstGeom>
                        <a:ln>
                          <a:noFill/>
                        </a:ln>
                      </wps:spPr>
                      <wps:txbx>
                        <w:txbxContent>
                          <w:p w14:paraId="7B54C0B5" w14:textId="77777777" w:rsidR="00AA2612"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7205" name="Rectangle 7205"/>
                      <wps:cNvSpPr/>
                      <wps:spPr>
                        <a:xfrm>
                          <a:off x="6776720" y="552879"/>
                          <a:ext cx="37731" cy="151421"/>
                        </a:xfrm>
                        <a:prstGeom prst="rect">
                          <a:avLst/>
                        </a:prstGeom>
                        <a:ln>
                          <a:noFill/>
                        </a:ln>
                      </wps:spPr>
                      <wps:txbx>
                        <w:txbxContent>
                          <w:p w14:paraId="120BC9F6" w14:textId="77777777" w:rsidR="00AA2612"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188" style="width:535.834pt;height:71.2pt;position:absolute;mso-position-horizontal-relative:page;mso-position-horizontal:absolute;margin-left:40.7pt;mso-position-vertical-relative:page;margin-top:20.35pt;" coordsize="68050,9042">
              <v:shape id="Picture 7189" style="position:absolute;width:7943;height:9042;left:0;top:0;" filled="f">
                <v:imagedata r:id="rId8"/>
              </v:shape>
              <v:shape id="Picture 7190" style="position:absolute;width:59182;height:387;left:8794;top:5016;" filled="f">
                <v:imagedata r:id="rId9"/>
              </v:shape>
              <v:rect id="Rectangle 7195"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196"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197"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191" style="position:absolute;width:34439;height:1310;left:8671;top:1888;" filled="f" stroked="f">
                <v:textbox inset="0,0,0,0">
                  <w:txbxContent>
                    <w:p>
                      <w:pPr>
                        <w:spacing w:before="0" w:after="160" w:line="259" w:lineRule="auto"/>
                        <w:ind w:left="0" w:firstLine="0"/>
                        <w:jc w:val="left"/>
                      </w:pPr>
                      <w:r>
                        <w:rPr>
                          <w:sz w:val="14"/>
                        </w:rPr>
                        <w:t xml:space="preserve">Acuerdo 02/2019 del Fiscal General del Estado de Morelos, por e</w:t>
                      </w:r>
                    </w:p>
                  </w:txbxContent>
                </v:textbox>
              </v:rect>
              <v:rect id="Rectangle 7192" style="position:absolute;width:44314;height:1310;left:34583;top:1888;" filled="f" stroked="f">
                <v:textbox inset="0,0,0,0">
                  <w:txbxContent>
                    <w:p>
                      <w:pPr>
                        <w:spacing w:before="0" w:after="160" w:line="259" w:lineRule="auto"/>
                        <w:ind w:left="0" w:firstLine="0"/>
                        <w:jc w:val="left"/>
                      </w:pPr>
                      <w:r>
                        <w:rPr>
                          <w:sz w:val="14"/>
                        </w:rPr>
                        <w:t xml:space="preserve">l que se designa al Titular de la Secretaria Ejecutiva para que asista y represente al </w:t>
                      </w:r>
                    </w:p>
                  </w:txbxContent>
                </v:textbox>
              </v:rect>
              <v:rect id="Rectangle 7193" style="position:absolute;width:54840;height:1310;left:8671;top:2909;" filled="f" stroked="f">
                <v:textbox inset="0,0,0,0">
                  <w:txbxContent>
                    <w:p>
                      <w:pPr>
                        <w:spacing w:before="0" w:after="160" w:line="259" w:lineRule="auto"/>
                        <w:ind w:left="0" w:firstLine="0"/>
                        <w:jc w:val="left"/>
                      </w:pPr>
                      <w:r>
                        <w:rPr>
                          <w:sz w:val="14"/>
                        </w:rPr>
                        <w:t xml:space="preserve">Fiscal General en las sesiones del comité de adquisiciones de la Fiscalía General del Estado de Morelos</w:t>
                      </w:r>
                    </w:p>
                  </w:txbxContent>
                </v:textbox>
              </v:rect>
              <v:rect id="Rectangle 7194" style="position:absolute;width:326;height:1310;left:49947;top:2909;" filled="f" stroked="f">
                <v:textbox inset="0,0,0,0">
                  <w:txbxContent>
                    <w:p>
                      <w:pPr>
                        <w:spacing w:before="0" w:after="160" w:line="259" w:lineRule="auto"/>
                        <w:ind w:left="0" w:firstLine="0"/>
                        <w:jc w:val="left"/>
                      </w:pPr>
                      <w:r>
                        <w:rPr>
                          <w:sz w:val="14"/>
                        </w:rPr>
                        <w:t xml:space="preserve"> </w:t>
                      </w:r>
                    </w:p>
                  </w:txbxContent>
                </v:textbox>
              </v:rect>
              <v:rect id="Rectangle 7198" style="position:absolute;width:281;height:1130;left:67691;top:3903;"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7199" style="position:absolute;width:16670;height:1310;left:8747;top:5683;" filled="f" stroked="f">
                <v:textbox inset="0,0,0,0">
                  <w:txbxContent>
                    <w:p>
                      <w:pPr>
                        <w:spacing w:before="0" w:after="160" w:line="259" w:lineRule="auto"/>
                        <w:ind w:left="0" w:firstLine="0"/>
                        <w:jc w:val="left"/>
                      </w:pPr>
                      <w:r>
                        <w:rPr>
                          <w:sz w:val="14"/>
                        </w:rPr>
                        <w:t xml:space="preserve">Consejería Jurídica del Poder E</w:t>
                      </w:r>
                    </w:p>
                  </w:txbxContent>
                </v:textbox>
              </v:rect>
              <v:rect id="Rectangle 7200" style="position:absolute;width:16412;height:1310;left:21294;top:5683;" filled="f" stroked="f">
                <v:textbox inset="0,0,0,0">
                  <w:txbxContent>
                    <w:p>
                      <w:pPr>
                        <w:spacing w:before="0" w:after="160" w:line="259" w:lineRule="auto"/>
                        <w:ind w:left="0" w:firstLine="0"/>
                        <w:jc w:val="left"/>
                      </w:pPr>
                      <w:r>
                        <w:rPr>
                          <w:sz w:val="14"/>
                        </w:rPr>
                        <w:t xml:space="preserve">jecutivo del Estado de Morelos.</w:t>
                      </w:r>
                    </w:p>
                  </w:txbxContent>
                </v:textbox>
              </v:rect>
              <v:rect id="Rectangle 7201"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7202"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7203"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7206"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7207"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7208"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7204" style="position:absolute;width:15941;height:1310;left:55754;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7205"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w10:wrap type="square"/>
            </v:group>
          </w:pict>
        </mc:Fallback>
      </mc:AlternateContent>
    </w:r>
  </w:p>
  <w:p w14:paraId="4D5C562F" w14:textId="77777777" w:rsidR="00AA2612"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46C1D95" wp14:editId="12B79999">
              <wp:simplePos x="0" y="0"/>
              <wp:positionH relativeFrom="page">
                <wp:posOffset>376555</wp:posOffset>
              </wp:positionH>
              <wp:positionV relativeFrom="page">
                <wp:posOffset>1309370</wp:posOffset>
              </wp:positionV>
              <wp:extent cx="7003415" cy="6833236"/>
              <wp:effectExtent l="0" t="0" r="0" b="0"/>
              <wp:wrapNone/>
              <wp:docPr id="7209" name="Group 7209"/>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7210" name="Shape 7210"/>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209" style="width:551.45pt;height:538.05pt;position:absolute;z-index:-2147483648;mso-position-horizontal-relative:page;mso-position-horizontal:absolute;margin-left:29.65pt;mso-position-vertical-relative:page;margin-top:103.1pt;" coordsize="70034,68332">
              <v:shape id="Shape 7210"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27A0" w14:textId="77777777" w:rsidR="00AA2612" w:rsidRDefault="00000000">
    <w:pPr>
      <w:spacing w:after="0" w:line="259" w:lineRule="auto"/>
      <w:ind w:left="-761" w:right="9471"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88C4C77" wp14:editId="295E2874">
              <wp:simplePos x="0" y="0"/>
              <wp:positionH relativeFrom="page">
                <wp:posOffset>581025</wp:posOffset>
              </wp:positionH>
              <wp:positionV relativeFrom="page">
                <wp:posOffset>258445</wp:posOffset>
              </wp:positionV>
              <wp:extent cx="794385" cy="904240"/>
              <wp:effectExtent l="0" t="0" r="0" b="0"/>
              <wp:wrapSquare wrapText="bothSides"/>
              <wp:docPr id="7177" name="Group 7177"/>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7178" name="Picture 7178"/>
                        <pic:cNvPicPr/>
                      </pic:nvPicPr>
                      <pic:blipFill>
                        <a:blip r:embed="rId1"/>
                        <a:stretch>
                          <a:fillRect/>
                        </a:stretch>
                      </pic:blipFill>
                      <pic:spPr>
                        <a:xfrm>
                          <a:off x="0" y="0"/>
                          <a:ext cx="794385" cy="904240"/>
                        </a:xfrm>
                        <a:prstGeom prst="rect">
                          <a:avLst/>
                        </a:prstGeom>
                      </pic:spPr>
                    </pic:pic>
                    <wps:wsp>
                      <wps:cNvPr id="7179" name="Rectangle 7179"/>
                      <wps:cNvSpPr/>
                      <wps:spPr>
                        <a:xfrm>
                          <a:off x="499796" y="217042"/>
                          <a:ext cx="42144" cy="189937"/>
                        </a:xfrm>
                        <a:prstGeom prst="rect">
                          <a:avLst/>
                        </a:prstGeom>
                        <a:ln>
                          <a:noFill/>
                        </a:ln>
                      </wps:spPr>
                      <wps:txbx>
                        <w:txbxContent>
                          <w:p w14:paraId="2F67B7CB" w14:textId="77777777" w:rsidR="00AA261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180" name="Rectangle 7180"/>
                      <wps:cNvSpPr/>
                      <wps:spPr>
                        <a:xfrm>
                          <a:off x="499796" y="387730"/>
                          <a:ext cx="42144" cy="189937"/>
                        </a:xfrm>
                        <a:prstGeom prst="rect">
                          <a:avLst/>
                        </a:prstGeom>
                        <a:ln>
                          <a:noFill/>
                        </a:ln>
                      </wps:spPr>
                      <wps:txbx>
                        <w:txbxContent>
                          <w:p w14:paraId="39415090" w14:textId="77777777" w:rsidR="00AA261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177" style="width:62.55pt;height:71.2pt;position:absolute;mso-position-horizontal-relative:page;mso-position-horizontal:absolute;margin-left:45.75pt;mso-position-vertical-relative:page;margin-top:20.35pt;" coordsize="7943,9042">
              <v:shape id="Picture 7178" style="position:absolute;width:7943;height:9042;left:0;top:0;" filled="f">
                <v:imagedata r:id="rId8"/>
              </v:shape>
              <v:rect id="Rectangle 7179"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7180"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6B4D0149" w14:textId="77777777" w:rsidR="00AA2612"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C42BEF6" wp14:editId="47A4AE85">
              <wp:simplePos x="0" y="0"/>
              <wp:positionH relativeFrom="page">
                <wp:posOffset>1502410</wp:posOffset>
              </wp:positionH>
              <wp:positionV relativeFrom="page">
                <wp:posOffset>760730</wp:posOffset>
              </wp:positionV>
              <wp:extent cx="5918200" cy="38735"/>
              <wp:effectExtent l="0" t="0" r="0" b="0"/>
              <wp:wrapNone/>
              <wp:docPr id="7181" name="Group 7181"/>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7182" name="Picture 7182"/>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7181" style="width:466pt;height:3.05pt;position:absolute;z-index:-2147483648;mso-position-horizontal-relative:page;mso-position-horizontal:absolute;margin-left:118.3pt;mso-position-vertical-relative:page;margin-top:59.9pt;" coordsize="59182,387">
              <v:shape id="Picture 7182" style="position:absolute;width:59182;height:387;left:0;top:0;" filled="f">
                <v:imagedata r:id="rId1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612"/>
    <w:rsid w:val="00282E74"/>
    <w:rsid w:val="00AA2612"/>
    <w:rsid w:val="00DC0C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8522"/>
  <w15:docId w15:val="{0C063ADB-753D-4839-834F-4FE70992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51"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0" w:line="276" w:lineRule="auto"/>
      <w:ind w:left="941"/>
      <w:jc w:val="center"/>
      <w:outlineLvl w:val="0"/>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1404</Words>
  <Characters>7726</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2023-11-08T14:37:00Z</dcterms:created>
  <dcterms:modified xsi:type="dcterms:W3CDTF">2023-11-08T14:37:00Z</dcterms:modified>
</cp:coreProperties>
</file>