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C0" w:rsidRDefault="00EE1BC0">
      <w:pPr>
        <w:pStyle w:val="Textoindependiente"/>
        <w:rPr>
          <w:rFonts w:ascii="Times New Roman"/>
          <w:sz w:val="20"/>
        </w:rPr>
      </w:pPr>
    </w:p>
    <w:p w:rsidR="00EE1BC0" w:rsidRDefault="00EE1BC0">
      <w:pPr>
        <w:pStyle w:val="Textoindependiente"/>
        <w:rPr>
          <w:rFonts w:ascii="Times New Roman"/>
          <w:sz w:val="20"/>
        </w:rPr>
      </w:pPr>
    </w:p>
    <w:p w:rsidR="00EE1BC0" w:rsidRDefault="00EE1BC0">
      <w:pPr>
        <w:pStyle w:val="Textoindependiente"/>
        <w:rPr>
          <w:rFonts w:ascii="Times New Roman"/>
          <w:sz w:val="20"/>
        </w:rPr>
      </w:pPr>
    </w:p>
    <w:p w:rsidR="00EE1BC0" w:rsidRDefault="00EE1BC0">
      <w:pPr>
        <w:pStyle w:val="Textoindependiente"/>
        <w:spacing w:before="1"/>
        <w:rPr>
          <w:rFonts w:ascii="Times New Roman"/>
          <w:sz w:val="11"/>
        </w:rPr>
      </w:pPr>
    </w:p>
    <w:p w:rsidR="00EE1BC0" w:rsidRDefault="00687218">
      <w:pPr>
        <w:pStyle w:val="Textoindependiente"/>
        <w:ind w:left="13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5474929" cy="23622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929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BC0" w:rsidRDefault="00EE1BC0">
      <w:pPr>
        <w:pStyle w:val="Textoindependiente"/>
        <w:spacing w:before="6"/>
        <w:rPr>
          <w:rFonts w:ascii="Times New Roman"/>
          <w:sz w:val="9"/>
        </w:rPr>
      </w:pPr>
    </w:p>
    <w:p w:rsidR="00EE1BC0" w:rsidRDefault="00687218">
      <w:pPr>
        <w:pStyle w:val="Puesto"/>
      </w:pPr>
      <w:r>
        <w:t>ACUERDO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40/2011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PROCURADOR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MORELOS,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ODOROLOGIA,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QUEDARA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PERICIALES</w:t>
      </w:r>
      <w:r>
        <w:rPr>
          <w:spacing w:val="88"/>
        </w:rPr>
        <w:t xml:space="preserve"> </w:t>
      </w:r>
      <w:r>
        <w:t>DE</w:t>
      </w:r>
      <w:r>
        <w:rPr>
          <w:spacing w:val="-8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PROCURADURIA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MORELOS</w:t>
      </w:r>
    </w:p>
    <w:p w:rsidR="00EE1BC0" w:rsidRDefault="00E57EED">
      <w:pPr>
        <w:pStyle w:val="Textoindependiente"/>
        <w:spacing w:before="8"/>
        <w:rPr>
          <w:rFonts w:ascii="Arial"/>
          <w:b/>
          <w:sz w:val="27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233680</wp:posOffset>
                </wp:positionV>
                <wp:extent cx="7003415" cy="2124710"/>
                <wp:effectExtent l="0" t="0" r="0" b="0"/>
                <wp:wrapTopAndBottom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3415" cy="212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1BC0" w:rsidRDefault="00687218">
                            <w:pPr>
                              <w:spacing w:before="68"/>
                              <w:ind w:left="1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OBSERVACIONES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GENERALES.-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.5pt;margin-top:18.4pt;width:551.45pt;height:167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" filled="f" strokeweight="1pt">
                <v:textbox inset="0,0,0,0">
                  <w:txbxContent>
                    <w:p w:rsidR="00EE1BC0" w:rsidRDefault="00687218">
                      <w:pPr>
                        <w:spacing w:before="68"/>
                        <w:ind w:left="14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OBSERVACIONES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GENERALES.-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spacing w:before="5"/>
        <w:rPr>
          <w:rFonts w:ascii="Arial"/>
          <w:b/>
          <w:sz w:val="20"/>
        </w:rPr>
      </w:pPr>
    </w:p>
    <w:p w:rsidR="00EE1BC0" w:rsidRDefault="00687218">
      <w:pPr>
        <w:tabs>
          <w:tab w:val="left" w:pos="2799"/>
        </w:tabs>
        <w:ind w:left="557"/>
        <w:rPr>
          <w:sz w:val="16"/>
        </w:rPr>
      </w:pPr>
      <w:r>
        <w:rPr>
          <w:sz w:val="16"/>
        </w:rPr>
        <w:t>Aprobación</w:t>
      </w:r>
      <w:r>
        <w:rPr>
          <w:sz w:val="16"/>
        </w:rPr>
        <w:tab/>
        <w:t>2011/08/31</w:t>
      </w:r>
    </w:p>
    <w:p w:rsidR="00EE1BC0" w:rsidRDefault="00687218">
      <w:pPr>
        <w:tabs>
          <w:tab w:val="left" w:pos="2799"/>
        </w:tabs>
        <w:spacing w:before="1"/>
        <w:ind w:left="557"/>
        <w:rPr>
          <w:sz w:val="16"/>
        </w:rPr>
      </w:pPr>
      <w:r>
        <w:rPr>
          <w:sz w:val="16"/>
        </w:rPr>
        <w:t>Publicación</w:t>
      </w:r>
      <w:r>
        <w:rPr>
          <w:sz w:val="16"/>
        </w:rPr>
        <w:tab/>
        <w:t>2011/09/07</w:t>
      </w:r>
    </w:p>
    <w:p w:rsidR="00EE1BC0" w:rsidRDefault="00687218">
      <w:pPr>
        <w:tabs>
          <w:tab w:val="left" w:pos="2799"/>
        </w:tabs>
        <w:spacing w:before="1" w:line="183" w:lineRule="exact"/>
        <w:ind w:left="557"/>
        <w:rPr>
          <w:sz w:val="16"/>
        </w:rPr>
      </w:pPr>
      <w:r>
        <w:rPr>
          <w:sz w:val="16"/>
        </w:rPr>
        <w:t>Vigencia</w:t>
      </w:r>
      <w:r>
        <w:rPr>
          <w:sz w:val="16"/>
        </w:rPr>
        <w:tab/>
        <w:t>2011/09/08</w:t>
      </w:r>
    </w:p>
    <w:p w:rsidR="00EE1BC0" w:rsidRDefault="00687218">
      <w:pPr>
        <w:tabs>
          <w:tab w:val="left" w:pos="2799"/>
        </w:tabs>
        <w:spacing w:line="183" w:lineRule="exact"/>
        <w:ind w:left="557"/>
        <w:rPr>
          <w:sz w:val="16"/>
        </w:rPr>
      </w:pPr>
      <w:r>
        <w:rPr>
          <w:sz w:val="16"/>
        </w:rPr>
        <w:t>Expidió</w:t>
      </w:r>
      <w:r>
        <w:rPr>
          <w:sz w:val="16"/>
        </w:rPr>
        <w:tab/>
        <w:t>Procuraduría</w:t>
      </w:r>
      <w:r>
        <w:rPr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Justicia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Estado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Morelos</w:t>
      </w:r>
    </w:p>
    <w:p w:rsidR="00EE1BC0" w:rsidRDefault="00687218">
      <w:pPr>
        <w:tabs>
          <w:tab w:val="left" w:pos="2799"/>
        </w:tabs>
        <w:spacing w:before="1"/>
        <w:ind w:left="557"/>
        <w:rPr>
          <w:sz w:val="16"/>
        </w:rPr>
      </w:pPr>
      <w:r>
        <w:rPr>
          <w:sz w:val="16"/>
        </w:rPr>
        <w:t>Periódico</w:t>
      </w:r>
      <w:r>
        <w:rPr>
          <w:spacing w:val="-2"/>
          <w:sz w:val="16"/>
        </w:rPr>
        <w:t xml:space="preserve"> </w:t>
      </w:r>
      <w:r>
        <w:rPr>
          <w:sz w:val="16"/>
        </w:rPr>
        <w:t>Oficial</w:t>
      </w:r>
      <w:r>
        <w:rPr>
          <w:sz w:val="16"/>
        </w:rPr>
        <w:tab/>
        <w:t>4917</w:t>
      </w:r>
      <w:r>
        <w:rPr>
          <w:spacing w:val="-2"/>
          <w:sz w:val="16"/>
        </w:rPr>
        <w:t xml:space="preserve"> </w:t>
      </w:r>
      <w:r>
        <w:rPr>
          <w:sz w:val="16"/>
        </w:rPr>
        <w:t>“Tierra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Libertad”</w:t>
      </w:r>
    </w:p>
    <w:p w:rsidR="00EE1BC0" w:rsidRDefault="00EE1BC0">
      <w:pPr>
        <w:rPr>
          <w:sz w:val="16"/>
        </w:rPr>
        <w:sectPr w:rsidR="00EE1BC0">
          <w:headerReference w:type="default" r:id="rId8"/>
          <w:type w:val="continuous"/>
          <w:pgSz w:w="12240" w:h="15840"/>
          <w:pgMar w:top="1820" w:right="600" w:bottom="280" w:left="400" w:header="407" w:footer="720" w:gutter="0"/>
          <w:pgNumType w:start="1"/>
          <w:cols w:space="720"/>
        </w:sectPr>
      </w:pPr>
    </w:p>
    <w:p w:rsidR="00EE1BC0" w:rsidRDefault="00E57EED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1309370</wp:posOffset>
                </wp:positionV>
                <wp:extent cx="7003415" cy="6710680"/>
                <wp:effectExtent l="0" t="0" r="0" b="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6710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00B8" id="Rectangle 7" o:spid="_x0000_s1026" style="position:absolute;margin-left:29.65pt;margin-top:103.1pt;width:551.45pt;height:528.4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" filled="f" strokeweight="1pt">
                <w10:wrap anchorx="page" anchory="page"/>
              </v:rect>
            </w:pict>
          </mc:Fallback>
        </mc:AlternateContent>
      </w:r>
    </w:p>
    <w:p w:rsidR="00EE1BC0" w:rsidRDefault="00EE1BC0">
      <w:pPr>
        <w:pStyle w:val="Textoindependiente"/>
        <w:rPr>
          <w:sz w:val="20"/>
        </w:rPr>
      </w:pPr>
    </w:p>
    <w:p w:rsidR="00EE1BC0" w:rsidRDefault="00687218">
      <w:pPr>
        <w:pStyle w:val="Textoindependiente"/>
        <w:spacing w:before="227"/>
        <w:ind w:left="1302" w:right="1095"/>
        <w:jc w:val="both"/>
      </w:pPr>
      <w:r>
        <w:t>LICENCIADO</w:t>
      </w:r>
      <w:r>
        <w:rPr>
          <w:spacing w:val="1"/>
        </w:rPr>
        <w:t xml:space="preserve"> </w:t>
      </w:r>
      <w:r>
        <w:t>PEDRO LUIS</w:t>
      </w:r>
      <w:r>
        <w:rPr>
          <w:spacing w:val="1"/>
        </w:rPr>
        <w:t xml:space="preserve"> </w:t>
      </w:r>
      <w:r>
        <w:t>BENÍTEZ</w:t>
      </w:r>
      <w:r>
        <w:rPr>
          <w:spacing w:val="1"/>
        </w:rPr>
        <w:t xml:space="preserve"> </w:t>
      </w:r>
      <w:r>
        <w:t>VÉLEZ,</w:t>
      </w:r>
      <w:r>
        <w:rPr>
          <w:spacing w:val="1"/>
        </w:rPr>
        <w:t xml:space="preserve"> </w:t>
      </w:r>
      <w:r>
        <w:t>PROCURADOR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 DEL ESTADO DE MORELOS, EN EJERCICIO DE LAS FACULTADES</w:t>
      </w:r>
      <w:r>
        <w:rPr>
          <w:spacing w:val="1"/>
        </w:rPr>
        <w:t xml:space="preserve"> </w:t>
      </w:r>
      <w:r>
        <w:t>QUE ME CONFIEREN LOS ARTÍCULOS 21 DE LA CONSTITUCIÓN POLÍTICA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ESTADOS</w:t>
      </w:r>
      <w:r>
        <w:rPr>
          <w:spacing w:val="39"/>
        </w:rPr>
        <w:t xml:space="preserve"> </w:t>
      </w:r>
      <w:r>
        <w:t>UNIDOS</w:t>
      </w:r>
      <w:r>
        <w:rPr>
          <w:spacing w:val="42"/>
        </w:rPr>
        <w:t xml:space="preserve"> </w:t>
      </w:r>
      <w:r>
        <w:t>MEXICANOS;</w:t>
      </w:r>
      <w:r>
        <w:rPr>
          <w:spacing w:val="43"/>
        </w:rPr>
        <w:t xml:space="preserve"> </w:t>
      </w:r>
      <w:r>
        <w:t>79-A</w:t>
      </w:r>
      <w:r>
        <w:rPr>
          <w:spacing w:val="4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79-B</w:t>
      </w:r>
      <w:r>
        <w:rPr>
          <w:spacing w:val="40"/>
        </w:rPr>
        <w:t xml:space="preserve"> </w:t>
      </w:r>
      <w:r>
        <w:t>PÁRRAFO</w:t>
      </w:r>
      <w:r>
        <w:rPr>
          <w:spacing w:val="43"/>
        </w:rPr>
        <w:t xml:space="preserve"> </w:t>
      </w:r>
      <w:r>
        <w:t>PRIMERO</w:t>
      </w:r>
      <w:r>
        <w:rPr>
          <w:spacing w:val="-6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MORELOS; 10 Y 20 FRACCIONES III, IV Y XI DE LA LEY ORGÁNICA DE LA</w:t>
      </w:r>
      <w:r>
        <w:rPr>
          <w:spacing w:val="1"/>
        </w:rPr>
        <w:t xml:space="preserve"> </w:t>
      </w:r>
      <w:r>
        <w:t>PROCURADURÍA GENERAL DE JUSTICIA DEL ESTADO DE MORELOS; Y 1, 2,</w:t>
      </w:r>
      <w:r>
        <w:rPr>
          <w:spacing w:val="1"/>
        </w:rPr>
        <w:t xml:space="preserve"> </w:t>
      </w:r>
      <w:r>
        <w:t>3, 4 Y 9 FRACCIÓN XXIII DEL REGLAMENTO DE LA LEY ORG</w:t>
      </w:r>
      <w:bookmarkStart w:id="0" w:name="_GoBack"/>
      <w:bookmarkEnd w:id="0"/>
      <w:r>
        <w:t>ÁNICA DE LA</w:t>
      </w:r>
      <w:r>
        <w:rPr>
          <w:spacing w:val="1"/>
        </w:rPr>
        <w:t xml:space="preserve"> </w:t>
      </w:r>
      <w:r>
        <w:t>PROCURADURÍA</w:t>
      </w:r>
      <w:r>
        <w:rPr>
          <w:spacing w:val="-1"/>
        </w:rPr>
        <w:t xml:space="preserve"> </w:t>
      </w:r>
      <w:r>
        <w:t>GENERAL DE JUSTICIA</w:t>
      </w:r>
      <w:r>
        <w:rPr>
          <w:spacing w:val="-3"/>
        </w:rPr>
        <w:t xml:space="preserve"> </w:t>
      </w:r>
      <w:r>
        <w:t>DE</w:t>
      </w:r>
      <w:r>
        <w:t>L</w:t>
      </w:r>
      <w:r>
        <w:rPr>
          <w:spacing w:val="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MORELOS,</w:t>
      </w:r>
      <w:r>
        <w:rPr>
          <w:spacing w:val="-1"/>
        </w:rPr>
        <w:t xml:space="preserve"> </w:t>
      </w:r>
      <w:r>
        <w:t>Y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tulo1"/>
        <w:ind w:left="3259"/>
      </w:pPr>
      <w:r>
        <w:t>CONSIDERANDO</w:t>
      </w:r>
    </w:p>
    <w:p w:rsidR="00EE1BC0" w:rsidRDefault="00EE1BC0">
      <w:pPr>
        <w:pStyle w:val="Textoindependiente"/>
        <w:rPr>
          <w:rFonts w:ascii="Arial"/>
          <w:b/>
        </w:rPr>
      </w:pPr>
    </w:p>
    <w:p w:rsidR="00EE1BC0" w:rsidRDefault="00687218">
      <w:pPr>
        <w:pStyle w:val="Textoindependiente"/>
        <w:ind w:left="1302" w:right="1099"/>
        <w:jc w:val="both"/>
      </w:pPr>
      <w:r>
        <w:t>Que el Procurador General de Justicia del Estado de Morelos tiene la facultad para</w:t>
      </w:r>
      <w:r>
        <w:rPr>
          <w:spacing w:val="-64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Público;</w:t>
      </w:r>
      <w:r>
        <w:rPr>
          <w:spacing w:val="1"/>
        </w:rPr>
        <w:t xml:space="preserve"> </w:t>
      </w:r>
      <w:r>
        <w:t>dirigir,</w:t>
      </w:r>
      <w:r>
        <w:rPr>
          <w:spacing w:val="1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administrar, controlar y supervisar el funcionamiento de la Institución y ejercer 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integrantes,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particulares, al personal de la Institución sobre el ejercicio de sus funciones y la</w:t>
      </w:r>
      <w:r>
        <w:rPr>
          <w:spacing w:val="1"/>
        </w:rPr>
        <w:t xml:space="preserve"> </w:t>
      </w:r>
      <w:r>
        <w:t>prestación del servicio. Asimismo como titular de la Institución ejerce la autoridad</w:t>
      </w:r>
      <w:r>
        <w:rPr>
          <w:spacing w:val="1"/>
        </w:rPr>
        <w:t xml:space="preserve"> </w:t>
      </w:r>
      <w:r>
        <w:t>jerárquica sobre todo el personal de la Procuraduría, emitir acuerdos, circulares,</w:t>
      </w:r>
      <w:r>
        <w:rPr>
          <w:spacing w:val="1"/>
        </w:rPr>
        <w:t xml:space="preserve"> </w:t>
      </w:r>
      <w:r>
        <w:t>instructivos,</w:t>
      </w:r>
      <w:r>
        <w:rPr>
          <w:spacing w:val="1"/>
        </w:rPr>
        <w:t xml:space="preserve"> </w:t>
      </w:r>
      <w:r>
        <w:t>manuales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procedimientos,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adminis</w:t>
      </w:r>
      <w:r>
        <w:t>trativas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rijan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administrativas y órganos técnicos, centrales y desconcentrados de la Institución,</w:t>
      </w:r>
      <w:r>
        <w:rPr>
          <w:spacing w:val="1"/>
        </w:rPr>
        <w:t xml:space="preserve"> </w:t>
      </w:r>
      <w:r>
        <w:t>así como de los agentes del Ministerio Público, agentes de la policía ministerial y</w:t>
      </w:r>
      <w:r>
        <w:rPr>
          <w:spacing w:val="1"/>
        </w:rPr>
        <w:t xml:space="preserve"> </w:t>
      </w:r>
      <w:r>
        <w:t>peritos.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1097"/>
        <w:jc w:val="both"/>
      </w:pPr>
      <w:r>
        <w:t>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Sis</w:t>
      </w:r>
      <w:r>
        <w:t>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contar</w:t>
      </w:r>
      <w:r>
        <w:rPr>
          <w:spacing w:val="6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diversas herramientas científicas que propicien la obtención de indicios o huellas</w:t>
      </w:r>
      <w:r>
        <w:rPr>
          <w:spacing w:val="1"/>
        </w:rPr>
        <w:t xml:space="preserve"> </w:t>
      </w:r>
      <w:r>
        <w:t>de un hecho criminal, para posibilitar la identificación y captura del imputado y ser</w:t>
      </w:r>
      <w:r>
        <w:rPr>
          <w:spacing w:val="1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convicción.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científicas</w:t>
      </w:r>
      <w:r>
        <w:rPr>
          <w:spacing w:val="1"/>
        </w:rPr>
        <w:t xml:space="preserve"> </w:t>
      </w:r>
      <w:r>
        <w:t>periciales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odorología</w:t>
      </w:r>
      <w:r>
        <w:rPr>
          <w:spacing w:val="1"/>
        </w:rPr>
        <w:t xml:space="preserve"> </w:t>
      </w:r>
      <w:r>
        <w:t>criminalística (Identificación molecular del olor humano con perros) por la cual se</w:t>
      </w:r>
      <w:r>
        <w:rPr>
          <w:spacing w:val="1"/>
        </w:rPr>
        <w:t xml:space="preserve"> </w:t>
      </w:r>
      <w:r>
        <w:t xml:space="preserve">estudia básicamente los mecanismos de formación de </w:t>
      </w:r>
      <w:r>
        <w:t>la huella olorosa así 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utilizados,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especialidad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conservación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posterior</w:t>
      </w:r>
      <w:r>
        <w:rPr>
          <w:spacing w:val="19"/>
        </w:rPr>
        <w:t xml:space="preserve"> </w:t>
      </w:r>
      <w:r>
        <w:t>comparación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huellas</w:t>
      </w:r>
      <w:r>
        <w:rPr>
          <w:spacing w:val="17"/>
        </w:rPr>
        <w:t xml:space="preserve"> </w:t>
      </w:r>
      <w:r>
        <w:t>obtenidas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lugar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6"/>
        </w:rPr>
      </w:pPr>
    </w:p>
    <w:p w:rsidR="00EE1BC0" w:rsidRDefault="00687218">
      <w:pPr>
        <w:pStyle w:val="Prrafodelista"/>
        <w:numPr>
          <w:ilvl w:val="0"/>
          <w:numId w:val="1"/>
        </w:numPr>
        <w:tabs>
          <w:tab w:val="left" w:pos="164"/>
        </w:tabs>
        <w:ind w:hanging="10609"/>
        <w:jc w:val="right"/>
        <w:rPr>
          <w:b/>
        </w:rPr>
      </w:pPr>
      <w:r>
        <w:t>de</w:t>
      </w:r>
      <w:r>
        <w:rPr>
          <w:spacing w:val="-2"/>
        </w:rPr>
        <w:t xml:space="preserve"> </w:t>
      </w:r>
      <w:r>
        <w:rPr>
          <w:b/>
        </w:rPr>
        <w:t>7</w:t>
      </w:r>
    </w:p>
    <w:p w:rsidR="00EE1BC0" w:rsidRDefault="00EE1BC0">
      <w:pPr>
        <w:jc w:val="right"/>
        <w:sectPr w:rsidR="00EE1BC0">
          <w:headerReference w:type="default" r:id="rId9"/>
          <w:footerReference w:type="default" r:id="rId10"/>
          <w:pgSz w:w="12240" w:h="15840"/>
          <w:pgMar w:top="1820" w:right="600" w:bottom="2200" w:left="400" w:header="407" w:footer="2005" w:gutter="0"/>
          <w:cols w:space="720"/>
        </w:sectPr>
      </w:pPr>
    </w:p>
    <w:p w:rsidR="00EE1BC0" w:rsidRDefault="00E57EED">
      <w:pPr>
        <w:pStyle w:val="Textoindependiente"/>
        <w:rPr>
          <w:rFonts w:ascii="Calibri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468032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1309370</wp:posOffset>
                </wp:positionV>
                <wp:extent cx="7003415" cy="6710680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6710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8F76" id="Rectangle 6" o:spid="_x0000_s1026" style="position:absolute;margin-left:29.65pt;margin-top:103.1pt;width:551.45pt;height:528.4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" filled="f" strokeweight="1pt">
                <w10:wrap anchorx="page" anchory="page"/>
              </v:rect>
            </w:pict>
          </mc:Fallback>
        </mc:AlternateContent>
      </w:r>
    </w:p>
    <w:p w:rsidR="00EE1BC0" w:rsidRDefault="00EE1BC0">
      <w:pPr>
        <w:pStyle w:val="Textoindependiente"/>
        <w:spacing w:before="9"/>
        <w:rPr>
          <w:rFonts w:ascii="Calibri"/>
          <w:b/>
          <w:sz w:val="28"/>
        </w:rPr>
      </w:pPr>
    </w:p>
    <w:p w:rsidR="00EE1BC0" w:rsidRDefault="00687218">
      <w:pPr>
        <w:pStyle w:val="Textoindependiente"/>
        <w:spacing w:before="92"/>
        <w:ind w:left="1302" w:right="1106"/>
        <w:jc w:val="both"/>
      </w:pPr>
      <w:r>
        <w:t>hechos y/o hallazgo, y el olor tomado a los sospechosos del delito para establecer</w:t>
      </w:r>
      <w:r>
        <w:rPr>
          <w:spacing w:val="1"/>
        </w:rPr>
        <w:t xml:space="preserve"> </w:t>
      </w:r>
      <w:r>
        <w:t>coincidencia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1100"/>
        <w:jc w:val="both"/>
      </w:pPr>
      <w:r>
        <w:t>Para aplicar esta técnica, lo primero es detectar en el lugar de los hechos y/o</w:t>
      </w:r>
      <w:r>
        <w:rPr>
          <w:spacing w:val="1"/>
        </w:rPr>
        <w:t xml:space="preserve"> </w:t>
      </w:r>
      <w:r>
        <w:t>hallazgo,</w:t>
      </w:r>
      <w:r>
        <w:rPr>
          <w:spacing w:val="1"/>
        </w:rPr>
        <w:t xml:space="preserve"> </w:t>
      </w:r>
      <w:r>
        <w:t>aquellos sitios</w:t>
      </w:r>
      <w:r>
        <w:rPr>
          <w:spacing w:val="1"/>
        </w:rPr>
        <w:t xml:space="preserve"> </w:t>
      </w:r>
      <w:r>
        <w:t>u objetos donde el autor, halla</w:t>
      </w:r>
      <w:r>
        <w:rPr>
          <w:spacing w:val="66"/>
        </w:rPr>
        <w:t xml:space="preserve"> </w:t>
      </w:r>
      <w:r>
        <w:t>estado o manipulado,</w:t>
      </w:r>
      <w:r>
        <w:rPr>
          <w:spacing w:val="1"/>
        </w:rPr>
        <w:t xml:space="preserve"> </w:t>
      </w:r>
      <w:r>
        <w:t>luego, con un paño de fibras de algodón estéril, se coloca sobre la superficie que</w:t>
      </w:r>
      <w:r>
        <w:rPr>
          <w:spacing w:val="1"/>
        </w:rPr>
        <w:t xml:space="preserve"> </w:t>
      </w:r>
      <w:r>
        <w:t xml:space="preserve">tuvo contacto </w:t>
      </w:r>
      <w:r>
        <w:t>con el autor del hecho, dejándose allí por espacio de unos 30</w:t>
      </w:r>
      <w:r>
        <w:rPr>
          <w:spacing w:val="1"/>
        </w:rPr>
        <w:t xml:space="preserve"> </w:t>
      </w:r>
      <w:r>
        <w:t>minutos aproximadamente para que recoja los olores existentes. Posteriormente,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levanta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huella</w:t>
      </w:r>
      <w:r>
        <w:rPr>
          <w:spacing w:val="1"/>
        </w:rPr>
        <w:t xml:space="preserve"> </w:t>
      </w:r>
      <w:r>
        <w:t>olorosa,</w:t>
      </w:r>
      <w:r>
        <w:rPr>
          <w:spacing w:val="1"/>
        </w:rPr>
        <w:t xml:space="preserve"> </w:t>
      </w:r>
      <w:r>
        <w:t>invisible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sensorial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hombre.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levantamiento puede hacerse en huellas </w:t>
      </w:r>
      <w:r>
        <w:t>de calzado, huellas de pies desnudos,</w:t>
      </w:r>
      <w:r>
        <w:rPr>
          <w:spacing w:val="1"/>
        </w:rPr>
        <w:t xml:space="preserve"> </w:t>
      </w:r>
      <w:r>
        <w:t>huellas dermatoscópicas, de fluidos y secreciones biológicas, del césped, de vías</w:t>
      </w:r>
      <w:r>
        <w:rPr>
          <w:spacing w:val="1"/>
        </w:rPr>
        <w:t xml:space="preserve"> </w:t>
      </w:r>
      <w:r>
        <w:t>de penetración al lugar, de fibras textiles, objetos de madera, porcelana, cristal,</w:t>
      </w:r>
      <w:r>
        <w:rPr>
          <w:spacing w:val="1"/>
        </w:rPr>
        <w:t xml:space="preserve"> </w:t>
      </w:r>
      <w:r>
        <w:t>hierro, entre otros. Se levantan con independencia d</w:t>
      </w:r>
      <w:r>
        <w:t>e que puedan existir varios</w:t>
      </w:r>
      <w:r>
        <w:rPr>
          <w:spacing w:val="1"/>
        </w:rPr>
        <w:t xml:space="preserve"> </w:t>
      </w:r>
      <w:r>
        <w:t>olores ya que posteriormente pueden individualizarse y determinarse a quiénes</w:t>
      </w:r>
      <w:r>
        <w:rPr>
          <w:spacing w:val="1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de ellos.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/>
      </w:pPr>
      <w:r>
        <w:t>Historia</w:t>
      </w:r>
    </w:p>
    <w:p w:rsidR="00EE1BC0" w:rsidRDefault="00687218">
      <w:pPr>
        <w:pStyle w:val="Textoindependiente"/>
        <w:ind w:left="1302" w:right="1098"/>
        <w:jc w:val="both"/>
      </w:pPr>
      <w:r>
        <w:t>El empleo del elemento canino, data de muchos siglos atrás. Aunque su literatura</w:t>
      </w:r>
      <w:r>
        <w:rPr>
          <w:spacing w:val="1"/>
        </w:rPr>
        <w:t xml:space="preserve"> </w:t>
      </w:r>
      <w:r>
        <w:t>es basta, los estudios arqueológicos nos dicen que en la Era Paleolítica, el perro</w:t>
      </w:r>
      <w:r>
        <w:rPr>
          <w:spacing w:val="1"/>
        </w:rPr>
        <w:t xml:space="preserve"> </w:t>
      </w:r>
      <w:r>
        <w:t>acompañaba al hombre en muchas tareas. No es necesario referirse a los varios</w:t>
      </w:r>
      <w:r>
        <w:rPr>
          <w:spacing w:val="1"/>
        </w:rPr>
        <w:t xml:space="preserve"> </w:t>
      </w:r>
      <w:r>
        <w:t>usos que se le ha dado</w:t>
      </w:r>
      <w:r>
        <w:rPr>
          <w:spacing w:val="1"/>
        </w:rPr>
        <w:t xml:space="preserve"> </w:t>
      </w:r>
      <w:r>
        <w:t>al perro. En las guerras los utilizaban colocándolos</w:t>
      </w:r>
      <w:r>
        <w:rPr>
          <w:spacing w:val="1"/>
        </w:rPr>
        <w:t xml:space="preserve"> </w:t>
      </w:r>
      <w:r>
        <w:t>adelante en el enfr</w:t>
      </w:r>
      <w:r>
        <w:t>entamiento directo, los ejércitos contaban con miles de perros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batalla.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invento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fuego</w:t>
      </w:r>
      <w:r>
        <w:rPr>
          <w:spacing w:val="1"/>
        </w:rPr>
        <w:t xml:space="preserve"> </w:t>
      </w:r>
      <w:r>
        <w:t>limitó</w:t>
      </w:r>
      <w:r>
        <w:rPr>
          <w:spacing w:val="1"/>
        </w:rPr>
        <w:t xml:space="preserve"> </w:t>
      </w:r>
      <w:r>
        <w:t>considerablemente el uso</w:t>
      </w:r>
      <w:r>
        <w:rPr>
          <w:spacing w:val="66"/>
        </w:rPr>
        <w:t xml:space="preserve"> </w:t>
      </w:r>
      <w:r>
        <w:t>de los perros con fines militares, “sin embargo durante</w:t>
      </w:r>
      <w:r>
        <w:rPr>
          <w:spacing w:val="1"/>
        </w:rPr>
        <w:t xml:space="preserve"> </w:t>
      </w:r>
      <w:r>
        <w:t>la Primera Guerra Mundial de 1914-1918</w:t>
      </w:r>
      <w:r>
        <w:t>, el Ejército Ruso contaba con unos</w:t>
      </w:r>
      <w:r>
        <w:rPr>
          <w:spacing w:val="1"/>
        </w:rPr>
        <w:t xml:space="preserve"> </w:t>
      </w:r>
      <w:r>
        <w:t>301</w:t>
      </w:r>
      <w:r>
        <w:rPr>
          <w:spacing w:val="1"/>
        </w:rPr>
        <w:t xml:space="preserve"> </w:t>
      </w:r>
      <w:r>
        <w:t>perros y el Alemán</w:t>
      </w:r>
      <w:r>
        <w:rPr>
          <w:spacing w:val="67"/>
        </w:rPr>
        <w:t xml:space="preserve"> </w:t>
      </w:r>
      <w:r>
        <w:t>con unos 30 000, todos con fines militares.</w:t>
      </w:r>
      <w:r>
        <w:rPr>
          <w:spacing w:val="67"/>
        </w:rPr>
        <w:t xml:space="preserve"> </w:t>
      </w:r>
      <w:r>
        <w:t>Durante la</w:t>
      </w:r>
      <w:r>
        <w:rPr>
          <w:spacing w:val="1"/>
        </w:rPr>
        <w:t xml:space="preserve"> </w:t>
      </w:r>
      <w:r>
        <w:t>Segunda Guerra Mundial los utilizaron sobre todo Alemania</w:t>
      </w:r>
      <w:r>
        <w:rPr>
          <w:spacing w:val="1"/>
        </w:rPr>
        <w:t xml:space="preserve"> </w:t>
      </w:r>
      <w:r>
        <w:t>y los Estados Unidos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Norteamérica,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custodia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militares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territorio</w:t>
      </w:r>
      <w:r>
        <w:t>s</w:t>
      </w:r>
      <w:r>
        <w:rPr>
          <w:spacing w:val="1"/>
        </w:rPr>
        <w:t xml:space="preserve"> </w:t>
      </w:r>
      <w:r>
        <w:t>ocupados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salvaron miles de vidas humanas dado</w:t>
      </w:r>
      <w:r>
        <w:rPr>
          <w:spacing w:val="1"/>
        </w:rPr>
        <w:t xml:space="preserve"> </w:t>
      </w:r>
      <w:r>
        <w:t>el entrenamiento que poseían”. Debe</w:t>
      </w:r>
      <w:r>
        <w:rPr>
          <w:spacing w:val="1"/>
        </w:rPr>
        <w:t xml:space="preserve"> </w:t>
      </w:r>
      <w:r>
        <w:t>mencionarse la utilidad que ha tenido y aun tiene en la Cruz Roja o Media Luna</w:t>
      </w:r>
      <w:r>
        <w:rPr>
          <w:spacing w:val="1"/>
        </w:rPr>
        <w:t xml:space="preserve"> </w:t>
      </w:r>
      <w:r>
        <w:t>Roja.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954"/>
      </w:pPr>
      <w:r>
        <w:t>Ya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órganos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Policía</w:t>
      </w:r>
      <w:r>
        <w:rPr>
          <w:spacing w:val="8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canes</w:t>
      </w:r>
      <w:r>
        <w:rPr>
          <w:spacing w:val="8"/>
        </w:rPr>
        <w:t xml:space="preserve"> </w:t>
      </w:r>
      <w:r>
        <w:t>sirven</w:t>
      </w:r>
      <w:r>
        <w:rPr>
          <w:spacing w:val="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hacer</w:t>
      </w:r>
      <w:r>
        <w:rPr>
          <w:spacing w:val="7"/>
        </w:rPr>
        <w:t xml:space="preserve"> </w:t>
      </w:r>
      <w:r>
        <w:t>marcajes</w:t>
      </w:r>
      <w:r>
        <w:rPr>
          <w:spacing w:val="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personas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olores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nivel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laboratorio,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determinar</w:t>
      </w:r>
      <w:r>
        <w:rPr>
          <w:spacing w:val="12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estuvieron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</w:t>
      </w: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6"/>
        </w:rPr>
      </w:pPr>
    </w:p>
    <w:p w:rsidR="00EE1BC0" w:rsidRDefault="00687218">
      <w:pPr>
        <w:pStyle w:val="Prrafodelista"/>
        <w:numPr>
          <w:ilvl w:val="0"/>
          <w:numId w:val="1"/>
        </w:numPr>
        <w:tabs>
          <w:tab w:val="left" w:pos="164"/>
        </w:tabs>
        <w:ind w:hanging="10609"/>
        <w:jc w:val="right"/>
        <w:rPr>
          <w:b/>
        </w:rPr>
      </w:pPr>
      <w:r>
        <w:t>de</w:t>
      </w:r>
      <w:r>
        <w:rPr>
          <w:spacing w:val="-2"/>
        </w:rPr>
        <w:t xml:space="preserve"> </w:t>
      </w:r>
      <w:r>
        <w:rPr>
          <w:b/>
        </w:rPr>
        <w:t>7</w:t>
      </w:r>
    </w:p>
    <w:p w:rsidR="00EE1BC0" w:rsidRDefault="00EE1BC0">
      <w:pPr>
        <w:jc w:val="right"/>
        <w:sectPr w:rsidR="00EE1BC0">
          <w:pgSz w:w="12240" w:h="15840"/>
          <w:pgMar w:top="1820" w:right="600" w:bottom="2200" w:left="400" w:header="407" w:footer="2005" w:gutter="0"/>
          <w:cols w:space="720"/>
        </w:sectPr>
      </w:pPr>
    </w:p>
    <w:p w:rsidR="00EE1BC0" w:rsidRDefault="00E57EED">
      <w:pPr>
        <w:pStyle w:val="Textoindependiente"/>
        <w:rPr>
          <w:rFonts w:ascii="Calibri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468544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1309370</wp:posOffset>
                </wp:positionV>
                <wp:extent cx="7003415" cy="6710680"/>
                <wp:effectExtent l="0" t="0" r="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6710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B5EC5" id="Rectangle 5" o:spid="_x0000_s1026" style="position:absolute;margin-left:29.65pt;margin-top:103.1pt;width:551.45pt;height:528.4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" filled="f" strokeweight="1pt">
                <w10:wrap anchorx="page" anchory="page"/>
              </v:rect>
            </w:pict>
          </mc:Fallback>
        </mc:AlternateContent>
      </w:r>
    </w:p>
    <w:p w:rsidR="00EE1BC0" w:rsidRDefault="00EE1BC0">
      <w:pPr>
        <w:pStyle w:val="Textoindependiente"/>
        <w:spacing w:before="9"/>
        <w:rPr>
          <w:rFonts w:ascii="Calibri"/>
          <w:b/>
          <w:sz w:val="28"/>
        </w:rPr>
      </w:pPr>
    </w:p>
    <w:p w:rsidR="00EE1BC0" w:rsidRDefault="00687218">
      <w:pPr>
        <w:pStyle w:val="Textoindependiente"/>
        <w:spacing w:before="92"/>
        <w:ind w:left="1302" w:right="1098"/>
        <w:jc w:val="both"/>
      </w:pPr>
      <w:r>
        <w:t>en los lugares de los hechos. Es en el año 1964 en la antigua URSS</w:t>
      </w:r>
      <w:r>
        <w:rPr>
          <w:spacing w:val="1"/>
        </w:rPr>
        <w:t xml:space="preserve"> </w:t>
      </w:r>
      <w:r>
        <w:t>que se llevan</w:t>
      </w:r>
      <w:r>
        <w:rPr>
          <w:spacing w:val="-64"/>
        </w:rPr>
        <w:t xml:space="preserve"> </w:t>
      </w:r>
      <w:r>
        <w:t>a cabo</w:t>
      </w:r>
      <w:r>
        <w:rPr>
          <w:spacing w:val="1"/>
        </w:rPr>
        <w:t xml:space="preserve"> </w:t>
      </w:r>
      <w:r>
        <w:t>los primeros estudios en la materia de Odorología. La ex-RDA desarrolla</w:t>
      </w:r>
      <w:r>
        <w:rPr>
          <w:spacing w:val="1"/>
        </w:rPr>
        <w:t xml:space="preserve"> </w:t>
      </w:r>
      <w:r>
        <w:t>una metodología que para</w:t>
      </w:r>
      <w:r>
        <w:rPr>
          <w:spacing w:val="67"/>
        </w:rPr>
        <w:t xml:space="preserve"> </w:t>
      </w:r>
      <w:r>
        <w:t>1973 dieron a conocer al mundo   despertando el</w:t>
      </w:r>
      <w:r>
        <w:rPr>
          <w:spacing w:val="1"/>
        </w:rPr>
        <w:t xml:space="preserve"> </w:t>
      </w:r>
      <w:r>
        <w:t>interés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otros</w:t>
      </w:r>
      <w:r>
        <w:rPr>
          <w:spacing w:val="23"/>
        </w:rPr>
        <w:t xml:space="preserve"> </w:t>
      </w:r>
      <w:r>
        <w:t>países</w:t>
      </w:r>
      <w:r>
        <w:rPr>
          <w:spacing w:val="22"/>
        </w:rPr>
        <w:t xml:space="preserve"> </w:t>
      </w:r>
      <w:r>
        <w:t>ex-socialistas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Europa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comienzan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prepararse</w:t>
      </w:r>
      <w:r>
        <w:rPr>
          <w:spacing w:val="21"/>
        </w:rPr>
        <w:t xml:space="preserve"> </w:t>
      </w:r>
      <w:r>
        <w:t>en</w:t>
      </w:r>
      <w:r>
        <w:rPr>
          <w:spacing w:val="-65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sentido.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Hungría</w:t>
      </w:r>
      <w:r>
        <w:rPr>
          <w:spacing w:val="1"/>
        </w:rPr>
        <w:t xml:space="preserve"> </w:t>
      </w:r>
      <w:r>
        <w:t>se crean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primeros</w:t>
      </w:r>
      <w:r>
        <w:rPr>
          <w:spacing w:val="-3"/>
        </w:rPr>
        <w:t xml:space="preserve"> </w:t>
      </w:r>
      <w:r>
        <w:t>Bancos</w:t>
      </w:r>
      <w:r>
        <w:rPr>
          <w:spacing w:val="-1"/>
        </w:rPr>
        <w:t xml:space="preserve"> </w:t>
      </w:r>
      <w:r>
        <w:t>de Olores.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/>
        <w:jc w:val="both"/>
      </w:pPr>
      <w:r>
        <w:t>Bases</w:t>
      </w:r>
      <w:r>
        <w:rPr>
          <w:spacing w:val="-3"/>
        </w:rPr>
        <w:t xml:space="preserve"> </w:t>
      </w:r>
      <w:r>
        <w:t>científicas</w:t>
      </w:r>
    </w:p>
    <w:p w:rsidR="00EE1BC0" w:rsidRDefault="00687218">
      <w:pPr>
        <w:pStyle w:val="Textoindependiente"/>
        <w:ind w:left="1302" w:right="1099"/>
        <w:jc w:val="both"/>
      </w:pPr>
      <w:r>
        <w:t>La moderna investigación criminal posee una fisonomía completamente nueva a la</w:t>
      </w:r>
      <w:r>
        <w:rPr>
          <w:spacing w:val="-64"/>
        </w:rPr>
        <w:t xml:space="preserve"> </w:t>
      </w:r>
      <w:r>
        <w:t>lucha ancestral de la sociedad humana contra los elementos extraños o nocivos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habitan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toda sociedad.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1106"/>
        <w:jc w:val="both"/>
      </w:pPr>
      <w:r>
        <w:t>La falta de técnica en la iniciación de la investigación es una de las causas más</w:t>
      </w:r>
      <w:r>
        <w:rPr>
          <w:spacing w:val="1"/>
        </w:rPr>
        <w:t xml:space="preserve"> </w:t>
      </w:r>
      <w:r>
        <w:t>frecuentes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fracaso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éstas</w:t>
      </w:r>
      <w:r>
        <w:rPr>
          <w:spacing w:val="-1"/>
        </w:rPr>
        <w:t xml:space="preserve"> </w:t>
      </w:r>
      <w:r>
        <w:t>y, por</w:t>
      </w:r>
      <w:r>
        <w:rPr>
          <w:spacing w:val="-1"/>
        </w:rPr>
        <w:t xml:space="preserve"> </w:t>
      </w:r>
      <w:r>
        <w:t>consiguiente,</w:t>
      </w:r>
      <w:r>
        <w:rPr>
          <w:spacing w:val="-1"/>
        </w:rPr>
        <w:t xml:space="preserve"> </w:t>
      </w:r>
      <w:r>
        <w:t>origen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impunidad.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1105"/>
        <w:jc w:val="both"/>
      </w:pPr>
      <w:r>
        <w:t>Siempre hay huellas o rastros que exigen determinados conocimientos y técnicas</w:t>
      </w:r>
      <w:r>
        <w:rPr>
          <w:spacing w:val="1"/>
        </w:rPr>
        <w:t xml:space="preserve"> </w:t>
      </w:r>
      <w:r>
        <w:t>para poderlos hal</w:t>
      </w:r>
      <w:r>
        <w:t>lar, recolectar, fijar, e interpretar, precisamente en esto radica la</w:t>
      </w:r>
      <w:r>
        <w:rPr>
          <w:spacing w:val="1"/>
        </w:rPr>
        <w:t xml:space="preserve"> </w:t>
      </w:r>
      <w:r>
        <w:t>utilidad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métodos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 criminal y</w:t>
      </w:r>
      <w:r>
        <w:rPr>
          <w:spacing w:val="-4"/>
        </w:rPr>
        <w:t xml:space="preserve"> </w:t>
      </w:r>
      <w:r>
        <w:t>pruebas</w:t>
      </w:r>
      <w:r>
        <w:rPr>
          <w:spacing w:val="-4"/>
        </w:rPr>
        <w:t xml:space="preserve"> </w:t>
      </w:r>
      <w:r>
        <w:t>forenses.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1098"/>
        <w:jc w:val="both"/>
      </w:pPr>
      <w:r>
        <w:t>La investigación en la escena del crimen, es una especialización donde se vuelcan</w:t>
      </w:r>
      <w:r>
        <w:rPr>
          <w:spacing w:val="-64"/>
        </w:rPr>
        <w:t xml:space="preserve"> </w:t>
      </w:r>
      <w:r>
        <w:t>todas las técnicas cri</w:t>
      </w:r>
      <w:r>
        <w:t>minalísticas y forenses. Para el éxito de la investigación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 también incorporar lo relativo al olor humano in situ, como evidencia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del</w:t>
      </w:r>
      <w:r>
        <w:rPr>
          <w:spacing w:val="-3"/>
        </w:rPr>
        <w:t xml:space="preserve"> </w:t>
      </w:r>
      <w:r>
        <w:t>proceso judicial.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1097"/>
        <w:jc w:val="both"/>
      </w:pPr>
      <w:r>
        <w:t>Los expertos determinan dentro de las bases científicas de la odorología, que e</w:t>
      </w:r>
      <w:r>
        <w:t>l</w:t>
      </w:r>
      <w:r>
        <w:rPr>
          <w:spacing w:val="1"/>
        </w:rPr>
        <w:t xml:space="preserve"> </w:t>
      </w:r>
      <w:r>
        <w:t>olor de cada individuo humano se distingue de otro, aunque estén recubiertos 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olores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reflejan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artificiales</w:t>
      </w:r>
      <w:r>
        <w:rPr>
          <w:spacing w:val="1"/>
        </w:rPr>
        <w:t xml:space="preserve"> </w:t>
      </w:r>
      <w:r>
        <w:t>(perfumes,</w:t>
      </w:r>
      <w:r>
        <w:rPr>
          <w:spacing w:val="1"/>
        </w:rPr>
        <w:t xml:space="preserve"> </w:t>
      </w:r>
      <w:r>
        <w:t>colonias,</w:t>
      </w:r>
      <w:r>
        <w:rPr>
          <w:spacing w:val="1"/>
        </w:rPr>
        <w:t xml:space="preserve"> </w:t>
      </w:r>
      <w:r>
        <w:t>cremas,</w:t>
      </w:r>
      <w:r>
        <w:rPr>
          <w:spacing w:val="1"/>
        </w:rPr>
        <w:t xml:space="preserve"> </w:t>
      </w:r>
      <w:r>
        <w:t>gases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descomposición,</w:t>
      </w:r>
      <w:r>
        <w:rPr>
          <w:spacing w:val="1"/>
        </w:rPr>
        <w:t xml:space="preserve"> </w:t>
      </w:r>
      <w:r>
        <w:t>bacterias, fibras de ropa). El número de bacterias puede llegar a 200 mil x cm3.</w:t>
      </w:r>
      <w:r>
        <w:rPr>
          <w:spacing w:val="1"/>
        </w:rPr>
        <w:t xml:space="preserve"> </w:t>
      </w:r>
      <w:r>
        <w:t>Todos los seres humanos emiten constantemente partículas microscópicas con</w:t>
      </w:r>
      <w:r>
        <w:rPr>
          <w:spacing w:val="1"/>
        </w:rPr>
        <w:t xml:space="preserve"> </w:t>
      </w:r>
      <w:r>
        <w:t>diversos compuestos químicos y clases de bacterias. Las células en descamación</w:t>
      </w:r>
      <w:r>
        <w:rPr>
          <w:spacing w:val="1"/>
        </w:rPr>
        <w:t xml:space="preserve"> </w:t>
      </w:r>
      <w:r>
        <w:t>con las bacterias aso</w:t>
      </w:r>
      <w:r>
        <w:t>ciadas pueden flotar en el medio ambiente o bien depositarse</w:t>
      </w:r>
      <w:r>
        <w:rPr>
          <w:spacing w:val="-6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piso.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</w:t>
      </w:r>
      <w:r>
        <w:rPr>
          <w:spacing w:val="1"/>
        </w:rPr>
        <w:t xml:space="preserve"> </w:t>
      </w:r>
      <w:r>
        <w:t>externa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epidermis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piel,</w:t>
      </w:r>
      <w:r>
        <w:rPr>
          <w:spacing w:val="1"/>
        </w:rPr>
        <w:t xml:space="preserve"> </w:t>
      </w:r>
      <w:r>
        <w:t>vierte</w:t>
      </w:r>
      <w:r>
        <w:rPr>
          <w:spacing w:val="1"/>
        </w:rPr>
        <w:t xml:space="preserve"> </w:t>
      </w:r>
      <w:r>
        <w:t>constantemente</w:t>
      </w:r>
      <w:r>
        <w:rPr>
          <w:spacing w:val="-2"/>
        </w:rPr>
        <w:t xml:space="preserve"> </w:t>
      </w:r>
      <w:r>
        <w:t>las células epiteliales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medio.</w:t>
      </w: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687218">
      <w:pPr>
        <w:pStyle w:val="Prrafodelista"/>
        <w:numPr>
          <w:ilvl w:val="0"/>
          <w:numId w:val="1"/>
        </w:numPr>
        <w:tabs>
          <w:tab w:val="left" w:pos="164"/>
        </w:tabs>
        <w:spacing w:before="172"/>
        <w:ind w:hanging="10609"/>
        <w:jc w:val="right"/>
        <w:rPr>
          <w:b/>
        </w:rPr>
      </w:pPr>
      <w:r>
        <w:t>de</w:t>
      </w:r>
      <w:r>
        <w:rPr>
          <w:spacing w:val="-2"/>
        </w:rPr>
        <w:t xml:space="preserve"> </w:t>
      </w:r>
      <w:r>
        <w:rPr>
          <w:b/>
        </w:rPr>
        <w:t>7</w:t>
      </w:r>
    </w:p>
    <w:p w:rsidR="00EE1BC0" w:rsidRDefault="00EE1BC0">
      <w:pPr>
        <w:jc w:val="right"/>
        <w:sectPr w:rsidR="00EE1BC0">
          <w:pgSz w:w="12240" w:h="15840"/>
          <w:pgMar w:top="1820" w:right="600" w:bottom="2200" w:left="400" w:header="407" w:footer="2005" w:gutter="0"/>
          <w:cols w:space="720"/>
        </w:sectPr>
      </w:pPr>
    </w:p>
    <w:p w:rsidR="00EE1BC0" w:rsidRDefault="00E57EED">
      <w:pPr>
        <w:pStyle w:val="Textoindependiente"/>
        <w:rPr>
          <w:rFonts w:ascii="Calibri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469056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1309370</wp:posOffset>
                </wp:positionV>
                <wp:extent cx="7003415" cy="6710680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6710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F95D7" id="Rectangle 4" o:spid="_x0000_s1026" style="position:absolute;margin-left:29.65pt;margin-top:103.1pt;width:551.45pt;height:528.4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" filled="f" strokeweight="1pt">
                <w10:wrap anchorx="page" anchory="page"/>
              </v:rect>
            </w:pict>
          </mc:Fallback>
        </mc:AlternateContent>
      </w:r>
    </w:p>
    <w:p w:rsidR="00EE1BC0" w:rsidRDefault="00EE1BC0">
      <w:pPr>
        <w:pStyle w:val="Textoindependiente"/>
        <w:spacing w:before="9"/>
        <w:rPr>
          <w:rFonts w:ascii="Calibri"/>
          <w:b/>
          <w:sz w:val="28"/>
        </w:rPr>
      </w:pPr>
    </w:p>
    <w:p w:rsidR="00EE1BC0" w:rsidRDefault="00687218">
      <w:pPr>
        <w:pStyle w:val="Textoindependiente"/>
        <w:spacing w:before="92"/>
        <w:ind w:left="1302" w:right="1098"/>
        <w:jc w:val="both"/>
      </w:pPr>
      <w:r>
        <w:t>En los estudios científicos se demuestra que la superficie de la piel contiene cerca</w:t>
      </w:r>
      <w:r>
        <w:rPr>
          <w:spacing w:val="1"/>
        </w:rPr>
        <w:t xml:space="preserve"> </w:t>
      </w:r>
      <w:r>
        <w:t>de 2 mil millones de células y aproximadamente 667 células son vertidas cada</w:t>
      </w:r>
      <w:r>
        <w:rPr>
          <w:spacing w:val="1"/>
        </w:rPr>
        <w:t xml:space="preserve"> </w:t>
      </w:r>
      <w:r>
        <w:t>segundo.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células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horas.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aproximadamente en 1 minu</w:t>
      </w:r>
      <w:r>
        <w:t>to tenemos una descamación de 40.020 partículas. El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escena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crimen,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una</w:t>
      </w:r>
      <w:r>
        <w:rPr>
          <w:spacing w:val="-64"/>
        </w:rPr>
        <w:t xml:space="preserve"> </w:t>
      </w:r>
      <w:r>
        <w:t>descamación aproximada a las 120.000 células. El perro necesita unas 9.000</w:t>
      </w:r>
      <w:r>
        <w:rPr>
          <w:spacing w:val="1"/>
        </w:rPr>
        <w:t xml:space="preserve"> </w:t>
      </w:r>
      <w:r>
        <w:t>moléculas para efectuar una percepción olfatoria. Estas</w:t>
      </w:r>
      <w:r>
        <w:t xml:space="preserve"> células muertas vertidas</w:t>
      </w:r>
      <w:r>
        <w:rPr>
          <w:spacing w:val="1"/>
        </w:rPr>
        <w:t xml:space="preserve"> </w:t>
      </w:r>
      <w:r>
        <w:t>sobre la superficie de la piel se denominan “balsas” y tienen aproximadamente 14</w:t>
      </w:r>
      <w:r>
        <w:rPr>
          <w:spacing w:val="1"/>
        </w:rPr>
        <w:t xml:space="preserve"> </w:t>
      </w:r>
      <w:r>
        <w:t>micras. Una “balsa” se compone de una o más células muertas que llevan algunas</w:t>
      </w:r>
      <w:r>
        <w:rPr>
          <w:spacing w:val="-64"/>
        </w:rPr>
        <w:t xml:space="preserve"> </w:t>
      </w:r>
      <w:r>
        <w:t>bacterias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catalizada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secreciones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cuerpo.</w:t>
      </w:r>
      <w:r>
        <w:rPr>
          <w:spacing w:val="27"/>
        </w:rPr>
        <w:t xml:space="preserve"> </w:t>
      </w:r>
      <w:r>
        <w:t>Estos</w:t>
      </w:r>
      <w:r>
        <w:rPr>
          <w:spacing w:val="26"/>
        </w:rPr>
        <w:t xml:space="preserve"> </w:t>
      </w:r>
      <w:r>
        <w:t>componentes</w:t>
      </w:r>
      <w:r>
        <w:rPr>
          <w:spacing w:val="2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“balsas”</w:t>
      </w:r>
      <w:r>
        <w:rPr>
          <w:spacing w:val="-1"/>
        </w:rPr>
        <w:t xml:space="preserve"> </w:t>
      </w:r>
      <w:r>
        <w:t>son característicos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 persona.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1105"/>
        <w:jc w:val="both"/>
      </w:pPr>
      <w:r>
        <w:t>También tenemos el vapor emanado producto de la interacción bacteriana sobre</w:t>
      </w:r>
      <w:r>
        <w:rPr>
          <w:spacing w:val="1"/>
        </w:rPr>
        <w:t xml:space="preserve"> </w:t>
      </w:r>
      <w:r>
        <w:t>las células. La diseminación del olor humano en el medio depende de varios</w:t>
      </w:r>
      <w:r>
        <w:rPr>
          <w:spacing w:val="1"/>
        </w:rPr>
        <w:t xml:space="preserve"> </w:t>
      </w:r>
      <w:r>
        <w:t>factores: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/>
      </w:pPr>
      <w:r>
        <w:t>-La</w:t>
      </w:r>
      <w:r>
        <w:rPr>
          <w:spacing w:val="-2"/>
        </w:rPr>
        <w:t xml:space="preserve"> </w:t>
      </w:r>
      <w:r>
        <w:t>emisión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partículas.</w:t>
      </w:r>
    </w:p>
    <w:p w:rsidR="00EE1BC0" w:rsidRDefault="00687218">
      <w:pPr>
        <w:pStyle w:val="Textoindependiente"/>
        <w:ind w:left="1302"/>
      </w:pPr>
      <w:r>
        <w:t>-</w:t>
      </w:r>
      <w:r>
        <w:t>Las</w:t>
      </w:r>
      <w:r>
        <w:rPr>
          <w:spacing w:val="-2"/>
        </w:rPr>
        <w:t xml:space="preserve"> </w:t>
      </w:r>
      <w:r>
        <w:t>corrientes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aire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rodean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cuerpo</w:t>
      </w:r>
      <w:r>
        <w:rPr>
          <w:spacing w:val="-3"/>
        </w:rPr>
        <w:t xml:space="preserve"> </w:t>
      </w:r>
      <w:r>
        <w:t>humano.</w:t>
      </w:r>
    </w:p>
    <w:p w:rsidR="00EE1BC0" w:rsidRDefault="00687218">
      <w:pPr>
        <w:pStyle w:val="Textoindependiente"/>
        <w:ind w:left="1302"/>
      </w:pPr>
      <w:r>
        <w:t>-El</w:t>
      </w:r>
      <w:r>
        <w:rPr>
          <w:spacing w:val="-2"/>
        </w:rPr>
        <w:t xml:space="preserve"> </w:t>
      </w:r>
      <w:r>
        <w:t>movimiento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cuerpo.</w:t>
      </w:r>
    </w:p>
    <w:p w:rsidR="00EE1BC0" w:rsidRDefault="00687218">
      <w:pPr>
        <w:pStyle w:val="Textoindependiente"/>
        <w:ind w:left="1302" w:right="954"/>
      </w:pPr>
      <w:r>
        <w:t>-Si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individuo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encuentra</w:t>
      </w:r>
      <w:r>
        <w:rPr>
          <w:spacing w:val="44"/>
        </w:rPr>
        <w:t xml:space="preserve"> </w:t>
      </w:r>
      <w:r>
        <w:t>inmóvil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t>medio</w:t>
      </w:r>
      <w:r>
        <w:rPr>
          <w:spacing w:val="42"/>
        </w:rPr>
        <w:t xml:space="preserve"> </w:t>
      </w:r>
      <w:r>
        <w:t>ambiente</w:t>
      </w:r>
      <w:r>
        <w:rPr>
          <w:spacing w:val="45"/>
        </w:rPr>
        <w:t xml:space="preserve"> </w:t>
      </w:r>
      <w:r>
        <w:t>calmo,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crea</w:t>
      </w:r>
      <w:r>
        <w:rPr>
          <w:spacing w:val="44"/>
        </w:rPr>
        <w:t xml:space="preserve"> </w:t>
      </w:r>
      <w:r>
        <w:t>un</w:t>
      </w:r>
      <w:r>
        <w:rPr>
          <w:spacing w:val="-64"/>
        </w:rPr>
        <w:t xml:space="preserve"> </w:t>
      </w:r>
      <w:r>
        <w:t>hemisferio</w:t>
      </w:r>
      <w:r>
        <w:rPr>
          <w:spacing w:val="-1"/>
        </w:rPr>
        <w:t xml:space="preserve"> </w:t>
      </w:r>
      <w:r>
        <w:t>odorante,</w:t>
      </w:r>
      <w:r>
        <w:rPr>
          <w:spacing w:val="-2"/>
        </w:rPr>
        <w:t xml:space="preserve"> </w:t>
      </w:r>
      <w:r>
        <w:t>con el centro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organismo.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954"/>
      </w:pPr>
      <w:r>
        <w:t>Si</w:t>
      </w:r>
      <w:r>
        <w:rPr>
          <w:spacing w:val="9"/>
        </w:rPr>
        <w:t xml:space="preserve"> </w:t>
      </w:r>
      <w:r>
        <w:t>hay</w:t>
      </w:r>
      <w:r>
        <w:rPr>
          <w:spacing w:val="9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corriente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aire,</w:t>
      </w:r>
      <w:r>
        <w:rPr>
          <w:spacing w:val="10"/>
        </w:rPr>
        <w:t xml:space="preserve"> </w:t>
      </w:r>
      <w:r>
        <w:t>hacia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individuo</w:t>
      </w:r>
      <w:r>
        <w:rPr>
          <w:spacing w:val="11"/>
        </w:rPr>
        <w:t xml:space="preserve"> </w:t>
      </w:r>
      <w:r>
        <w:t>inmóvil,</w:t>
      </w:r>
      <w:r>
        <w:rPr>
          <w:spacing w:val="10"/>
        </w:rPr>
        <w:t xml:space="preserve"> </w:t>
      </w:r>
      <w:r>
        <w:t>tenemos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denomina</w:t>
      </w:r>
      <w:r>
        <w:rPr>
          <w:spacing w:val="-1"/>
        </w:rPr>
        <w:t xml:space="preserve"> </w:t>
      </w:r>
      <w:r>
        <w:t>cono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olor,</w:t>
      </w:r>
      <w:r>
        <w:rPr>
          <w:spacing w:val="-1"/>
        </w:rPr>
        <w:t xml:space="preserve"> </w:t>
      </w:r>
      <w:r>
        <w:t>cuyo vértice es</w:t>
      </w:r>
      <w:r>
        <w:rPr>
          <w:spacing w:val="-1"/>
        </w:rPr>
        <w:t xml:space="preserve"> </w:t>
      </w:r>
      <w:r>
        <w:t>el organismo.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954"/>
      </w:pPr>
      <w:r>
        <w:t>Si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individuo</w:t>
      </w:r>
      <w:r>
        <w:rPr>
          <w:spacing w:val="25"/>
        </w:rPr>
        <w:t xml:space="preserve"> </w:t>
      </w:r>
      <w:r>
        <w:t>esta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movimiento</w:t>
      </w:r>
      <w:r>
        <w:rPr>
          <w:spacing w:val="22"/>
        </w:rPr>
        <w:t xml:space="preserve"> </w:t>
      </w:r>
      <w:r>
        <w:t>deposita</w:t>
      </w:r>
      <w:r>
        <w:rPr>
          <w:spacing w:val="20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cierto</w:t>
      </w:r>
      <w:r>
        <w:rPr>
          <w:spacing w:val="25"/>
        </w:rPr>
        <w:t xml:space="preserve"> </w:t>
      </w:r>
      <w:r>
        <w:t>ancho</w:t>
      </w:r>
      <w:r>
        <w:rPr>
          <w:spacing w:val="22"/>
        </w:rPr>
        <w:t xml:space="preserve"> </w:t>
      </w:r>
      <w:r>
        <w:t>partículas</w:t>
      </w:r>
      <w:r>
        <w:rPr>
          <w:spacing w:val="25"/>
        </w:rPr>
        <w:t xml:space="preserve"> </w:t>
      </w:r>
      <w:r>
        <w:t>odorantes</w:t>
      </w:r>
      <w:r>
        <w:rPr>
          <w:spacing w:val="-64"/>
        </w:rPr>
        <w:t xml:space="preserve"> </w:t>
      </w:r>
      <w:r>
        <w:t>(las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pesadas)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constituyen la</w:t>
      </w:r>
      <w:r>
        <w:rPr>
          <w:spacing w:val="-1"/>
        </w:rPr>
        <w:t xml:space="preserve"> </w:t>
      </w:r>
      <w:r>
        <w:t>huella</w:t>
      </w:r>
      <w:r>
        <w:rPr>
          <w:spacing w:val="-2"/>
        </w:rPr>
        <w:t xml:space="preserve"> </w:t>
      </w:r>
      <w:r>
        <w:t>olorosa</w:t>
      </w:r>
      <w:r>
        <w:rPr>
          <w:spacing w:val="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piso.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1096"/>
        <w:jc w:val="both"/>
      </w:pPr>
      <w:r>
        <w:t>Derivado de la importancia de esta técnica científica de investigación, se hace</w:t>
      </w:r>
      <w:r>
        <w:rPr>
          <w:spacing w:val="1"/>
        </w:rPr>
        <w:t xml:space="preserve"> </w:t>
      </w:r>
      <w:r>
        <w:t>necesario que dentro de los Servicios Periciales de la Procuraduría, se cuente con</w:t>
      </w:r>
      <w:r>
        <w:rPr>
          <w:spacing w:val="-64"/>
        </w:rPr>
        <w:t xml:space="preserve"> </w:t>
      </w:r>
      <w:r>
        <w:t>ésta herramienta de odorología forense, ya que es imprescindible en el proceso de</w:t>
      </w:r>
      <w:r>
        <w:rPr>
          <w:spacing w:val="-64"/>
        </w:rPr>
        <w:t xml:space="preserve"> </w:t>
      </w:r>
      <w:r>
        <w:t>identificac</w:t>
      </w:r>
      <w:r>
        <w:t>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huellas</w:t>
      </w:r>
      <w:r>
        <w:rPr>
          <w:spacing w:val="1"/>
        </w:rPr>
        <w:t xml:space="preserve"> </w:t>
      </w:r>
      <w:r>
        <w:t>olorosas</w:t>
      </w:r>
      <w:r>
        <w:rPr>
          <w:spacing w:val="1"/>
        </w:rPr>
        <w:t xml:space="preserve"> </w:t>
      </w:r>
      <w:r>
        <w:t>humanas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indicios</w:t>
      </w:r>
      <w:r>
        <w:rPr>
          <w:spacing w:val="1"/>
        </w:rPr>
        <w:t xml:space="preserve"> </w:t>
      </w:r>
      <w:r>
        <w:t>biológicos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criminal.</w:t>
      </w: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687218">
      <w:pPr>
        <w:pStyle w:val="Prrafodelista"/>
        <w:numPr>
          <w:ilvl w:val="0"/>
          <w:numId w:val="1"/>
        </w:numPr>
        <w:tabs>
          <w:tab w:val="left" w:pos="164"/>
        </w:tabs>
        <w:spacing w:before="172"/>
        <w:ind w:hanging="10609"/>
        <w:jc w:val="right"/>
        <w:rPr>
          <w:b/>
        </w:rPr>
      </w:pPr>
      <w:r>
        <w:t>de</w:t>
      </w:r>
      <w:r>
        <w:rPr>
          <w:spacing w:val="-2"/>
        </w:rPr>
        <w:t xml:space="preserve"> </w:t>
      </w:r>
      <w:r>
        <w:rPr>
          <w:b/>
        </w:rPr>
        <w:t>7</w:t>
      </w:r>
    </w:p>
    <w:p w:rsidR="00EE1BC0" w:rsidRDefault="00EE1BC0">
      <w:pPr>
        <w:jc w:val="right"/>
        <w:sectPr w:rsidR="00EE1BC0">
          <w:pgSz w:w="12240" w:h="15840"/>
          <w:pgMar w:top="1820" w:right="600" w:bottom="2200" w:left="400" w:header="407" w:footer="2005" w:gutter="0"/>
          <w:cols w:space="720"/>
        </w:sectPr>
      </w:pPr>
    </w:p>
    <w:p w:rsidR="00EE1BC0" w:rsidRDefault="00E57EED">
      <w:pPr>
        <w:pStyle w:val="Textoindependiente"/>
        <w:rPr>
          <w:rFonts w:ascii="Calibri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469568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1309370</wp:posOffset>
                </wp:positionV>
                <wp:extent cx="7003415" cy="671068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6710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F2D80" id="Rectangle 3" o:spid="_x0000_s1026" style="position:absolute;margin-left:29.65pt;margin-top:103.1pt;width:551.45pt;height:528.4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" filled="f" strokeweight="1pt">
                <w10:wrap anchorx="page" anchory="page"/>
              </v:rect>
            </w:pict>
          </mc:Fallback>
        </mc:AlternateContent>
      </w:r>
    </w:p>
    <w:p w:rsidR="00EE1BC0" w:rsidRDefault="00EE1BC0">
      <w:pPr>
        <w:pStyle w:val="Textoindependiente"/>
        <w:spacing w:before="9"/>
        <w:rPr>
          <w:rFonts w:ascii="Calibri"/>
          <w:b/>
          <w:sz w:val="28"/>
        </w:rPr>
      </w:pPr>
    </w:p>
    <w:p w:rsidR="00EE1BC0" w:rsidRDefault="00687218">
      <w:pPr>
        <w:pStyle w:val="Textoindependiente"/>
        <w:spacing w:before="92"/>
        <w:ind w:left="1302" w:right="1101"/>
        <w:jc w:val="both"/>
      </w:pPr>
      <w:r>
        <w:t>En este orden de ideas, el presente acuerdo tiene como propósito crear dentro de</w:t>
      </w:r>
      <w:r>
        <w:rPr>
          <w:spacing w:val="1"/>
        </w:rPr>
        <w:t xml:space="preserve"> </w:t>
      </w:r>
      <w:r>
        <w:t>los servicios periciales la Unidad de Odorología, mediante la cual se contará con</w:t>
      </w:r>
      <w:r>
        <w:rPr>
          <w:spacing w:val="1"/>
        </w:rPr>
        <w:t xml:space="preserve"> </w:t>
      </w:r>
      <w:r>
        <w:t>perros</w:t>
      </w:r>
      <w:r>
        <w:rPr>
          <w:spacing w:val="1"/>
        </w:rPr>
        <w:t xml:space="preserve"> </w:t>
      </w:r>
      <w:r>
        <w:t>estrictamente</w:t>
      </w:r>
      <w:r>
        <w:rPr>
          <w:spacing w:val="1"/>
        </w:rPr>
        <w:t xml:space="preserve"> </w:t>
      </w:r>
      <w:r>
        <w:t>seleccionados,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entrenamientos</w:t>
      </w:r>
      <w:r>
        <w:rPr>
          <w:spacing w:val="1"/>
        </w:rPr>
        <w:t xml:space="preserve"> </w:t>
      </w:r>
      <w:r>
        <w:t>especiales,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personal a los que se les denominará conductores caninos, capacitados en el</w:t>
      </w:r>
      <w:r>
        <w:rPr>
          <w:spacing w:val="1"/>
        </w:rPr>
        <w:t xml:space="preserve"> </w:t>
      </w:r>
      <w:r>
        <w:t>conocimientos de</w:t>
      </w:r>
      <w:r>
        <w:rPr>
          <w:spacing w:val="1"/>
        </w:rPr>
        <w:t xml:space="preserve"> </w:t>
      </w:r>
      <w:r>
        <w:t>etología</w:t>
      </w:r>
      <w:r>
        <w:rPr>
          <w:spacing w:val="1"/>
        </w:rPr>
        <w:t xml:space="preserve"> </w:t>
      </w:r>
      <w:r>
        <w:t>básica y técnicas caninas para la odorología</w:t>
      </w:r>
      <w:r>
        <w:rPr>
          <w:spacing w:val="66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otros. Así mismo mediante esta Unidad de Odorología se creará el banco de datos</w:t>
      </w:r>
      <w:r>
        <w:rPr>
          <w:spacing w:val="-64"/>
        </w:rPr>
        <w:t xml:space="preserve"> </w:t>
      </w:r>
      <w:r>
        <w:t>de olores, con la finalidad de hacer marcajes de personas por sus olores a nivel</w:t>
      </w:r>
      <w:r>
        <w:rPr>
          <w:spacing w:val="1"/>
        </w:rPr>
        <w:t xml:space="preserve"> </w:t>
      </w:r>
      <w:r>
        <w:t>laboratorio, para determinar si est</w:t>
      </w:r>
      <w:r>
        <w:t>uvieron o no en el lugar de los hechos o hallazgo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delito.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/>
        <w:jc w:val="both"/>
      </w:pPr>
      <w:r>
        <w:t>En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tengo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expedir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siguiente:</w:t>
      </w:r>
    </w:p>
    <w:p w:rsidR="00EE1BC0" w:rsidRDefault="00EE1BC0">
      <w:pPr>
        <w:pStyle w:val="Textoindependiente"/>
      </w:pPr>
    </w:p>
    <w:p w:rsidR="00EE1BC0" w:rsidRDefault="00687218">
      <w:pPr>
        <w:pStyle w:val="Ttulo1"/>
        <w:ind w:left="1302" w:right="1096"/>
        <w:jc w:val="both"/>
      </w:pPr>
      <w:r>
        <w:t>ACUERDO NUMERO 40/2011 DEL PROCURADOR, MEDIANTE EL CUAL 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ODOROLOGIA,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QUEDARA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DIRECCION G</w:t>
      </w:r>
      <w:r>
        <w:t>ENERAL DE SERVICIOS PERICIALES DE LA PROCURADURIA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JUSTICIA</w:t>
      </w:r>
      <w:r>
        <w:rPr>
          <w:spacing w:val="-6"/>
        </w:rPr>
        <w:t xml:space="preserve"> </w:t>
      </w:r>
      <w:r>
        <w:t>DEL ESTADO DE MORELOS.</w:t>
      </w:r>
    </w:p>
    <w:p w:rsidR="00EE1BC0" w:rsidRDefault="00EE1BC0">
      <w:pPr>
        <w:pStyle w:val="Textoindependiente"/>
        <w:rPr>
          <w:rFonts w:ascii="Arial"/>
          <w:b/>
        </w:rPr>
      </w:pPr>
    </w:p>
    <w:p w:rsidR="00EE1BC0" w:rsidRDefault="00687218">
      <w:pPr>
        <w:pStyle w:val="Textoindependiente"/>
        <w:ind w:left="1302" w:right="1104"/>
        <w:jc w:val="both"/>
      </w:pPr>
      <w:r>
        <w:rPr>
          <w:rFonts w:ascii="Arial" w:hAnsi="Arial"/>
          <w:b/>
        </w:rPr>
        <w:t xml:space="preserve">ARTÍCULO 1. </w:t>
      </w:r>
      <w:r>
        <w:t>El presente Acuerdo tiene por objeto crear la Unidad de Odorología,</w:t>
      </w:r>
      <w:r>
        <w:rPr>
          <w:spacing w:val="-64"/>
        </w:rPr>
        <w:t xml:space="preserve"> </w:t>
      </w:r>
      <w:r>
        <w:t>la cual contendrá un Banco de Datos de Olor y un cuarto de comparación de olor,</w:t>
      </w:r>
      <w:r>
        <w:rPr>
          <w:spacing w:val="1"/>
        </w:rPr>
        <w:t xml:space="preserve"> </w:t>
      </w:r>
      <w:r>
        <w:t>mi</w:t>
      </w:r>
      <w:r>
        <w:t>smo que quedará a cargo de la</w:t>
      </w:r>
      <w:r>
        <w:rPr>
          <w:spacing w:val="1"/>
        </w:rPr>
        <w:t xml:space="preserve"> </w:t>
      </w:r>
      <w:r>
        <w:t>Dirección General de Servicios Periciales de la</w:t>
      </w:r>
      <w:r>
        <w:rPr>
          <w:spacing w:val="1"/>
        </w:rPr>
        <w:t xml:space="preserve"> </w:t>
      </w:r>
      <w:r>
        <w:t>Procuraduría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 Justicia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Morelos.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109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Odorología,</w:t>
      </w:r>
      <w:r>
        <w:rPr>
          <w:spacing w:val="1"/>
        </w:rPr>
        <w:t xml:space="preserve"> </w:t>
      </w:r>
      <w:r>
        <w:t>consistirá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pericial</w:t>
      </w:r>
      <w:r>
        <w:rPr>
          <w:spacing w:val="1"/>
        </w:rPr>
        <w:t xml:space="preserve"> </w:t>
      </w:r>
      <w:r>
        <w:t>apoyada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canino,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identificará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comparará</w:t>
      </w:r>
      <w:r>
        <w:rPr>
          <w:spacing w:val="1"/>
        </w:rPr>
        <w:t xml:space="preserve"> </w:t>
      </w:r>
      <w:r>
        <w:t>indicios</w:t>
      </w:r>
      <w:r>
        <w:rPr>
          <w:spacing w:val="1"/>
        </w:rPr>
        <w:t xml:space="preserve"> </w:t>
      </w:r>
      <w:r>
        <w:t>moleculares de huellas olorosas humanas, de interés criminal, lo que permitirá</w:t>
      </w:r>
      <w:r>
        <w:rPr>
          <w:spacing w:val="1"/>
        </w:rPr>
        <w:t xml:space="preserve"> </w:t>
      </w:r>
      <w:r>
        <w:t>contar con información muy precisa acerca de la identidad del individuo del cual</w:t>
      </w:r>
      <w:r>
        <w:rPr>
          <w:spacing w:val="1"/>
        </w:rPr>
        <w:t xml:space="preserve"> </w:t>
      </w:r>
      <w:r>
        <w:t>procede</w:t>
      </w:r>
      <w:r>
        <w:rPr>
          <w:spacing w:val="-1"/>
        </w:rPr>
        <w:t xml:space="preserve"> </w:t>
      </w:r>
      <w:r>
        <w:t>el indicio.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1097"/>
        <w:jc w:val="both"/>
      </w:pPr>
      <w:r>
        <w:rPr>
          <w:rFonts w:ascii="Arial" w:hAnsi="Arial"/>
          <w:b/>
        </w:rPr>
        <w:t xml:space="preserve">ARTÍCULO 3. </w:t>
      </w:r>
      <w:r>
        <w:t xml:space="preserve">Los peritos criminalistas en </w:t>
      </w:r>
      <w:r>
        <w:t>el lugar de los hechos o hallazgo de un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delictivo,</w:t>
      </w:r>
      <w:r>
        <w:rPr>
          <w:spacing w:val="1"/>
        </w:rPr>
        <w:t xml:space="preserve"> </w:t>
      </w:r>
      <w:r>
        <w:t>recabarán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muestras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olor</w:t>
      </w:r>
      <w:r>
        <w:rPr>
          <w:spacing w:val="1"/>
        </w:rPr>
        <w:t xml:space="preserve"> </w:t>
      </w:r>
      <w:r>
        <w:t>necesarias,</w:t>
      </w:r>
      <w:r>
        <w:rPr>
          <w:spacing w:val="1"/>
        </w:rPr>
        <w:t xml:space="preserve"> </w:t>
      </w:r>
      <w:r>
        <w:t>cumpliendo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de cadena de custodia en cada muestra, con el propósito de que</w:t>
      </w:r>
      <w:r>
        <w:rPr>
          <w:spacing w:val="1"/>
        </w:rPr>
        <w:t xml:space="preserve"> </w:t>
      </w:r>
      <w:r>
        <w:t>se suministre el</w:t>
      </w:r>
      <w:r>
        <w:rPr>
          <w:spacing w:val="-3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de datos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olor.</w:t>
      </w: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rPr>
          <w:sz w:val="20"/>
        </w:rPr>
      </w:pPr>
    </w:p>
    <w:p w:rsidR="00EE1BC0" w:rsidRDefault="00EE1BC0">
      <w:pPr>
        <w:pStyle w:val="Textoindependiente"/>
        <w:spacing w:before="10"/>
        <w:rPr>
          <w:sz w:val="18"/>
        </w:rPr>
      </w:pPr>
    </w:p>
    <w:p w:rsidR="00EE1BC0" w:rsidRDefault="00687218">
      <w:pPr>
        <w:pStyle w:val="Prrafodelista"/>
        <w:numPr>
          <w:ilvl w:val="0"/>
          <w:numId w:val="1"/>
        </w:numPr>
        <w:tabs>
          <w:tab w:val="left" w:pos="164"/>
        </w:tabs>
        <w:spacing w:before="1"/>
        <w:ind w:hanging="10609"/>
        <w:jc w:val="right"/>
        <w:rPr>
          <w:b/>
        </w:rPr>
      </w:pPr>
      <w:r>
        <w:t>de</w:t>
      </w:r>
      <w:r>
        <w:rPr>
          <w:spacing w:val="-2"/>
        </w:rPr>
        <w:t xml:space="preserve"> </w:t>
      </w:r>
      <w:r>
        <w:rPr>
          <w:b/>
        </w:rPr>
        <w:t>7</w:t>
      </w:r>
    </w:p>
    <w:p w:rsidR="00EE1BC0" w:rsidRDefault="00EE1BC0">
      <w:pPr>
        <w:jc w:val="right"/>
        <w:sectPr w:rsidR="00EE1BC0">
          <w:pgSz w:w="12240" w:h="15840"/>
          <w:pgMar w:top="1820" w:right="600" w:bottom="2200" w:left="400" w:header="407" w:footer="2005" w:gutter="0"/>
          <w:cols w:space="720"/>
        </w:sectPr>
      </w:pPr>
    </w:p>
    <w:p w:rsidR="00EE1BC0" w:rsidRDefault="00E57EED">
      <w:pPr>
        <w:pStyle w:val="Textoindependiente"/>
        <w:rPr>
          <w:rFonts w:ascii="Calibri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470080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1309370</wp:posOffset>
                </wp:positionV>
                <wp:extent cx="7003415" cy="671068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6710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E214A" id="Rectangle 2" o:spid="_x0000_s1026" style="position:absolute;margin-left:29.65pt;margin-top:103.1pt;width:551.45pt;height:528.4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" filled="f" strokeweight="1pt">
                <w10:wrap anchorx="page" anchory="page"/>
              </v:rect>
            </w:pict>
          </mc:Fallback>
        </mc:AlternateContent>
      </w:r>
    </w:p>
    <w:p w:rsidR="00EE1BC0" w:rsidRDefault="00EE1BC0">
      <w:pPr>
        <w:pStyle w:val="Textoindependiente"/>
        <w:spacing w:before="9"/>
        <w:rPr>
          <w:rFonts w:ascii="Calibri"/>
          <w:b/>
          <w:sz w:val="28"/>
        </w:rPr>
      </w:pPr>
    </w:p>
    <w:p w:rsidR="00EE1BC0" w:rsidRDefault="00687218">
      <w:pPr>
        <w:pStyle w:val="Textoindependiente"/>
        <w:spacing w:before="92"/>
        <w:ind w:left="1302" w:right="1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penal,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Agentes</w:t>
      </w:r>
      <w:r>
        <w:rPr>
          <w:spacing w:val="6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 Público solicitarán a la Dirección General de Servicios Periciales, la</w:t>
      </w:r>
      <w:r>
        <w:rPr>
          <w:spacing w:val="1"/>
        </w:rPr>
        <w:t xml:space="preserve"> </w:t>
      </w:r>
      <w:r>
        <w:t>pericial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odorología</w:t>
      </w:r>
      <w:r>
        <w:rPr>
          <w:spacing w:val="-1"/>
        </w:rPr>
        <w:t xml:space="preserve"> </w:t>
      </w:r>
      <w:r>
        <w:t>forense,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todos los</w:t>
      </w:r>
      <w:r>
        <w:rPr>
          <w:spacing w:val="-4"/>
        </w:rPr>
        <w:t xml:space="preserve"> </w:t>
      </w:r>
      <w:r>
        <w:t>casos que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ameriten.</w:t>
      </w:r>
    </w:p>
    <w:p w:rsidR="00EE1BC0" w:rsidRDefault="00EE1BC0">
      <w:pPr>
        <w:pStyle w:val="Textoindependiente"/>
      </w:pPr>
    </w:p>
    <w:p w:rsidR="00EE1BC0" w:rsidRDefault="00687218">
      <w:pPr>
        <w:pStyle w:val="Ttulo1"/>
        <w:ind w:left="3258"/>
      </w:pPr>
      <w:r>
        <w:t>TRANSITORIOS</w:t>
      </w:r>
    </w:p>
    <w:p w:rsidR="00EE1BC0" w:rsidRDefault="00EE1BC0">
      <w:pPr>
        <w:pStyle w:val="Textoindependiente"/>
        <w:rPr>
          <w:rFonts w:ascii="Arial"/>
          <w:b/>
        </w:rPr>
      </w:pPr>
    </w:p>
    <w:p w:rsidR="00EE1BC0" w:rsidRDefault="00687218">
      <w:pPr>
        <w:pStyle w:val="Textoindependiente"/>
        <w:ind w:left="1302" w:right="1106"/>
        <w:jc w:val="both"/>
      </w:pPr>
      <w:r>
        <w:rPr>
          <w:rFonts w:ascii="Arial" w:hAnsi="Arial"/>
          <w:b/>
        </w:rPr>
        <w:t xml:space="preserve">PRIMERO.- </w:t>
      </w:r>
      <w:r>
        <w:t>El presente acuerdo entrará en vigor a partir del día siguiente de su</w:t>
      </w:r>
      <w:r>
        <w:rPr>
          <w:spacing w:val="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“Tierra y</w:t>
      </w:r>
      <w:r>
        <w:rPr>
          <w:spacing w:val="-3"/>
        </w:rPr>
        <w:t xml:space="preserve"> </w:t>
      </w:r>
      <w:r>
        <w:t>Libertad”.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1105"/>
        <w:jc w:val="both"/>
      </w:pPr>
      <w:r>
        <w:rPr>
          <w:rFonts w:ascii="Arial" w:hAnsi="Arial"/>
          <w:b/>
        </w:rPr>
        <w:t xml:space="preserve">SEGUNDO.- </w:t>
      </w:r>
      <w:r>
        <w:t>Se instruye al Coordinador General de Administración y Sistemas de</w:t>
      </w:r>
      <w:r>
        <w:rPr>
          <w:spacing w:val="1"/>
        </w:rPr>
        <w:t xml:space="preserve"> </w:t>
      </w:r>
      <w:r>
        <w:t xml:space="preserve">la Procuraduría General de </w:t>
      </w:r>
      <w:r>
        <w:t>Justicia del Estado de Morelos, para que en el 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instrumentación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Acuerdo.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1103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instruye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instrument</w:t>
      </w:r>
      <w:r>
        <w:t>ar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Odorología</w:t>
      </w:r>
      <w:r>
        <w:rPr>
          <w:spacing w:val="1"/>
        </w:rPr>
        <w:t xml:space="preserve"> </w:t>
      </w:r>
      <w:r>
        <w:t>Forense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de la Procuraduría.</w:t>
      </w:r>
    </w:p>
    <w:p w:rsidR="00EE1BC0" w:rsidRDefault="00EE1BC0">
      <w:pPr>
        <w:pStyle w:val="Textoindependiente"/>
      </w:pPr>
    </w:p>
    <w:p w:rsidR="00EE1BC0" w:rsidRDefault="00687218">
      <w:pPr>
        <w:pStyle w:val="Textoindependiente"/>
        <w:ind w:left="1302" w:right="109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instruye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Criminógena instrumentar el sistema informativo del Banco de Datos de Olor, que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operado por los Peritos Criminalistas.</w:t>
      </w:r>
    </w:p>
    <w:p w:rsidR="00EE1BC0" w:rsidRDefault="00EE1BC0">
      <w:pPr>
        <w:pStyle w:val="Textoindependiente"/>
        <w:spacing w:before="1"/>
      </w:pPr>
    </w:p>
    <w:p w:rsidR="00EE1BC0" w:rsidRDefault="00687218">
      <w:pPr>
        <w:pStyle w:val="Textoindependiente"/>
        <w:ind w:left="1302" w:right="1105"/>
        <w:jc w:val="both"/>
      </w:pPr>
      <w:r>
        <w:t>Dado en la ciudad de Cuernavaca, capital del Estado de Morelos a los 31 días del</w:t>
      </w:r>
      <w:r>
        <w:rPr>
          <w:spacing w:val="1"/>
        </w:rPr>
        <w:t xml:space="preserve"> </w:t>
      </w:r>
      <w:r>
        <w:t>agosto de 2011.</w:t>
      </w:r>
    </w:p>
    <w:p w:rsidR="00EE1BC0" w:rsidRDefault="00EE1BC0">
      <w:pPr>
        <w:pStyle w:val="Textoindependiente"/>
      </w:pPr>
    </w:p>
    <w:p w:rsidR="00EE1BC0" w:rsidRDefault="00687218">
      <w:pPr>
        <w:pStyle w:val="Ttulo1"/>
      </w:pPr>
      <w:r>
        <w:t>EL</w:t>
      </w:r>
      <w:r>
        <w:rPr>
          <w:spacing w:val="-3"/>
        </w:rPr>
        <w:t xml:space="preserve"> </w:t>
      </w:r>
      <w:r>
        <w:t>PROCURADOR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JUSTICIA</w:t>
      </w:r>
      <w:r>
        <w:rPr>
          <w:spacing w:val="-6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 MORELOS</w:t>
      </w:r>
    </w:p>
    <w:p w:rsidR="00EE1BC0" w:rsidRDefault="00687218">
      <w:pPr>
        <w:ind w:left="3260" w:right="30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LIC. PEDRO LUIS BENÍTEZ VÉLEZ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RÚBRICA</w:t>
      </w: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0"/>
        </w:rPr>
      </w:pPr>
    </w:p>
    <w:p w:rsidR="00EE1BC0" w:rsidRDefault="00EE1BC0">
      <w:pPr>
        <w:pStyle w:val="Textoindependiente"/>
        <w:rPr>
          <w:rFonts w:ascii="Arial"/>
          <w:b/>
          <w:sz w:val="26"/>
        </w:rPr>
      </w:pPr>
    </w:p>
    <w:p w:rsidR="00EE1BC0" w:rsidRDefault="00687218">
      <w:pPr>
        <w:pStyle w:val="Prrafodelista"/>
        <w:numPr>
          <w:ilvl w:val="0"/>
          <w:numId w:val="1"/>
        </w:numPr>
        <w:tabs>
          <w:tab w:val="left" w:pos="164"/>
        </w:tabs>
        <w:ind w:hanging="10609"/>
        <w:jc w:val="right"/>
        <w:rPr>
          <w:b/>
        </w:rPr>
      </w:pPr>
      <w:r>
        <w:t>de</w:t>
      </w:r>
      <w:r>
        <w:rPr>
          <w:spacing w:val="-2"/>
        </w:rPr>
        <w:t xml:space="preserve"> </w:t>
      </w:r>
      <w:r>
        <w:rPr>
          <w:b/>
        </w:rPr>
        <w:t>7</w:t>
      </w:r>
    </w:p>
    <w:sectPr w:rsidR="00EE1BC0">
      <w:pgSz w:w="12240" w:h="15840"/>
      <w:pgMar w:top="1820" w:right="600" w:bottom="2200" w:left="400" w:header="407" w:footer="2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18" w:rsidRDefault="00687218">
      <w:r>
        <w:separator/>
      </w:r>
    </w:p>
  </w:endnote>
  <w:endnote w:type="continuationSeparator" w:id="0">
    <w:p w:rsidR="00687218" w:rsidRDefault="006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C0" w:rsidRDefault="00E57EE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595630</wp:posOffset>
              </wp:positionH>
              <wp:positionV relativeFrom="page">
                <wp:posOffset>8645525</wp:posOffset>
              </wp:positionV>
              <wp:extent cx="761365" cy="6076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60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Aprobación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Publicación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Vigencia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Expidió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Periódico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6.9pt;margin-top:680.75pt;width:59.95pt;height:47.8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dysA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" filled="f" stroked="f">
              <v:textbox inset="0,0,0,0">
                <w:txbxContent>
                  <w:p w:rsidR="00EE1BC0" w:rsidRDefault="00687218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Aprobación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Publicación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Vigencia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Expidió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Periódico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72640" behindDoc="1" locked="0" layoutInCell="1" allowOverlap="1">
              <wp:simplePos x="0" y="0"/>
              <wp:positionH relativeFrom="page">
                <wp:posOffset>2019300</wp:posOffset>
              </wp:positionH>
              <wp:positionV relativeFrom="page">
                <wp:posOffset>8645525</wp:posOffset>
              </wp:positionV>
              <wp:extent cx="2548255" cy="6076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60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2011/08/31</w:t>
                          </w:r>
                        </w:p>
                        <w:p w:rsidR="00EE1BC0" w:rsidRDefault="00687218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2011/09/07</w:t>
                          </w:r>
                        </w:p>
                        <w:p w:rsidR="00EE1BC0" w:rsidRDefault="00687218">
                          <w:pPr>
                            <w:spacing w:before="1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2011/09/08</w:t>
                          </w:r>
                        </w:p>
                        <w:p w:rsidR="00EE1BC0" w:rsidRDefault="00687218">
                          <w:pPr>
                            <w:ind w:left="20" w:right="1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Procuraduría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Justicia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Morelos</w:t>
                          </w:r>
                          <w:r>
                            <w:rPr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4917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“Tierra y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Libertad”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159pt;margin-top:680.75pt;width:200.65pt;height:47.85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D/sAIAALA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" filled="f" stroked="f">
              <v:textbox inset="0,0,0,0">
                <w:txbxContent>
                  <w:p w:rsidR="00EE1BC0" w:rsidRDefault="0068721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2011/08/31</w:t>
                    </w:r>
                  </w:p>
                  <w:p w:rsidR="00EE1BC0" w:rsidRDefault="00687218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2011/09/07</w:t>
                    </w:r>
                  </w:p>
                  <w:p w:rsidR="00EE1BC0" w:rsidRDefault="00687218">
                    <w:pPr>
                      <w:spacing w:before="1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2011/09/08</w:t>
                    </w:r>
                  </w:p>
                  <w:p w:rsidR="00EE1BC0" w:rsidRDefault="00687218">
                    <w:pPr>
                      <w:ind w:left="20" w:right="1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Procuraduría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Justicia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Estado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Morelos</w:t>
                    </w:r>
                    <w:r>
                      <w:rPr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4917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“Tierra y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18" w:rsidRDefault="00687218">
      <w:r>
        <w:separator/>
      </w:r>
    </w:p>
  </w:footnote>
  <w:footnote w:type="continuationSeparator" w:id="0">
    <w:p w:rsidR="00687218" w:rsidRDefault="0068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C0" w:rsidRDefault="00687218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67008" behindDoc="1" locked="0" layoutInCell="1" allowOverlap="1">
          <wp:simplePos x="0" y="0"/>
          <wp:positionH relativeFrom="page">
            <wp:posOffset>581025</wp:posOffset>
          </wp:positionH>
          <wp:positionV relativeFrom="page">
            <wp:posOffset>258445</wp:posOffset>
          </wp:positionV>
          <wp:extent cx="794385" cy="9042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7467520" behindDoc="1" locked="0" layoutInCell="1" allowOverlap="1">
          <wp:simplePos x="0" y="0"/>
          <wp:positionH relativeFrom="page">
            <wp:posOffset>1502410</wp:posOffset>
          </wp:positionH>
          <wp:positionV relativeFrom="page">
            <wp:posOffset>760730</wp:posOffset>
          </wp:positionV>
          <wp:extent cx="5918199" cy="3873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8199" cy="38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7EE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68032" behindDoc="1" locked="0" layoutInCell="1" allowOverlap="1">
              <wp:simplePos x="0" y="0"/>
              <wp:positionH relativeFrom="page">
                <wp:posOffset>1476375</wp:posOffset>
              </wp:positionH>
              <wp:positionV relativeFrom="page">
                <wp:posOffset>441960</wp:posOffset>
              </wp:positionV>
              <wp:extent cx="5895340" cy="22987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34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4" w:line="247" w:lineRule="auto"/>
                            <w:ind w:left="20" w:right="1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Acuerdo número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40/2011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Procurador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General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 Justicia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Morelos, mediante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el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cual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crea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unidad de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odorología,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que quedará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cargo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 Dirección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General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Servicios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Periciales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Procuraduría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General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Justicia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 Morelos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25pt;margin-top:34.8pt;width:464.2pt;height:18.1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cTrgIAAKo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" filled="f" stroked="f">
              <v:textbox inset="0,0,0,0">
                <w:txbxContent>
                  <w:p w:rsidR="00EE1BC0" w:rsidRDefault="00687218">
                    <w:pPr>
                      <w:spacing w:before="14" w:line="247" w:lineRule="auto"/>
                      <w:ind w:left="20" w:right="1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Acuerdo número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40/2011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Procurador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General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 Justicia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Morelos, mediante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cual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unidad 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odorología,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que quedará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cargo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 Dirección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General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Servicios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Periciales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Procuraduría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General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Justicia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 Morelos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EE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68544" behindDoc="1" locked="0" layoutInCell="1" allowOverlap="1">
              <wp:simplePos x="0" y="0"/>
              <wp:positionH relativeFrom="page">
                <wp:posOffset>1499235</wp:posOffset>
              </wp:positionH>
              <wp:positionV relativeFrom="page">
                <wp:posOffset>835660</wp:posOffset>
              </wp:positionV>
              <wp:extent cx="2513330" cy="32893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33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4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Consejería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Jurídica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Ejecutivo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Morelos.</w:t>
                          </w:r>
                          <w:r>
                            <w:rPr>
                              <w:spacing w:val="-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Dirección General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 Legislación.</w:t>
                          </w:r>
                        </w:p>
                        <w:p w:rsidR="00EE1BC0" w:rsidRDefault="00687218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Subdirección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Jurismática.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8.05pt;margin-top:65.8pt;width:197.9pt;height:25.9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/nrw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" filled="f" stroked="f">
              <v:textbox inset="0,0,0,0">
                <w:txbxContent>
                  <w:p w:rsidR="00EE1BC0" w:rsidRDefault="00687218">
                    <w:pPr>
                      <w:spacing w:before="14"/>
                      <w:ind w:left="20" w:righ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Consejería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Jurídica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Poder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Ejecutivo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Morelos.</w:t>
                    </w:r>
                    <w:r>
                      <w:rPr>
                        <w:spacing w:val="-3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Dirección General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 Legislación.</w:t>
                    </w:r>
                  </w:p>
                  <w:p w:rsidR="00EE1BC0" w:rsidRDefault="00687218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Subdirección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Jurismática.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EE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69056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835660</wp:posOffset>
              </wp:positionV>
              <wp:extent cx="1224280" cy="12446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Última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Reforma: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Texto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original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85.6pt;margin-top:65.8pt;width:96.4pt;height:9.8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tRsA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" filled="f" stroked="f">
              <v:textbox inset="0,0,0,0">
                <w:txbxContent>
                  <w:p w:rsidR="00EE1BC0" w:rsidRDefault="0068721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Última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Reforma: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Texto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original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C0" w:rsidRDefault="00687218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69568" behindDoc="1" locked="0" layoutInCell="1" allowOverlap="1">
          <wp:simplePos x="0" y="0"/>
          <wp:positionH relativeFrom="page">
            <wp:posOffset>516890</wp:posOffset>
          </wp:positionH>
          <wp:positionV relativeFrom="page">
            <wp:posOffset>258445</wp:posOffset>
          </wp:positionV>
          <wp:extent cx="794385" cy="90424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7470080" behindDoc="1" locked="0" layoutInCell="1" allowOverlap="1">
          <wp:simplePos x="0" y="0"/>
          <wp:positionH relativeFrom="page">
            <wp:posOffset>1396364</wp:posOffset>
          </wp:positionH>
          <wp:positionV relativeFrom="page">
            <wp:posOffset>760094</wp:posOffset>
          </wp:positionV>
          <wp:extent cx="5918200" cy="3873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8200" cy="38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7EE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1371600</wp:posOffset>
              </wp:positionH>
              <wp:positionV relativeFrom="page">
                <wp:posOffset>378460</wp:posOffset>
              </wp:positionV>
              <wp:extent cx="5926455" cy="22669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645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4"/>
                            <w:ind w:left="20" w:right="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Acuerdo número 40/2011 del Procurador General de Justicia del Estado de Morelos, mediante el cual se crea la unidad de odorología, que quedará a</w:t>
                          </w:r>
                          <w:r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cargo 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Dirección General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Periciales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Procuraduría General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Justicia del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 de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More</w:t>
                          </w:r>
                          <w:r>
                            <w:rPr>
                              <w:sz w:val="14"/>
                            </w:rPr>
                            <w:t>los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08pt;margin-top:29.8pt;width:466.65pt;height:17.8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bPswIAALE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" filled="f" stroked="f">
              <v:textbox inset="0,0,0,0">
                <w:txbxContent>
                  <w:p w:rsidR="00EE1BC0" w:rsidRDefault="00687218">
                    <w:pPr>
                      <w:spacing w:before="14"/>
                      <w:ind w:left="20" w:right="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Acuerdo número 40/2011 del Procurador General de Justicia del Estado de Morelos, mediante el cual se crea la unidad de odorología, que quedará a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cargo 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Dirección General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Servicios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Periciales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Procuraduría General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Justicia del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 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More</w:t>
                    </w:r>
                    <w:r>
                      <w:rPr>
                        <w:sz w:val="14"/>
                      </w:rPr>
                      <w:t>los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EE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814070</wp:posOffset>
              </wp:positionV>
              <wp:extent cx="2513330" cy="32893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33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4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Consejería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Jurídica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Ejecutivo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Morelos.</w:t>
                          </w:r>
                          <w:r>
                            <w:rPr>
                              <w:spacing w:val="-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Dirección General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 Legislación.</w:t>
                          </w:r>
                        </w:p>
                        <w:p w:rsidR="00EE1BC0" w:rsidRDefault="00687218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Subdirección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Jurismática.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108.6pt;margin-top:64.1pt;width:197.9pt;height:25.9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" filled="f" stroked="f">
              <v:textbox inset="0,0,0,0">
                <w:txbxContent>
                  <w:p w:rsidR="00EE1BC0" w:rsidRDefault="00687218">
                    <w:pPr>
                      <w:spacing w:before="14"/>
                      <w:ind w:left="20" w:righ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Consejería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Jurídica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Poder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Ejecutivo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Morelos.</w:t>
                    </w:r>
                    <w:r>
                      <w:rPr>
                        <w:spacing w:val="-3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Dirección General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 Legislación.</w:t>
                    </w:r>
                  </w:p>
                  <w:p w:rsidR="00EE1BC0" w:rsidRDefault="00687218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Subdirección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Jurismática.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EE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6079490</wp:posOffset>
              </wp:positionH>
              <wp:positionV relativeFrom="page">
                <wp:posOffset>810895</wp:posOffset>
              </wp:positionV>
              <wp:extent cx="1224280" cy="12446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BC0" w:rsidRDefault="0068721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Última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Reforma: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Texto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original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78.7pt;margin-top:63.85pt;width:96.4pt;height:9.8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gm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" filled="f" stroked="f">
              <v:textbox inset="0,0,0,0">
                <w:txbxContent>
                  <w:p w:rsidR="00EE1BC0" w:rsidRDefault="0068721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Última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Reforma: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Texto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original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E3873"/>
    <w:multiLevelType w:val="hybridMultilevel"/>
    <w:tmpl w:val="834445B2"/>
    <w:lvl w:ilvl="0" w:tplc="3B0C902E">
      <w:start w:val="2"/>
      <w:numFmt w:val="decimal"/>
      <w:lvlText w:val="%1"/>
      <w:lvlJc w:val="left"/>
      <w:pPr>
        <w:ind w:left="10608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6326D96">
      <w:numFmt w:val="bullet"/>
      <w:lvlText w:val="•"/>
      <w:lvlJc w:val="left"/>
      <w:pPr>
        <w:ind w:left="10664" w:hanging="164"/>
      </w:pPr>
      <w:rPr>
        <w:rFonts w:hint="default"/>
        <w:lang w:val="es-ES" w:eastAsia="en-US" w:bidi="ar-SA"/>
      </w:rPr>
    </w:lvl>
    <w:lvl w:ilvl="2" w:tplc="A5C06450">
      <w:numFmt w:val="bullet"/>
      <w:lvlText w:val="•"/>
      <w:lvlJc w:val="left"/>
      <w:pPr>
        <w:ind w:left="10728" w:hanging="164"/>
      </w:pPr>
      <w:rPr>
        <w:rFonts w:hint="default"/>
        <w:lang w:val="es-ES" w:eastAsia="en-US" w:bidi="ar-SA"/>
      </w:rPr>
    </w:lvl>
    <w:lvl w:ilvl="3" w:tplc="E3F603C0">
      <w:numFmt w:val="bullet"/>
      <w:lvlText w:val="•"/>
      <w:lvlJc w:val="left"/>
      <w:pPr>
        <w:ind w:left="10792" w:hanging="164"/>
      </w:pPr>
      <w:rPr>
        <w:rFonts w:hint="default"/>
        <w:lang w:val="es-ES" w:eastAsia="en-US" w:bidi="ar-SA"/>
      </w:rPr>
    </w:lvl>
    <w:lvl w:ilvl="4" w:tplc="308E1B3A">
      <w:numFmt w:val="bullet"/>
      <w:lvlText w:val="•"/>
      <w:lvlJc w:val="left"/>
      <w:pPr>
        <w:ind w:left="10856" w:hanging="164"/>
      </w:pPr>
      <w:rPr>
        <w:rFonts w:hint="default"/>
        <w:lang w:val="es-ES" w:eastAsia="en-US" w:bidi="ar-SA"/>
      </w:rPr>
    </w:lvl>
    <w:lvl w:ilvl="5" w:tplc="F7B212E8">
      <w:numFmt w:val="bullet"/>
      <w:lvlText w:val="•"/>
      <w:lvlJc w:val="left"/>
      <w:pPr>
        <w:ind w:left="10920" w:hanging="164"/>
      </w:pPr>
      <w:rPr>
        <w:rFonts w:hint="default"/>
        <w:lang w:val="es-ES" w:eastAsia="en-US" w:bidi="ar-SA"/>
      </w:rPr>
    </w:lvl>
    <w:lvl w:ilvl="6" w:tplc="CBB8F5FE">
      <w:numFmt w:val="bullet"/>
      <w:lvlText w:val="•"/>
      <w:lvlJc w:val="left"/>
      <w:pPr>
        <w:ind w:left="10984" w:hanging="164"/>
      </w:pPr>
      <w:rPr>
        <w:rFonts w:hint="default"/>
        <w:lang w:val="es-ES" w:eastAsia="en-US" w:bidi="ar-SA"/>
      </w:rPr>
    </w:lvl>
    <w:lvl w:ilvl="7" w:tplc="C01EF3B2">
      <w:numFmt w:val="bullet"/>
      <w:lvlText w:val="•"/>
      <w:lvlJc w:val="left"/>
      <w:pPr>
        <w:ind w:left="11048" w:hanging="164"/>
      </w:pPr>
      <w:rPr>
        <w:rFonts w:hint="default"/>
        <w:lang w:val="es-ES" w:eastAsia="en-US" w:bidi="ar-SA"/>
      </w:rPr>
    </w:lvl>
    <w:lvl w:ilvl="8" w:tplc="B06EE49A">
      <w:numFmt w:val="bullet"/>
      <w:lvlText w:val="•"/>
      <w:lvlJc w:val="left"/>
      <w:pPr>
        <w:ind w:left="11112" w:hanging="16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0"/>
    <w:rsid w:val="00687218"/>
    <w:rsid w:val="00E57EED"/>
    <w:rsid w:val="00E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9166E-AAAC-4CE9-B5B5-277C752B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260" w:right="305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89"/>
      <w:ind w:left="1302" w:right="1101"/>
      <w:jc w:val="both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57"/>
      <w:ind w:left="10608" w:right="244" w:hanging="10609"/>
      <w:jc w:val="right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2</cp:revision>
  <dcterms:created xsi:type="dcterms:W3CDTF">2024-09-27T18:19:00Z</dcterms:created>
  <dcterms:modified xsi:type="dcterms:W3CDTF">2024-09-27T18:19:00Z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2024-09-27T00:00:00Z</vt:filetime>
  </property>
</Properties>
</file>