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B27AA" w14:textId="77777777" w:rsidR="00195B4F" w:rsidRPr="00962853" w:rsidRDefault="00962853" w:rsidP="00962853">
      <w:pPr>
        <w:spacing w:after="0" w:line="240" w:lineRule="auto"/>
        <w:jc w:val="both"/>
        <w:rPr>
          <w:rFonts w:ascii="Arial" w:hAnsi="Arial" w:cs="Arial"/>
          <w:b/>
          <w:color w:val="000000"/>
          <w:sz w:val="32"/>
          <w:szCs w:val="32"/>
        </w:rPr>
      </w:pPr>
      <w:r w:rsidRPr="00962853">
        <w:rPr>
          <w:rFonts w:ascii="Arial" w:eastAsia="Times New Roman" w:hAnsi="Arial" w:cs="Arial"/>
          <w:b/>
          <w:bCs/>
          <w:sz w:val="32"/>
          <w:szCs w:val="32"/>
          <w:lang w:val="es-ES" w:eastAsia="es-ES"/>
        </w:rPr>
        <w:t>ACUERDO 17/2016 DEL FISCAL GENERAL DEL ESTADO DE MORELOS POR EL QUE SE CREA EL MÓDULO DE REGISTRO Y CONTROL DE CARPETAS DE INVESTIGACIÓN DE LA FISCALÍA REGIONAL METROPOLITANA</w:t>
      </w:r>
    </w:p>
    <w:p w14:paraId="2D3D6486" w14:textId="77777777" w:rsidR="004E1480" w:rsidRDefault="004E1480" w:rsidP="00511A93">
      <w:pPr>
        <w:spacing w:after="0" w:line="240" w:lineRule="auto"/>
        <w:jc w:val="center"/>
        <w:rPr>
          <w:rStyle w:val="DefaultCar"/>
          <w:b/>
          <w:sz w:val="32"/>
          <w:szCs w:val="32"/>
        </w:rPr>
      </w:pPr>
    </w:p>
    <w:p w14:paraId="274640A6" w14:textId="23BEFDC8" w:rsidR="00511A93" w:rsidRDefault="00F0579B"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23219418" wp14:editId="366A36A4">
                <wp:simplePos x="0" y="0"/>
                <wp:positionH relativeFrom="column">
                  <wp:posOffset>-756285</wp:posOffset>
                </wp:positionH>
                <wp:positionV relativeFrom="paragraph">
                  <wp:posOffset>185420</wp:posOffset>
                </wp:positionV>
                <wp:extent cx="7003415" cy="2407920"/>
                <wp:effectExtent l="0" t="0" r="6985" b="0"/>
                <wp:wrapNone/>
                <wp:docPr id="908456206"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14:paraId="5C1E2A9A"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0C554451"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19418" id="Rectángulo 18"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2BEgIAACMEAAAOAAAAZHJzL2Uyb0RvYy54bWysU9tu2zAMfR+wfxD0vtjO0q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" strokeweight="1pt">
                <v:textbox>
                  <w:txbxContent>
                    <w:p w14:paraId="5C1E2A9A"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0C554451" w14:textId="77777777" w:rsidR="00195B4F" w:rsidRDefault="00195B4F"/>
                  </w:txbxContent>
                </v:textbox>
              </v:rect>
            </w:pict>
          </mc:Fallback>
        </mc:AlternateContent>
      </w:r>
    </w:p>
    <w:p w14:paraId="4D2ADD39" w14:textId="77777777" w:rsidR="00511A93" w:rsidRPr="009A4CA7" w:rsidRDefault="00511A93" w:rsidP="00511A93">
      <w:pPr>
        <w:spacing w:after="0" w:line="240" w:lineRule="auto"/>
        <w:jc w:val="center"/>
        <w:rPr>
          <w:rStyle w:val="DefaultCar"/>
          <w:b/>
          <w:sz w:val="32"/>
          <w:szCs w:val="32"/>
        </w:rPr>
      </w:pPr>
    </w:p>
    <w:p w14:paraId="0075A10A" w14:textId="77777777" w:rsidR="00511A93" w:rsidRDefault="00511A93" w:rsidP="00511A93">
      <w:pPr>
        <w:spacing w:after="0" w:line="240" w:lineRule="auto"/>
        <w:jc w:val="center"/>
        <w:rPr>
          <w:rStyle w:val="DefaultCar"/>
          <w:rFonts w:ascii="Samo Sans" w:hAnsi="Samo Sans"/>
          <w:b/>
          <w:sz w:val="32"/>
          <w:szCs w:val="32"/>
        </w:rPr>
      </w:pPr>
    </w:p>
    <w:p w14:paraId="3BAF9B21" w14:textId="77777777" w:rsidR="00511A93" w:rsidRPr="005B2518" w:rsidRDefault="00511A93" w:rsidP="00511A93">
      <w:pPr>
        <w:rPr>
          <w:rFonts w:ascii="Samo Sans" w:hAnsi="Samo Sans"/>
          <w:b/>
          <w:sz w:val="24"/>
          <w:szCs w:val="24"/>
        </w:rPr>
      </w:pPr>
    </w:p>
    <w:p w14:paraId="5ADF180E" w14:textId="77777777" w:rsidR="00511A93" w:rsidRDefault="00511A93" w:rsidP="00511A93">
      <w:pPr>
        <w:jc w:val="center"/>
        <w:rPr>
          <w:rStyle w:val="DefaultCar"/>
        </w:rPr>
      </w:pPr>
    </w:p>
    <w:p w14:paraId="3BAAB8F0" w14:textId="77777777" w:rsidR="00511A93" w:rsidRDefault="00511A93" w:rsidP="00511A93">
      <w:pPr>
        <w:spacing w:after="0" w:line="240" w:lineRule="auto"/>
        <w:rPr>
          <w:rStyle w:val="DefaultCar"/>
        </w:rPr>
      </w:pPr>
    </w:p>
    <w:p w14:paraId="1F859F96" w14:textId="77777777" w:rsidR="00511A93" w:rsidRDefault="00511A93" w:rsidP="00511A93">
      <w:pPr>
        <w:spacing w:after="0" w:line="240" w:lineRule="auto"/>
        <w:rPr>
          <w:rStyle w:val="DefaultCar"/>
        </w:rPr>
      </w:pPr>
    </w:p>
    <w:p w14:paraId="64481382" w14:textId="77777777" w:rsidR="00511A93" w:rsidRDefault="00511A93" w:rsidP="00511A93">
      <w:pPr>
        <w:spacing w:after="0" w:line="240" w:lineRule="auto"/>
        <w:jc w:val="both"/>
        <w:rPr>
          <w:rFonts w:ascii="Arial" w:eastAsia="Times New Roman" w:hAnsi="Arial" w:cs="Arial"/>
          <w:bCs/>
          <w:sz w:val="24"/>
          <w:szCs w:val="24"/>
          <w:lang w:eastAsia="es-ES"/>
        </w:rPr>
      </w:pPr>
    </w:p>
    <w:p w14:paraId="3C215026" w14:textId="77777777" w:rsidR="00511A93" w:rsidRDefault="00511A93" w:rsidP="00511A93">
      <w:pPr>
        <w:spacing w:after="0" w:line="240" w:lineRule="auto"/>
        <w:jc w:val="both"/>
        <w:rPr>
          <w:rFonts w:ascii="Arial" w:eastAsia="Times New Roman" w:hAnsi="Arial" w:cs="Arial"/>
          <w:bCs/>
          <w:sz w:val="24"/>
          <w:szCs w:val="24"/>
          <w:lang w:eastAsia="es-ES"/>
        </w:rPr>
      </w:pPr>
    </w:p>
    <w:p w14:paraId="650C8730" w14:textId="77777777" w:rsidR="00511A93" w:rsidRDefault="00511A93" w:rsidP="00511A93">
      <w:pPr>
        <w:spacing w:after="0" w:line="240" w:lineRule="auto"/>
        <w:jc w:val="both"/>
        <w:rPr>
          <w:rFonts w:ascii="Arial" w:eastAsia="Times New Roman" w:hAnsi="Arial" w:cs="Arial"/>
          <w:bCs/>
          <w:sz w:val="24"/>
          <w:szCs w:val="24"/>
          <w:lang w:eastAsia="es-ES"/>
        </w:rPr>
      </w:pPr>
    </w:p>
    <w:p w14:paraId="2CAB1DEC" w14:textId="77777777" w:rsidR="00511A93" w:rsidRDefault="00511A93" w:rsidP="00511A93">
      <w:pPr>
        <w:spacing w:after="0" w:line="240" w:lineRule="auto"/>
        <w:jc w:val="both"/>
        <w:rPr>
          <w:rFonts w:ascii="Arial" w:eastAsia="Times New Roman" w:hAnsi="Arial" w:cs="Arial"/>
          <w:bCs/>
          <w:sz w:val="24"/>
          <w:szCs w:val="24"/>
          <w:lang w:eastAsia="es-ES"/>
        </w:rPr>
      </w:pPr>
    </w:p>
    <w:p w14:paraId="3BA7A646" w14:textId="77777777" w:rsidR="00511A93" w:rsidRDefault="00511A93" w:rsidP="00511A93">
      <w:pPr>
        <w:spacing w:after="0" w:line="240" w:lineRule="auto"/>
        <w:jc w:val="both"/>
        <w:rPr>
          <w:rFonts w:ascii="Arial" w:eastAsia="Times New Roman" w:hAnsi="Arial" w:cs="Arial"/>
          <w:bCs/>
          <w:sz w:val="24"/>
          <w:szCs w:val="24"/>
          <w:lang w:eastAsia="es-ES"/>
        </w:rPr>
      </w:pPr>
    </w:p>
    <w:p w14:paraId="29A2A678" w14:textId="77777777" w:rsidR="006D3150" w:rsidRDefault="006D3150" w:rsidP="00195B4F">
      <w:pPr>
        <w:spacing w:after="0" w:line="240" w:lineRule="auto"/>
        <w:jc w:val="both"/>
        <w:rPr>
          <w:rFonts w:ascii="Arial" w:hAnsi="Arial" w:cs="Arial"/>
          <w:sz w:val="24"/>
          <w:szCs w:val="24"/>
        </w:rPr>
      </w:pPr>
    </w:p>
    <w:p w14:paraId="5FD917AB" w14:textId="77777777" w:rsidR="00962853" w:rsidRDefault="00962853" w:rsidP="00962853">
      <w:pPr>
        <w:autoSpaceDE w:val="0"/>
        <w:autoSpaceDN w:val="0"/>
        <w:adjustRightInd w:val="0"/>
        <w:spacing w:after="0" w:line="240" w:lineRule="auto"/>
        <w:jc w:val="both"/>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lastRenderedPageBreak/>
        <w:t xml:space="preserve">MAESTRO JAVIER PÉREZ DURÓN, FISCAL GENERAL DEL ESTADO DE MORELOS, EN EJERCICIO DE LAS FACULTADES QUE ME CONFIEREN LOS ARTÍCULOS 21, DE LA CONSTITUCIÓN POLÍTICA DE LOS ESTADOS UNIDOS MEXICANOS; 79-A Y 79-B, DE LA CONSTITUCIÓN POLÍTICA DEL ESTADO LIBRE Y SOBERANO DE MORELOS; DE CONFORMIDAD CON LO DISPUESTO EN LOS ARTÍCULOS, 1, 3, 8, 10, 11, 19, 20, Y 31, FRACIONES I, VII Y XVII, DE LA LEY ORGÁNICA DE LA FISCALÍA GENERAL DEL ESTADO DE MORELOS Y; </w:t>
      </w:r>
    </w:p>
    <w:p w14:paraId="266DDF4D" w14:textId="77777777" w:rsidR="00F72C64" w:rsidRPr="00962853" w:rsidRDefault="00F72C64" w:rsidP="00962853">
      <w:pPr>
        <w:autoSpaceDE w:val="0"/>
        <w:autoSpaceDN w:val="0"/>
        <w:adjustRightInd w:val="0"/>
        <w:spacing w:after="0" w:line="240" w:lineRule="auto"/>
        <w:jc w:val="both"/>
        <w:rPr>
          <w:rFonts w:ascii="Arial" w:eastAsia="Times New Roman" w:hAnsi="Arial" w:cs="Arial"/>
          <w:bCs/>
          <w:sz w:val="24"/>
          <w:szCs w:val="24"/>
          <w:lang w:val="es-ES" w:eastAsia="es-ES"/>
        </w:rPr>
      </w:pPr>
    </w:p>
    <w:p w14:paraId="601C6131" w14:textId="77777777" w:rsidR="00962853" w:rsidRPr="00962853" w:rsidRDefault="00962853" w:rsidP="00962853">
      <w:pPr>
        <w:autoSpaceDE w:val="0"/>
        <w:autoSpaceDN w:val="0"/>
        <w:adjustRightInd w:val="0"/>
        <w:spacing w:after="0" w:line="240" w:lineRule="auto"/>
        <w:jc w:val="center"/>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CONSIDERANDO</w:t>
      </w:r>
    </w:p>
    <w:p w14:paraId="3BC974EF" w14:textId="77777777" w:rsidR="00F72C64" w:rsidRDefault="00F72C64" w:rsidP="00962853">
      <w:pPr>
        <w:autoSpaceDE w:val="0"/>
        <w:autoSpaceDN w:val="0"/>
        <w:adjustRightInd w:val="0"/>
        <w:spacing w:after="0" w:line="240" w:lineRule="auto"/>
        <w:jc w:val="both"/>
        <w:rPr>
          <w:rFonts w:ascii="Arial" w:eastAsia="Times New Roman" w:hAnsi="Arial" w:cs="Arial"/>
          <w:bCs/>
          <w:sz w:val="24"/>
          <w:szCs w:val="24"/>
          <w:lang w:val="es-ES" w:eastAsia="es-ES"/>
        </w:rPr>
      </w:pPr>
    </w:p>
    <w:p w14:paraId="3A97D063" w14:textId="77777777" w:rsidR="00962853" w:rsidRDefault="00962853" w:rsidP="00962853">
      <w:pPr>
        <w:autoSpaceDE w:val="0"/>
        <w:autoSpaceDN w:val="0"/>
        <w:adjustRightInd w:val="0"/>
        <w:spacing w:after="0" w:line="240" w:lineRule="auto"/>
        <w:jc w:val="both"/>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Que el artículo 21, de la Constitucional Política de los Estado Unidos Mexicanos, establece que la investigación de los delitos corresponde al Ministerio Público y a las policías, que actuarán bajo la conducción y mando de aquél en el ejercicio de esta función. </w:t>
      </w:r>
    </w:p>
    <w:p w14:paraId="6D223E74" w14:textId="77777777" w:rsidR="00F72C64" w:rsidRPr="00962853" w:rsidRDefault="00F72C64" w:rsidP="00962853">
      <w:pPr>
        <w:autoSpaceDE w:val="0"/>
        <w:autoSpaceDN w:val="0"/>
        <w:adjustRightInd w:val="0"/>
        <w:spacing w:after="0" w:line="240" w:lineRule="auto"/>
        <w:jc w:val="both"/>
        <w:rPr>
          <w:rFonts w:ascii="Arial" w:eastAsia="Times New Roman" w:hAnsi="Arial" w:cs="Arial"/>
          <w:bCs/>
          <w:sz w:val="24"/>
          <w:szCs w:val="24"/>
          <w:lang w:val="es-ES" w:eastAsia="es-ES"/>
        </w:rPr>
      </w:pPr>
    </w:p>
    <w:p w14:paraId="55C2D5D6" w14:textId="77777777" w:rsidR="00F72C64" w:rsidRDefault="00962853" w:rsidP="00962853">
      <w:pPr>
        <w:widowControl w:val="0"/>
        <w:suppressAutoHyphens/>
        <w:spacing w:after="0" w:line="240" w:lineRule="auto"/>
        <w:jc w:val="both"/>
        <w:rPr>
          <w:rFonts w:ascii="Arial" w:eastAsia="Times New Roman" w:hAnsi="Arial" w:cs="Arial"/>
          <w:sz w:val="24"/>
          <w:szCs w:val="24"/>
          <w:lang w:val="es-ES" w:eastAsia="ar-SA"/>
        </w:rPr>
      </w:pPr>
      <w:r w:rsidRPr="00962853">
        <w:rPr>
          <w:rFonts w:ascii="Arial" w:eastAsia="Times New Roman" w:hAnsi="Arial" w:cs="Arial"/>
          <w:sz w:val="24"/>
          <w:szCs w:val="24"/>
          <w:lang w:val="es-ES" w:eastAsia="ar-SA"/>
        </w:rPr>
        <w:t xml:space="preserve">Que para que el Sistema de justicia Procesal Penal Acusatorio genere los resultados que el Gobierno y la sociedad esperan en el ámbito de la procuración de justicia, se requiere del fortalecimiento de la infraestructura, equipamiento, profesionalización y capacitación de los Agentes del Ministerio Público, Peritos y Policías de Investigación Criminal, pero también de la creación de nuevas formas de organizar el trabajo, así como de la adopción de tecnologías que permita la sistematización de procedimientos y servicios, y la creación de bases de datos para la utilización de la información en el análisis de casos, toma de decisiones, así como la generación de políticas públicas para atender e inhibir la comisión de delitos; pero también para mantener un orden en el registro de las carpetas de investigación, su distribución en las diversas unidades de Investigación del Ministerio Público que conforman la Fiscalía Regional Metropolitana, para lograr esto, es premisa fundamental desarrollar un software que permita controlar los registros de las carpetas de investigación, que tenga como efecto la mecanización de los trámites y la erradicación de todas las problemáticas que se generan en torno de la forma de controlar actualmente los registros y que afectan de manera considerable la operatividad del Ministerio Público y la atención a la ciudadanía que se relación a con las investigaciones penales.   </w:t>
      </w:r>
    </w:p>
    <w:p w14:paraId="2E924996" w14:textId="77777777" w:rsidR="00962853" w:rsidRPr="00962853" w:rsidRDefault="00962853" w:rsidP="00962853">
      <w:pPr>
        <w:widowControl w:val="0"/>
        <w:suppressAutoHyphens/>
        <w:spacing w:after="0" w:line="240" w:lineRule="auto"/>
        <w:jc w:val="both"/>
        <w:rPr>
          <w:rFonts w:ascii="Arial" w:eastAsia="Times New Roman" w:hAnsi="Arial" w:cs="Arial"/>
          <w:sz w:val="24"/>
          <w:szCs w:val="24"/>
          <w:lang w:val="es-ES" w:eastAsia="ar-SA"/>
        </w:rPr>
      </w:pPr>
      <w:r w:rsidRPr="00962853">
        <w:rPr>
          <w:rFonts w:ascii="Arial" w:eastAsia="Times New Roman" w:hAnsi="Arial" w:cs="Arial"/>
          <w:sz w:val="24"/>
          <w:szCs w:val="24"/>
          <w:lang w:val="es-ES" w:eastAsia="ar-SA"/>
        </w:rPr>
        <w:t xml:space="preserve">      </w:t>
      </w:r>
    </w:p>
    <w:p w14:paraId="3D1DC6F9" w14:textId="77777777" w:rsidR="00F72C64" w:rsidRDefault="00962853" w:rsidP="00962853">
      <w:pPr>
        <w:autoSpaceDE w:val="0"/>
        <w:autoSpaceDN w:val="0"/>
        <w:adjustRightInd w:val="0"/>
        <w:spacing w:after="0" w:line="240" w:lineRule="auto"/>
        <w:jc w:val="both"/>
        <w:rPr>
          <w:rFonts w:ascii="Arial" w:hAnsi="Arial" w:cs="Arial"/>
          <w:sz w:val="24"/>
          <w:szCs w:val="24"/>
          <w:lang w:val="es-ES_tradnl"/>
        </w:rPr>
      </w:pPr>
      <w:r w:rsidRPr="00962853">
        <w:rPr>
          <w:rFonts w:ascii="Arial" w:hAnsi="Arial" w:cs="Arial"/>
          <w:sz w:val="24"/>
          <w:szCs w:val="24"/>
          <w:lang w:val="es-ES_tradnl"/>
        </w:rPr>
        <w:t xml:space="preserve">Se colige que la Fiscalía General del Estado, es una Institución que ante el proceso de cambios derivados de la implementación del Sistema de Justicia </w:t>
      </w:r>
      <w:r w:rsidRPr="00962853">
        <w:rPr>
          <w:rFonts w:ascii="Arial" w:hAnsi="Arial" w:cs="Arial"/>
          <w:sz w:val="24"/>
          <w:szCs w:val="24"/>
          <w:lang w:val="es-ES_tradnl"/>
        </w:rPr>
        <w:lastRenderedPageBreak/>
        <w:t xml:space="preserve">Procesal Penal Acusatorio, ha enfrentado un impacto preponderante en la función del Ministerio Público, así también, que la comisión de conductas delictivas agravian inmensurablemente a los integrantes de la sociedad, que es una constante para la Fiscalía General la búsqueda de soluciones, de tal forma que los usuarios que acuden a las instalaciones de la Fiscalía General en búsqueda de sus carpetas de investigación no sean revictimizados y sean respetados sus derechos y se les brinde un trato digno y una atención inmediata y eficaz.  </w:t>
      </w:r>
    </w:p>
    <w:p w14:paraId="3A67233C" w14:textId="77777777" w:rsidR="00962853" w:rsidRPr="00962853" w:rsidRDefault="00962853" w:rsidP="00962853">
      <w:pPr>
        <w:autoSpaceDE w:val="0"/>
        <w:autoSpaceDN w:val="0"/>
        <w:adjustRightInd w:val="0"/>
        <w:spacing w:after="0" w:line="240" w:lineRule="auto"/>
        <w:jc w:val="both"/>
        <w:rPr>
          <w:rFonts w:ascii="Arial" w:hAnsi="Arial" w:cs="Arial"/>
          <w:sz w:val="24"/>
          <w:szCs w:val="24"/>
          <w:lang w:val="es-ES_tradnl"/>
        </w:rPr>
      </w:pPr>
      <w:r w:rsidRPr="00962853">
        <w:rPr>
          <w:rFonts w:ascii="Arial" w:hAnsi="Arial" w:cs="Arial"/>
          <w:sz w:val="24"/>
          <w:szCs w:val="24"/>
          <w:lang w:val="es-ES_tradnl"/>
        </w:rPr>
        <w:t xml:space="preserve"> </w:t>
      </w:r>
    </w:p>
    <w:p w14:paraId="21BF9A67" w14:textId="77777777" w:rsidR="00962853" w:rsidRDefault="00962853" w:rsidP="00962853">
      <w:pPr>
        <w:autoSpaceDE w:val="0"/>
        <w:autoSpaceDN w:val="0"/>
        <w:adjustRightInd w:val="0"/>
        <w:spacing w:after="0" w:line="240" w:lineRule="auto"/>
        <w:jc w:val="both"/>
        <w:rPr>
          <w:rFonts w:ascii="Arial" w:hAnsi="Arial" w:cs="Arial"/>
          <w:sz w:val="24"/>
          <w:szCs w:val="24"/>
          <w:lang w:val="es-ES_tradnl"/>
        </w:rPr>
      </w:pPr>
      <w:r w:rsidRPr="00962853">
        <w:rPr>
          <w:rFonts w:ascii="Arial" w:hAnsi="Arial" w:cs="Arial"/>
          <w:sz w:val="24"/>
          <w:szCs w:val="24"/>
          <w:lang w:val="es-ES_tradnl"/>
        </w:rPr>
        <w:t xml:space="preserve">Que en términos del Reglamento de la Ley Orgánica de la Fiscalía General del Estado de Morelos, es atribución del Fiscal General del Estado, de conformidad con las disposiciones presupuestales y las necesidades del servicio, constituir Unidades Administrativa necesarias para los fines de la Fiscalía conforme al presupuesto autorizado y a las disposiciones jurídicas aplicables; así como, expedir en el ámbito de su competencia, las disposiciones jurídicas legalmente aplicables para la operación y funcionamiento de la Fiscalía General; y conforme a la Ley Orgánica de la Fiscalía General del Estado de Morelos podrá emitir los acuerdos y demás disposiciones que rijan la actuación de las Unidades Administrativas que la integran.    </w:t>
      </w:r>
    </w:p>
    <w:p w14:paraId="4E932095" w14:textId="77777777" w:rsidR="00F72C64" w:rsidRPr="00962853" w:rsidRDefault="00F72C64" w:rsidP="00962853">
      <w:pPr>
        <w:autoSpaceDE w:val="0"/>
        <w:autoSpaceDN w:val="0"/>
        <w:adjustRightInd w:val="0"/>
        <w:spacing w:after="0" w:line="240" w:lineRule="auto"/>
        <w:jc w:val="both"/>
        <w:rPr>
          <w:rFonts w:ascii="Arial" w:hAnsi="Arial" w:cs="Arial"/>
          <w:sz w:val="24"/>
          <w:szCs w:val="24"/>
          <w:lang w:val="es-ES_tradnl"/>
        </w:rPr>
      </w:pPr>
    </w:p>
    <w:p w14:paraId="7D55D2AF" w14:textId="77777777" w:rsidR="00962853" w:rsidRDefault="00962853" w:rsidP="00962853">
      <w:pPr>
        <w:spacing w:after="0" w:line="240" w:lineRule="auto"/>
        <w:jc w:val="both"/>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Por lo anteriormente expuesto y fundado, tengo a bien expedir el siguiente:</w:t>
      </w:r>
    </w:p>
    <w:p w14:paraId="60808C9E" w14:textId="77777777" w:rsidR="00354152" w:rsidRPr="00962853" w:rsidRDefault="00354152" w:rsidP="00962853">
      <w:pPr>
        <w:spacing w:after="0" w:line="240" w:lineRule="auto"/>
        <w:jc w:val="both"/>
        <w:rPr>
          <w:rFonts w:ascii="Arial" w:eastAsia="Times New Roman" w:hAnsi="Arial" w:cs="Arial"/>
          <w:bCs/>
          <w:sz w:val="24"/>
          <w:szCs w:val="24"/>
          <w:lang w:val="es-ES" w:eastAsia="es-ES"/>
        </w:rPr>
      </w:pPr>
    </w:p>
    <w:p w14:paraId="3E9F6BC8" w14:textId="77777777" w:rsidR="00962853" w:rsidRPr="00354152" w:rsidRDefault="00962853" w:rsidP="00962853">
      <w:pPr>
        <w:autoSpaceDE w:val="0"/>
        <w:autoSpaceDN w:val="0"/>
        <w:adjustRightInd w:val="0"/>
        <w:spacing w:after="0" w:line="240" w:lineRule="auto"/>
        <w:jc w:val="both"/>
        <w:rPr>
          <w:rFonts w:ascii="Arial" w:eastAsia="Times New Roman" w:hAnsi="Arial" w:cs="Arial"/>
          <w:b/>
          <w:bCs/>
          <w:sz w:val="24"/>
          <w:szCs w:val="24"/>
          <w:lang w:val="es-ES" w:eastAsia="es-ES"/>
        </w:rPr>
      </w:pPr>
      <w:r w:rsidRPr="00354152">
        <w:rPr>
          <w:rFonts w:ascii="Arial" w:eastAsia="Times New Roman" w:hAnsi="Arial" w:cs="Arial"/>
          <w:b/>
          <w:bCs/>
          <w:sz w:val="24"/>
          <w:szCs w:val="24"/>
          <w:lang w:val="es-ES" w:eastAsia="es-ES"/>
        </w:rPr>
        <w:t>ACUERDO 17/2016 DEL FISCAL GENERAL DEL ESTADO DE MORELOS POR EL QUE SE CREA EL MÓDULO DE REGISTRO Y CONTROL DE CARPETAS DE INVESTIGACIÓN DE LA FISCALÍA REGIONAL METROPOLITANA.</w:t>
      </w:r>
    </w:p>
    <w:p w14:paraId="04F69E18" w14:textId="77777777" w:rsidR="00354152"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041BA84F" w14:textId="77777777" w:rsidR="00962853" w:rsidRP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r w:rsidRPr="00354152">
        <w:rPr>
          <w:rFonts w:ascii="Arial" w:eastAsia="Times New Roman" w:hAnsi="Arial" w:cs="Arial"/>
          <w:b/>
          <w:bCs/>
          <w:sz w:val="24"/>
          <w:szCs w:val="24"/>
          <w:lang w:val="es-ES" w:eastAsia="es-ES"/>
        </w:rPr>
        <w:t>Artículo 1.</w:t>
      </w:r>
      <w:r w:rsidRPr="00962853">
        <w:rPr>
          <w:rFonts w:ascii="Arial" w:eastAsia="Times New Roman" w:hAnsi="Arial" w:cs="Arial"/>
          <w:bCs/>
          <w:sz w:val="24"/>
          <w:szCs w:val="24"/>
          <w:lang w:val="es-ES" w:eastAsia="es-ES"/>
        </w:rPr>
        <w:t xml:space="preserve"> El presente Acuerdo tiene por objeto crear el Módulo de Registro y Control de las Carpetas de Investigación de la Fiscalía Regional Metropolitana, el cual </w:t>
      </w:r>
      <w:r w:rsidRPr="00962853">
        <w:rPr>
          <w:rFonts w:ascii="Arial" w:eastAsia="Times New Roman" w:hAnsi="Arial" w:cs="Arial"/>
          <w:bCs/>
          <w:sz w:val="24"/>
          <w:szCs w:val="24"/>
          <w:shd w:val="clear" w:color="auto" w:fill="FFFFFF"/>
          <w:lang w:val="es-ES" w:eastAsia="es-ES"/>
        </w:rPr>
        <w:t xml:space="preserve">tendrá la función de controlar los registros de distribución, radicación y remisión de las carpetas de investigación de la Fiscalía Regional Metropolitana, buscando como resultado la seguridad de la información que se genera y la eficaz entrega de la información al Ministerio Público y a los usuarios que forman parte de las investigaciones penales, para quienes se busca una atención ciudadana de calidad, así como evitar la revictimización y burocracia en los servicios. </w:t>
      </w:r>
    </w:p>
    <w:p w14:paraId="34148AE8"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shd w:val="clear" w:color="auto" w:fill="FFFFFF"/>
          <w:lang w:val="es-ES" w:eastAsia="es-ES"/>
        </w:rPr>
        <w:t>Artículo 2.</w:t>
      </w:r>
      <w:r w:rsidRPr="00962853">
        <w:rPr>
          <w:rFonts w:ascii="Arial" w:eastAsia="Times New Roman" w:hAnsi="Arial" w:cs="Arial"/>
          <w:bCs/>
          <w:sz w:val="24"/>
          <w:szCs w:val="24"/>
          <w:shd w:val="clear" w:color="auto" w:fill="FFFFFF"/>
          <w:lang w:val="es-ES" w:eastAsia="es-ES"/>
        </w:rPr>
        <w:t xml:space="preserve"> </w:t>
      </w:r>
      <w:r w:rsidRPr="00962853">
        <w:rPr>
          <w:rFonts w:ascii="Arial" w:eastAsia="Times New Roman" w:hAnsi="Arial" w:cs="Arial"/>
          <w:bCs/>
          <w:sz w:val="24"/>
          <w:szCs w:val="24"/>
          <w:lang w:val="es-ES" w:eastAsia="es-ES"/>
        </w:rPr>
        <w:t xml:space="preserve">El Módulo de Registro y Control de las Carpetas de Investigación, estará adscrito a la Dirección General de Investigaciones y Procesos Penales de la Fiscalía Regional Metropolitana.  </w:t>
      </w:r>
    </w:p>
    <w:p w14:paraId="1321C691"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11CB6BD1"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shd w:val="clear" w:color="auto" w:fill="FFFFFF"/>
          <w:lang w:val="es-ES" w:eastAsia="es-ES"/>
        </w:rPr>
        <w:t>Artículo 3.</w:t>
      </w:r>
      <w:r w:rsidRPr="00962853">
        <w:rPr>
          <w:rFonts w:ascii="Arial" w:eastAsia="Times New Roman" w:hAnsi="Arial" w:cs="Arial"/>
          <w:bCs/>
          <w:sz w:val="24"/>
          <w:szCs w:val="24"/>
          <w:shd w:val="clear" w:color="auto" w:fill="FFFFFF"/>
          <w:lang w:val="es-ES" w:eastAsia="es-ES"/>
        </w:rPr>
        <w:t xml:space="preserve"> </w:t>
      </w:r>
      <w:r w:rsidRPr="00962853">
        <w:rPr>
          <w:rFonts w:ascii="Arial" w:eastAsia="Times New Roman" w:hAnsi="Arial" w:cs="Arial"/>
          <w:bCs/>
          <w:sz w:val="24"/>
          <w:szCs w:val="24"/>
          <w:lang w:val="es-ES" w:eastAsia="es-ES"/>
        </w:rPr>
        <w:t>El Módulo de Registro y Control de las Carpetas de Investigación, tendrá su ubicación en las instalaciones de la Fiscalía General y será de fácil acceso al público en general.</w:t>
      </w:r>
    </w:p>
    <w:p w14:paraId="43F3DAD0"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7D1E25A4"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r w:rsidRPr="00354152">
        <w:rPr>
          <w:rFonts w:ascii="Arial" w:eastAsia="Times New Roman" w:hAnsi="Arial" w:cs="Arial"/>
          <w:b/>
          <w:bCs/>
          <w:sz w:val="24"/>
          <w:szCs w:val="24"/>
          <w:shd w:val="clear" w:color="auto" w:fill="FFFFFF"/>
          <w:lang w:val="es-ES" w:eastAsia="es-ES"/>
        </w:rPr>
        <w:t>Artículo 4.</w:t>
      </w:r>
      <w:r w:rsidRPr="00962853">
        <w:rPr>
          <w:rFonts w:ascii="Arial" w:eastAsia="Times New Roman" w:hAnsi="Arial" w:cs="Arial"/>
          <w:bCs/>
          <w:sz w:val="24"/>
          <w:szCs w:val="24"/>
          <w:shd w:val="clear" w:color="auto" w:fill="FFFFFF"/>
          <w:lang w:val="es-ES" w:eastAsia="es-ES"/>
        </w:rPr>
        <w:t xml:space="preserve"> </w:t>
      </w:r>
      <w:r w:rsidRPr="00962853">
        <w:rPr>
          <w:rFonts w:ascii="Arial" w:eastAsia="Times New Roman" w:hAnsi="Arial" w:cs="Arial"/>
          <w:bCs/>
          <w:sz w:val="24"/>
          <w:szCs w:val="24"/>
          <w:lang w:val="es-ES" w:eastAsia="es-ES"/>
        </w:rPr>
        <w:t xml:space="preserve">El Módulo de Registro y Control de las Carpetas de Investigación de la Fiscalía Regional Metropolitana, se integrará por el personal necesario, equipo de cómputo, muebles, línea telefónica, unidades vehiculares para la distribución de carpetas, que permita el presupuesto de la Fiscalía General. La Unidad de Desarrollo Profesional y Administración proveerá de lo estipulado en este artículo para el funcionamiento adecuado del Módulo.  </w:t>
      </w:r>
      <w:r w:rsidRPr="00962853">
        <w:rPr>
          <w:rFonts w:ascii="Arial" w:eastAsia="Times New Roman" w:hAnsi="Arial" w:cs="Arial"/>
          <w:bCs/>
          <w:sz w:val="24"/>
          <w:szCs w:val="24"/>
          <w:shd w:val="clear" w:color="auto" w:fill="FFFFFF"/>
          <w:lang w:val="es-ES" w:eastAsia="es-ES"/>
        </w:rPr>
        <w:t xml:space="preserve">  </w:t>
      </w:r>
    </w:p>
    <w:p w14:paraId="0896FABE"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p>
    <w:p w14:paraId="231E0FBC"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Artículo 5.</w:t>
      </w:r>
      <w:r w:rsidRPr="00962853">
        <w:rPr>
          <w:rFonts w:ascii="Arial" w:eastAsia="Times New Roman" w:hAnsi="Arial" w:cs="Arial"/>
          <w:bCs/>
          <w:sz w:val="24"/>
          <w:szCs w:val="24"/>
          <w:lang w:val="es-ES" w:eastAsia="es-ES"/>
        </w:rPr>
        <w:t xml:space="preserve"> La Dirección General de Sistemas e Información Criminógena, será la Unidad Administrativa de la Fiscalía General del Estado, responsable de crear la Base de Datos para la captura de la información de los registros de las carpetas de investigación, y/o crear un Módulo de consulta alterno al Sistema INTEGRA de la Fiscalía General del Estado, que será operado por personal del Módulo de Registro de las Carpetas de Investigación. </w:t>
      </w:r>
    </w:p>
    <w:p w14:paraId="534E686D"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0209023B"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r w:rsidRPr="00354152">
        <w:rPr>
          <w:rFonts w:ascii="Arial" w:eastAsia="Times New Roman" w:hAnsi="Arial" w:cs="Arial"/>
          <w:b/>
          <w:bCs/>
          <w:sz w:val="24"/>
          <w:szCs w:val="24"/>
          <w:shd w:val="clear" w:color="auto" w:fill="FFFFFF"/>
          <w:lang w:val="es-ES" w:eastAsia="es-ES"/>
        </w:rPr>
        <w:t>Artículo 6.</w:t>
      </w:r>
      <w:r w:rsidRPr="00962853">
        <w:rPr>
          <w:rFonts w:ascii="Arial" w:eastAsia="Times New Roman" w:hAnsi="Arial" w:cs="Arial"/>
          <w:bCs/>
          <w:sz w:val="24"/>
          <w:szCs w:val="24"/>
          <w:shd w:val="clear" w:color="auto" w:fill="FFFFFF"/>
          <w:lang w:val="es-ES" w:eastAsia="es-ES"/>
        </w:rPr>
        <w:t xml:space="preserve"> La base de datos, contendrá los siguientes campos de información, así como cualquier otro dato necesario para el control de la distribución de las carpetas:</w:t>
      </w:r>
    </w:p>
    <w:p w14:paraId="2EA742BD"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p>
    <w:p w14:paraId="61B81411" w14:textId="77777777" w:rsidR="00962853" w:rsidRPr="00962853" w:rsidRDefault="00962853" w:rsidP="00354152">
      <w:pPr>
        <w:tabs>
          <w:tab w:val="left" w:pos="8931"/>
        </w:tabs>
        <w:autoSpaceDE w:val="0"/>
        <w:autoSpaceDN w:val="0"/>
        <w:adjustRightInd w:val="0"/>
        <w:spacing w:after="0" w:line="240" w:lineRule="auto"/>
        <w:ind w:left="284"/>
        <w:jc w:val="both"/>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 xml:space="preserve">a. Unidad de Investigación de Atención Temprana del Sector Central de la Fiscalía Regional Metropolitana, número de carpeta, fecha de inicio, delitos (hechos denunciados), nombre de la víctima u ofendido, nombre del imputado, Unidad de Investigación a donde fue remitida la carpeta, fecha de remisión, fecha de recibido, nombre y cargo de la persona que recibe, nombre de la persona que entrega.  </w:t>
      </w:r>
    </w:p>
    <w:p w14:paraId="6DE6C4FD" w14:textId="77777777" w:rsidR="00962853" w:rsidRPr="00962853" w:rsidRDefault="00962853" w:rsidP="00354152">
      <w:pPr>
        <w:tabs>
          <w:tab w:val="left" w:pos="8931"/>
        </w:tabs>
        <w:autoSpaceDE w:val="0"/>
        <w:autoSpaceDN w:val="0"/>
        <w:adjustRightInd w:val="0"/>
        <w:spacing w:after="0" w:line="240" w:lineRule="auto"/>
        <w:ind w:left="284"/>
        <w:jc w:val="both"/>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 xml:space="preserve">b. Unidad Especializada de Investigación de Robo de Vehículo. </w:t>
      </w:r>
    </w:p>
    <w:p w14:paraId="491FFE91" w14:textId="77777777" w:rsidR="00962853" w:rsidRPr="00962853" w:rsidRDefault="00962853" w:rsidP="00354152">
      <w:pPr>
        <w:tabs>
          <w:tab w:val="left" w:pos="8931"/>
        </w:tabs>
        <w:autoSpaceDE w:val="0"/>
        <w:autoSpaceDN w:val="0"/>
        <w:adjustRightInd w:val="0"/>
        <w:spacing w:after="0" w:line="240" w:lineRule="auto"/>
        <w:ind w:left="284"/>
        <w:jc w:val="both"/>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 xml:space="preserve">Número de carpeta, fecha de inicio, delitos (hechos denunciados) nombre de la víctima u ofendido, nombre del imputado, fecha de remisión, fecha de recibido, nombre y cargo de la persona que recibe, nombre de la persona que entrega.  </w:t>
      </w:r>
    </w:p>
    <w:p w14:paraId="6B75E6CD" w14:textId="77777777" w:rsidR="00962853" w:rsidRPr="00962853" w:rsidRDefault="00962853" w:rsidP="00354152">
      <w:pPr>
        <w:tabs>
          <w:tab w:val="left" w:pos="8931"/>
        </w:tabs>
        <w:autoSpaceDE w:val="0"/>
        <w:autoSpaceDN w:val="0"/>
        <w:adjustRightInd w:val="0"/>
        <w:spacing w:after="0" w:line="240" w:lineRule="auto"/>
        <w:ind w:left="284"/>
        <w:jc w:val="both"/>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 xml:space="preserve">c. Unidad Especializada de Investigación de Narcomenudeo. </w:t>
      </w:r>
    </w:p>
    <w:p w14:paraId="2524366B" w14:textId="77777777" w:rsidR="00962853" w:rsidRPr="00962853" w:rsidRDefault="00962853" w:rsidP="00354152">
      <w:pPr>
        <w:tabs>
          <w:tab w:val="left" w:pos="8931"/>
        </w:tabs>
        <w:autoSpaceDE w:val="0"/>
        <w:autoSpaceDN w:val="0"/>
        <w:adjustRightInd w:val="0"/>
        <w:spacing w:after="0" w:line="240" w:lineRule="auto"/>
        <w:ind w:left="284"/>
        <w:jc w:val="both"/>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 xml:space="preserve">Número de carpeta, fecha de inicio, delitos (hechos denunciados) nombre de la víctima u ofendido, nombre del imputado, remite con detenido, remite sin </w:t>
      </w:r>
      <w:r w:rsidRPr="00962853">
        <w:rPr>
          <w:rFonts w:ascii="Arial" w:eastAsia="Times New Roman" w:hAnsi="Arial" w:cs="Arial"/>
          <w:bCs/>
          <w:sz w:val="24"/>
          <w:szCs w:val="24"/>
          <w:shd w:val="clear" w:color="auto" w:fill="FFFFFF"/>
          <w:lang w:val="es-ES" w:eastAsia="es-ES"/>
        </w:rPr>
        <w:lastRenderedPageBreak/>
        <w:t xml:space="preserve">detenido, fecha de remisión, fecha de recibido, nombre y cargo de la persona que recibe y nombre de la persona que entrega.  </w:t>
      </w:r>
    </w:p>
    <w:p w14:paraId="794868BB" w14:textId="77777777" w:rsidR="00962853" w:rsidRPr="00962853" w:rsidRDefault="00962853" w:rsidP="00354152">
      <w:pPr>
        <w:tabs>
          <w:tab w:val="left" w:pos="8931"/>
        </w:tabs>
        <w:autoSpaceDE w:val="0"/>
        <w:autoSpaceDN w:val="0"/>
        <w:adjustRightInd w:val="0"/>
        <w:spacing w:after="0" w:line="240" w:lineRule="auto"/>
        <w:ind w:left="284"/>
        <w:jc w:val="both"/>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d. Unidad Especializada de Investigación de Personas No Localizadas.</w:t>
      </w:r>
    </w:p>
    <w:p w14:paraId="69E6C12C" w14:textId="77777777" w:rsidR="00962853" w:rsidRPr="00962853" w:rsidRDefault="00962853" w:rsidP="00354152">
      <w:pPr>
        <w:tabs>
          <w:tab w:val="left" w:pos="8931"/>
        </w:tabs>
        <w:autoSpaceDE w:val="0"/>
        <w:autoSpaceDN w:val="0"/>
        <w:adjustRightInd w:val="0"/>
        <w:spacing w:after="0" w:line="240" w:lineRule="auto"/>
        <w:ind w:left="284"/>
        <w:jc w:val="both"/>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 xml:space="preserve">Número de carpeta, fecha de inicio, delitos (hechos denunciados) nombre de la víctima u ofendido, nombre del imputado, remite con detenido, remite sin detenido, fecha de remisión, fecha de recibido, nombre y cargo de la persona que recibe y nombre de la persona que entrega.  </w:t>
      </w:r>
    </w:p>
    <w:p w14:paraId="548D9CE9" w14:textId="77777777" w:rsidR="00962853" w:rsidRPr="00962853" w:rsidRDefault="00962853" w:rsidP="00354152">
      <w:pPr>
        <w:tabs>
          <w:tab w:val="left" w:pos="8931"/>
        </w:tabs>
        <w:autoSpaceDE w:val="0"/>
        <w:autoSpaceDN w:val="0"/>
        <w:adjustRightInd w:val="0"/>
        <w:spacing w:after="0" w:line="240" w:lineRule="auto"/>
        <w:ind w:left="284"/>
        <w:jc w:val="both"/>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 xml:space="preserve">e. Unidad de Investigación del Centro de Justicia para Mujeres del Estado de Morelos. Número de carpeta, fecha de inicio, delitos (hechos denunciados) nombre de la víctima u ofendido, nombre del imputado. Remite con detenido, remite sin detenido, fecha de remisión, fecha de recibido, nombre y cargo de la persona que recibe y nombre de la persona que entrega.  </w:t>
      </w:r>
    </w:p>
    <w:p w14:paraId="57C96E03" w14:textId="77777777" w:rsidR="00354152"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p>
    <w:p w14:paraId="658E3AFC" w14:textId="77777777" w:rsidR="00962853" w:rsidRP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r w:rsidRPr="00354152">
        <w:rPr>
          <w:rFonts w:ascii="Arial" w:eastAsia="Times New Roman" w:hAnsi="Arial" w:cs="Arial"/>
          <w:b/>
          <w:bCs/>
          <w:sz w:val="24"/>
          <w:szCs w:val="24"/>
          <w:shd w:val="clear" w:color="auto" w:fill="FFFFFF"/>
          <w:lang w:val="es-ES" w:eastAsia="es-ES"/>
        </w:rPr>
        <w:t>Artículo 7.</w:t>
      </w:r>
      <w:r w:rsidRPr="00962853">
        <w:rPr>
          <w:rFonts w:ascii="Arial" w:eastAsia="Times New Roman" w:hAnsi="Arial" w:cs="Arial"/>
          <w:bCs/>
          <w:sz w:val="24"/>
          <w:szCs w:val="24"/>
          <w:shd w:val="clear" w:color="auto" w:fill="FFFFFF"/>
          <w:lang w:val="es-ES" w:eastAsia="es-ES"/>
        </w:rPr>
        <w:t xml:space="preserve"> La base de datos, será alimentada por el </w:t>
      </w:r>
      <w:r w:rsidRPr="00962853">
        <w:rPr>
          <w:rFonts w:ascii="Arial" w:eastAsia="Times New Roman" w:hAnsi="Arial" w:cs="Arial"/>
          <w:bCs/>
          <w:sz w:val="24"/>
          <w:szCs w:val="24"/>
          <w:lang w:val="es-ES" w:eastAsia="es-ES"/>
        </w:rPr>
        <w:t xml:space="preserve">personal del Módulo de Registro y Control de las Carpetas de Investigación, con la información de las carpetas de la Fiscalía Regional Metropolitana. </w:t>
      </w:r>
    </w:p>
    <w:p w14:paraId="1C79C3D8" w14:textId="77777777" w:rsidR="00354152"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p>
    <w:p w14:paraId="065AF756" w14:textId="77777777" w:rsidR="00962853" w:rsidRP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shd w:val="clear" w:color="auto" w:fill="FFFFFF"/>
          <w:lang w:val="es-ES" w:eastAsia="es-ES"/>
        </w:rPr>
        <w:t>Artículo 8.</w:t>
      </w:r>
      <w:r w:rsidRPr="00962853">
        <w:rPr>
          <w:rFonts w:ascii="Arial" w:eastAsia="Times New Roman" w:hAnsi="Arial" w:cs="Arial"/>
          <w:bCs/>
          <w:sz w:val="24"/>
          <w:szCs w:val="24"/>
          <w:shd w:val="clear" w:color="auto" w:fill="FFFFFF"/>
          <w:lang w:val="es-ES" w:eastAsia="es-ES"/>
        </w:rPr>
        <w:t xml:space="preserve"> De los Lineamientos para el Ministerio Público y personal del </w:t>
      </w:r>
      <w:r w:rsidRPr="00962853">
        <w:rPr>
          <w:rFonts w:ascii="Arial" w:eastAsia="Times New Roman" w:hAnsi="Arial" w:cs="Arial"/>
          <w:bCs/>
          <w:sz w:val="24"/>
          <w:szCs w:val="24"/>
          <w:lang w:val="es-ES" w:eastAsia="es-ES"/>
        </w:rPr>
        <w:t>“Módulo de Registro y Control de las Carpetas de Investigación”.</w:t>
      </w:r>
    </w:p>
    <w:p w14:paraId="6ACF44C1" w14:textId="77777777" w:rsidR="00354152"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2C8D87E4"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r w:rsidRPr="00354152">
        <w:rPr>
          <w:rFonts w:ascii="Arial" w:eastAsia="Times New Roman" w:hAnsi="Arial" w:cs="Arial"/>
          <w:b/>
          <w:bCs/>
          <w:sz w:val="24"/>
          <w:szCs w:val="24"/>
          <w:lang w:val="es-ES" w:eastAsia="es-ES"/>
        </w:rPr>
        <w:t>Artículo 9.</w:t>
      </w:r>
      <w:r w:rsidRPr="00962853">
        <w:rPr>
          <w:rFonts w:ascii="Arial" w:eastAsia="Times New Roman" w:hAnsi="Arial" w:cs="Arial"/>
          <w:bCs/>
          <w:sz w:val="24"/>
          <w:szCs w:val="24"/>
          <w:lang w:val="es-ES" w:eastAsia="es-ES"/>
        </w:rPr>
        <w:t xml:space="preserve"> El Ministerio Público de la Unidad de Atención Temprana, que se encuentre de turno, al final de su jornada de trabajo, deberá realizar los registros de las carpetas de investigación en los libros oficiales y enviará las carpetas a la Unidad de Investigación de destino, </w:t>
      </w:r>
      <w:r w:rsidRPr="00962853">
        <w:rPr>
          <w:rFonts w:ascii="Arial" w:eastAsia="Times New Roman" w:hAnsi="Arial" w:cs="Arial"/>
          <w:bCs/>
          <w:sz w:val="24"/>
          <w:szCs w:val="24"/>
          <w:shd w:val="clear" w:color="auto" w:fill="FFFFFF"/>
          <w:lang w:val="es-ES" w:eastAsia="es-ES"/>
        </w:rPr>
        <w:t>cuando se trata de Unidades Foráneas, tomará como referencia la siguiente relación de colonias,  fundamentalmente atenderá al lugar en que ocurran los hechos (esta relación de colonias se deberá ir actualizando conforme a los cambios que se conozcan).</w:t>
      </w:r>
    </w:p>
    <w:p w14:paraId="4CA2FF55"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p>
    <w:tbl>
      <w:tblPr>
        <w:tblW w:w="454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138"/>
        <w:gridCol w:w="2071"/>
        <w:gridCol w:w="170"/>
        <w:gridCol w:w="2041"/>
        <w:gridCol w:w="200"/>
        <w:gridCol w:w="1650"/>
      </w:tblGrid>
      <w:tr w:rsidR="00962853" w:rsidRPr="00962853" w14:paraId="7AAA7FDC" w14:textId="77777777" w:rsidTr="00354152">
        <w:trPr>
          <w:trHeight w:val="161"/>
        </w:trPr>
        <w:tc>
          <w:tcPr>
            <w:tcW w:w="5000" w:type="pct"/>
            <w:gridSpan w:val="7"/>
            <w:shd w:val="clear" w:color="auto" w:fill="auto"/>
          </w:tcPr>
          <w:p w14:paraId="242A40FD" w14:textId="77777777" w:rsidR="00962853" w:rsidRPr="00962853" w:rsidRDefault="00962853" w:rsidP="00962853">
            <w:pPr>
              <w:tabs>
                <w:tab w:val="left" w:pos="8931"/>
              </w:tabs>
              <w:autoSpaceDE w:val="0"/>
              <w:autoSpaceDN w:val="0"/>
              <w:adjustRightInd w:val="0"/>
              <w:spacing w:after="0" w:line="240" w:lineRule="auto"/>
              <w:jc w:val="center"/>
              <w:rPr>
                <w:rFonts w:ascii="Arial" w:eastAsia="Times New Roman" w:hAnsi="Arial" w:cs="Arial"/>
                <w:bCs/>
                <w:sz w:val="24"/>
                <w:szCs w:val="24"/>
                <w:shd w:val="clear" w:color="auto" w:fill="FFFFFF"/>
                <w:lang w:val="es-ES" w:eastAsia="es-ES"/>
              </w:rPr>
            </w:pPr>
          </w:p>
          <w:p w14:paraId="040BECFA" w14:textId="77777777" w:rsidR="00962853" w:rsidRPr="00962853" w:rsidRDefault="00962853" w:rsidP="00962853">
            <w:pPr>
              <w:tabs>
                <w:tab w:val="left" w:pos="8931"/>
              </w:tabs>
              <w:autoSpaceDE w:val="0"/>
              <w:autoSpaceDN w:val="0"/>
              <w:adjustRightInd w:val="0"/>
              <w:spacing w:after="0" w:line="240" w:lineRule="auto"/>
              <w:jc w:val="center"/>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SECTOR CENTRAL  (turno) diversos</w:t>
            </w:r>
          </w:p>
          <w:p w14:paraId="588ED5BC" w14:textId="77777777" w:rsidR="00962853" w:rsidRPr="00962853" w:rsidRDefault="00962853" w:rsidP="00962853">
            <w:pPr>
              <w:tabs>
                <w:tab w:val="left" w:pos="8931"/>
              </w:tabs>
              <w:autoSpaceDE w:val="0"/>
              <w:autoSpaceDN w:val="0"/>
              <w:adjustRightInd w:val="0"/>
              <w:spacing w:after="0" w:line="240" w:lineRule="auto"/>
              <w:jc w:val="center"/>
              <w:rPr>
                <w:rFonts w:ascii="Arial" w:eastAsia="Times New Roman" w:hAnsi="Arial" w:cs="Arial"/>
                <w:bCs/>
                <w:sz w:val="24"/>
                <w:szCs w:val="24"/>
                <w:shd w:val="clear" w:color="auto" w:fill="FFFFFF"/>
                <w:lang w:val="es-ES" w:eastAsia="es-ES"/>
              </w:rPr>
            </w:pPr>
          </w:p>
        </w:tc>
      </w:tr>
      <w:tr w:rsidR="00962853" w:rsidRPr="00962853" w14:paraId="4FBDCD6C" w14:textId="77777777" w:rsidTr="00354152">
        <w:trPr>
          <w:trHeight w:val="161"/>
        </w:trPr>
        <w:tc>
          <w:tcPr>
            <w:tcW w:w="1175" w:type="pct"/>
            <w:gridSpan w:val="2"/>
            <w:shd w:val="clear" w:color="auto" w:fill="auto"/>
          </w:tcPr>
          <w:p w14:paraId="79F810B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Adolfo López Mateos</w:t>
            </w:r>
          </w:p>
        </w:tc>
        <w:tc>
          <w:tcPr>
            <w:tcW w:w="1398" w:type="pct"/>
            <w:gridSpan w:val="2"/>
            <w:shd w:val="clear" w:color="auto" w:fill="auto"/>
          </w:tcPr>
          <w:p w14:paraId="3CA5DE4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Ahuatepec</w:t>
            </w:r>
          </w:p>
        </w:tc>
        <w:tc>
          <w:tcPr>
            <w:tcW w:w="1398" w:type="pct"/>
            <w:gridSpan w:val="2"/>
            <w:shd w:val="clear" w:color="auto" w:fill="auto"/>
          </w:tcPr>
          <w:p w14:paraId="424CFA4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Ahuatlán</w:t>
            </w:r>
          </w:p>
        </w:tc>
        <w:tc>
          <w:tcPr>
            <w:tcW w:w="1029" w:type="pct"/>
            <w:shd w:val="clear" w:color="auto" w:fill="auto"/>
          </w:tcPr>
          <w:p w14:paraId="1E2A16EA"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Tzompantle</w:t>
            </w:r>
          </w:p>
        </w:tc>
      </w:tr>
      <w:tr w:rsidR="00962853" w:rsidRPr="00962853" w14:paraId="017BF9E3" w14:textId="77777777" w:rsidTr="00354152">
        <w:trPr>
          <w:trHeight w:val="151"/>
        </w:trPr>
        <w:tc>
          <w:tcPr>
            <w:tcW w:w="1175" w:type="pct"/>
            <w:gridSpan w:val="2"/>
            <w:shd w:val="clear" w:color="auto" w:fill="auto"/>
          </w:tcPr>
          <w:p w14:paraId="3F7E8DD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Amatitlán</w:t>
            </w:r>
          </w:p>
        </w:tc>
        <w:tc>
          <w:tcPr>
            <w:tcW w:w="1398" w:type="pct"/>
            <w:gridSpan w:val="2"/>
            <w:shd w:val="clear" w:color="auto" w:fill="auto"/>
          </w:tcPr>
          <w:p w14:paraId="75143044"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Ampliación Lázaro Cárdenas</w:t>
            </w:r>
          </w:p>
        </w:tc>
        <w:tc>
          <w:tcPr>
            <w:tcW w:w="1398" w:type="pct"/>
            <w:gridSpan w:val="2"/>
            <w:shd w:val="clear" w:color="auto" w:fill="auto"/>
          </w:tcPr>
          <w:p w14:paraId="228CA5A1"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Cárdenas</w:t>
            </w:r>
          </w:p>
        </w:tc>
        <w:tc>
          <w:tcPr>
            <w:tcW w:w="1029" w:type="pct"/>
            <w:shd w:val="clear" w:color="auto" w:fill="auto"/>
          </w:tcPr>
          <w:p w14:paraId="08BACDF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Base Tranquilidad</w:t>
            </w:r>
          </w:p>
        </w:tc>
      </w:tr>
      <w:tr w:rsidR="00962853" w:rsidRPr="00962853" w14:paraId="3F5FF50E" w14:textId="77777777" w:rsidTr="00354152">
        <w:trPr>
          <w:trHeight w:val="161"/>
        </w:trPr>
        <w:tc>
          <w:tcPr>
            <w:tcW w:w="1175" w:type="pct"/>
            <w:gridSpan w:val="2"/>
            <w:shd w:val="clear" w:color="auto" w:fill="auto"/>
          </w:tcPr>
          <w:p w14:paraId="0C2E30B1"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Bella vista</w:t>
            </w:r>
          </w:p>
        </w:tc>
        <w:tc>
          <w:tcPr>
            <w:tcW w:w="1398" w:type="pct"/>
            <w:gridSpan w:val="2"/>
            <w:shd w:val="clear" w:color="auto" w:fill="auto"/>
          </w:tcPr>
          <w:p w14:paraId="630EA4C1"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Benito Juárez</w:t>
            </w:r>
          </w:p>
        </w:tc>
        <w:tc>
          <w:tcPr>
            <w:tcW w:w="1398" w:type="pct"/>
            <w:gridSpan w:val="2"/>
            <w:shd w:val="clear" w:color="auto" w:fill="auto"/>
          </w:tcPr>
          <w:p w14:paraId="43D37D2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Bondies</w:t>
            </w:r>
          </w:p>
        </w:tc>
        <w:tc>
          <w:tcPr>
            <w:tcW w:w="1029" w:type="pct"/>
            <w:shd w:val="clear" w:color="auto" w:fill="auto"/>
          </w:tcPr>
          <w:p w14:paraId="23744AA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Buena Vista</w:t>
            </w:r>
          </w:p>
        </w:tc>
      </w:tr>
      <w:tr w:rsidR="00962853" w:rsidRPr="00962853" w14:paraId="57D2DDE5" w14:textId="77777777" w:rsidTr="00354152">
        <w:trPr>
          <w:trHeight w:val="151"/>
        </w:trPr>
        <w:tc>
          <w:tcPr>
            <w:tcW w:w="1175" w:type="pct"/>
            <w:gridSpan w:val="2"/>
            <w:shd w:val="clear" w:color="auto" w:fill="auto"/>
          </w:tcPr>
          <w:p w14:paraId="5F48E98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lastRenderedPageBreak/>
              <w:t>Cantarranas</w:t>
            </w:r>
          </w:p>
        </w:tc>
        <w:tc>
          <w:tcPr>
            <w:tcW w:w="1398" w:type="pct"/>
            <w:gridSpan w:val="2"/>
            <w:shd w:val="clear" w:color="auto" w:fill="auto"/>
          </w:tcPr>
          <w:p w14:paraId="0B330EC0"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Centro</w:t>
            </w:r>
          </w:p>
        </w:tc>
        <w:tc>
          <w:tcPr>
            <w:tcW w:w="1398" w:type="pct"/>
            <w:gridSpan w:val="2"/>
            <w:shd w:val="clear" w:color="auto" w:fill="auto"/>
          </w:tcPr>
          <w:p w14:paraId="40C98C27"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Cerritos </w:t>
            </w:r>
          </w:p>
        </w:tc>
        <w:tc>
          <w:tcPr>
            <w:tcW w:w="1029" w:type="pct"/>
            <w:shd w:val="clear" w:color="auto" w:fill="auto"/>
          </w:tcPr>
          <w:p w14:paraId="0F129B0C"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Chipitlán</w:t>
            </w:r>
          </w:p>
        </w:tc>
      </w:tr>
      <w:tr w:rsidR="00962853" w:rsidRPr="00962853" w14:paraId="3F293852" w14:textId="77777777" w:rsidTr="00354152">
        <w:trPr>
          <w:trHeight w:val="151"/>
        </w:trPr>
        <w:tc>
          <w:tcPr>
            <w:tcW w:w="1175" w:type="pct"/>
            <w:gridSpan w:val="2"/>
            <w:shd w:val="clear" w:color="auto" w:fill="auto"/>
          </w:tcPr>
          <w:p w14:paraId="4F977F6B"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Condominio </w:t>
            </w:r>
          </w:p>
        </w:tc>
        <w:tc>
          <w:tcPr>
            <w:tcW w:w="1398" w:type="pct"/>
            <w:gridSpan w:val="2"/>
            <w:shd w:val="clear" w:color="auto" w:fill="auto"/>
          </w:tcPr>
          <w:p w14:paraId="020014ED"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Club de Golf</w:t>
            </w:r>
          </w:p>
        </w:tc>
        <w:tc>
          <w:tcPr>
            <w:tcW w:w="1398" w:type="pct"/>
            <w:gridSpan w:val="2"/>
            <w:shd w:val="clear" w:color="auto" w:fill="auto"/>
          </w:tcPr>
          <w:p w14:paraId="582F6E89"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Acapantzingo </w:t>
            </w:r>
          </w:p>
        </w:tc>
        <w:tc>
          <w:tcPr>
            <w:tcW w:w="1029" w:type="pct"/>
            <w:shd w:val="clear" w:color="auto" w:fill="auto"/>
          </w:tcPr>
          <w:p w14:paraId="2EB05E9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 Cortés</w:t>
            </w:r>
          </w:p>
        </w:tc>
      </w:tr>
      <w:tr w:rsidR="00962853" w:rsidRPr="00962853" w14:paraId="5F754111" w14:textId="77777777" w:rsidTr="00354152">
        <w:trPr>
          <w:trHeight w:val="161"/>
        </w:trPr>
        <w:tc>
          <w:tcPr>
            <w:tcW w:w="1175" w:type="pct"/>
            <w:gridSpan w:val="2"/>
            <w:shd w:val="clear" w:color="auto" w:fill="auto"/>
          </w:tcPr>
          <w:p w14:paraId="2B62727D"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El Copalito</w:t>
            </w:r>
          </w:p>
        </w:tc>
        <w:tc>
          <w:tcPr>
            <w:tcW w:w="1398" w:type="pct"/>
            <w:gridSpan w:val="2"/>
            <w:shd w:val="clear" w:color="auto" w:fill="auto"/>
          </w:tcPr>
          <w:p w14:paraId="7ACEF0E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Bugambilias</w:t>
            </w:r>
          </w:p>
        </w:tc>
        <w:tc>
          <w:tcPr>
            <w:tcW w:w="1398" w:type="pct"/>
            <w:gridSpan w:val="2"/>
            <w:shd w:val="clear" w:color="auto" w:fill="auto"/>
          </w:tcPr>
          <w:p w14:paraId="6FFE049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Copa de Oro </w:t>
            </w:r>
          </w:p>
        </w:tc>
        <w:tc>
          <w:tcPr>
            <w:tcW w:w="1029" w:type="pct"/>
            <w:shd w:val="clear" w:color="auto" w:fill="auto"/>
          </w:tcPr>
          <w:p w14:paraId="7F043514"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Del Empleado</w:t>
            </w:r>
          </w:p>
        </w:tc>
      </w:tr>
      <w:tr w:rsidR="00962853" w:rsidRPr="00962853" w14:paraId="6BA3B2B7" w14:textId="77777777" w:rsidTr="00354152">
        <w:trPr>
          <w:trHeight w:val="151"/>
        </w:trPr>
        <w:tc>
          <w:tcPr>
            <w:tcW w:w="1175" w:type="pct"/>
            <w:gridSpan w:val="2"/>
            <w:shd w:val="clear" w:color="auto" w:fill="auto"/>
          </w:tcPr>
          <w:p w14:paraId="304E0C4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El Universo</w:t>
            </w:r>
          </w:p>
        </w:tc>
        <w:tc>
          <w:tcPr>
            <w:tcW w:w="1398" w:type="pct"/>
            <w:gridSpan w:val="2"/>
            <w:shd w:val="clear" w:color="auto" w:fill="auto"/>
          </w:tcPr>
          <w:p w14:paraId="3D3AF217"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El Mirador</w:t>
            </w:r>
          </w:p>
        </w:tc>
        <w:tc>
          <w:tcPr>
            <w:tcW w:w="1398" w:type="pct"/>
            <w:gridSpan w:val="2"/>
            <w:shd w:val="clear" w:color="auto" w:fill="auto"/>
          </w:tcPr>
          <w:p w14:paraId="1966297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El Palmar</w:t>
            </w:r>
          </w:p>
        </w:tc>
        <w:tc>
          <w:tcPr>
            <w:tcW w:w="1029" w:type="pct"/>
            <w:shd w:val="clear" w:color="auto" w:fill="auto"/>
          </w:tcPr>
          <w:p w14:paraId="7F5143D1"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El Polvorín</w:t>
            </w:r>
          </w:p>
        </w:tc>
      </w:tr>
      <w:tr w:rsidR="00962853" w:rsidRPr="00962853" w14:paraId="4A02D873" w14:textId="77777777" w:rsidTr="00354152">
        <w:trPr>
          <w:trHeight w:val="161"/>
        </w:trPr>
        <w:tc>
          <w:tcPr>
            <w:tcW w:w="1175" w:type="pct"/>
            <w:gridSpan w:val="2"/>
            <w:shd w:val="clear" w:color="auto" w:fill="auto"/>
          </w:tcPr>
          <w:p w14:paraId="020C182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Gloria Almada de Bejarano</w:t>
            </w:r>
          </w:p>
        </w:tc>
        <w:tc>
          <w:tcPr>
            <w:tcW w:w="1398" w:type="pct"/>
            <w:gridSpan w:val="2"/>
            <w:shd w:val="clear" w:color="auto" w:fill="auto"/>
          </w:tcPr>
          <w:p w14:paraId="250886BD"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El Voladero</w:t>
            </w:r>
          </w:p>
        </w:tc>
        <w:tc>
          <w:tcPr>
            <w:tcW w:w="1398" w:type="pct"/>
            <w:gridSpan w:val="2"/>
            <w:shd w:val="clear" w:color="auto" w:fill="auto"/>
          </w:tcPr>
          <w:p w14:paraId="5325B4F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Fracc. Analco</w:t>
            </w:r>
          </w:p>
        </w:tc>
        <w:tc>
          <w:tcPr>
            <w:tcW w:w="1029" w:type="pct"/>
            <w:shd w:val="clear" w:color="auto" w:fill="auto"/>
          </w:tcPr>
          <w:p w14:paraId="689C29F7"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Fracc. Maravillas</w:t>
            </w:r>
          </w:p>
        </w:tc>
      </w:tr>
      <w:tr w:rsidR="00962853" w:rsidRPr="00962853" w14:paraId="4EAD9ED9" w14:textId="77777777" w:rsidTr="00354152">
        <w:trPr>
          <w:trHeight w:val="151"/>
        </w:trPr>
        <w:tc>
          <w:tcPr>
            <w:tcW w:w="1175" w:type="pct"/>
            <w:gridSpan w:val="2"/>
            <w:shd w:val="clear" w:color="auto" w:fill="auto"/>
          </w:tcPr>
          <w:p w14:paraId="6A3686F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Jacarandas</w:t>
            </w:r>
          </w:p>
        </w:tc>
        <w:tc>
          <w:tcPr>
            <w:tcW w:w="1398" w:type="pct"/>
            <w:gridSpan w:val="2"/>
            <w:shd w:val="clear" w:color="auto" w:fill="auto"/>
          </w:tcPr>
          <w:p w14:paraId="48E3E394"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Gualupita</w:t>
            </w:r>
          </w:p>
        </w:tc>
        <w:tc>
          <w:tcPr>
            <w:tcW w:w="1398" w:type="pct"/>
            <w:gridSpan w:val="2"/>
            <w:shd w:val="clear" w:color="auto" w:fill="auto"/>
          </w:tcPr>
          <w:p w14:paraId="699E93A8"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Internado Palmira</w:t>
            </w:r>
          </w:p>
        </w:tc>
        <w:tc>
          <w:tcPr>
            <w:tcW w:w="1029" w:type="pct"/>
            <w:shd w:val="clear" w:color="auto" w:fill="auto"/>
          </w:tcPr>
          <w:p w14:paraId="03938DA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Ixtacapán</w:t>
            </w:r>
          </w:p>
        </w:tc>
      </w:tr>
      <w:tr w:rsidR="00962853" w:rsidRPr="00962853" w14:paraId="71B73483" w14:textId="77777777" w:rsidTr="00354152">
        <w:trPr>
          <w:trHeight w:val="151"/>
        </w:trPr>
        <w:tc>
          <w:tcPr>
            <w:tcW w:w="1175" w:type="pct"/>
            <w:gridSpan w:val="2"/>
            <w:shd w:val="clear" w:color="auto" w:fill="auto"/>
          </w:tcPr>
          <w:p w14:paraId="75B3D59A"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Jiquilpan</w:t>
            </w:r>
          </w:p>
        </w:tc>
        <w:tc>
          <w:tcPr>
            <w:tcW w:w="1398" w:type="pct"/>
            <w:gridSpan w:val="2"/>
            <w:shd w:val="clear" w:color="auto" w:fill="auto"/>
          </w:tcPr>
          <w:p w14:paraId="0F166EE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Jardín Tetela</w:t>
            </w:r>
          </w:p>
        </w:tc>
        <w:tc>
          <w:tcPr>
            <w:tcW w:w="1398" w:type="pct"/>
            <w:gridSpan w:val="2"/>
            <w:shd w:val="clear" w:color="auto" w:fill="auto"/>
          </w:tcPr>
          <w:p w14:paraId="6AAA6F3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Jardines de Acapantzingo</w:t>
            </w:r>
          </w:p>
        </w:tc>
        <w:tc>
          <w:tcPr>
            <w:tcW w:w="1029" w:type="pct"/>
            <w:shd w:val="clear" w:color="auto" w:fill="auto"/>
          </w:tcPr>
          <w:p w14:paraId="277940C9"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Jardines de Ahuatepec</w:t>
            </w:r>
          </w:p>
        </w:tc>
      </w:tr>
      <w:tr w:rsidR="00962853" w:rsidRPr="00962853" w14:paraId="4C1A001A" w14:textId="77777777" w:rsidTr="00354152">
        <w:trPr>
          <w:trHeight w:val="161"/>
        </w:trPr>
        <w:tc>
          <w:tcPr>
            <w:tcW w:w="1175" w:type="pct"/>
            <w:gridSpan w:val="2"/>
            <w:shd w:val="clear" w:color="auto" w:fill="auto"/>
          </w:tcPr>
          <w:p w14:paraId="1C666919"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Estación</w:t>
            </w:r>
          </w:p>
        </w:tc>
        <w:tc>
          <w:tcPr>
            <w:tcW w:w="1398" w:type="pct"/>
            <w:gridSpan w:val="2"/>
            <w:shd w:val="clear" w:color="auto" w:fill="auto"/>
          </w:tcPr>
          <w:p w14:paraId="1FDA9FF4"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Junto al Río </w:t>
            </w:r>
          </w:p>
        </w:tc>
        <w:tc>
          <w:tcPr>
            <w:tcW w:w="1398" w:type="pct"/>
            <w:gridSpan w:val="2"/>
            <w:shd w:val="clear" w:color="auto" w:fill="auto"/>
          </w:tcPr>
          <w:p w14:paraId="21370C24"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La Cañada </w:t>
            </w:r>
          </w:p>
        </w:tc>
        <w:tc>
          <w:tcPr>
            <w:tcW w:w="1029" w:type="pct"/>
            <w:shd w:val="clear" w:color="auto" w:fill="auto"/>
          </w:tcPr>
          <w:p w14:paraId="57D972E8"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Esperanza</w:t>
            </w:r>
          </w:p>
        </w:tc>
      </w:tr>
      <w:tr w:rsidR="00962853" w:rsidRPr="00962853" w14:paraId="10C046B8" w14:textId="77777777" w:rsidTr="00354152">
        <w:trPr>
          <w:trHeight w:val="151"/>
        </w:trPr>
        <w:tc>
          <w:tcPr>
            <w:tcW w:w="1175" w:type="pct"/>
            <w:gridSpan w:val="2"/>
            <w:shd w:val="clear" w:color="auto" w:fill="auto"/>
          </w:tcPr>
          <w:p w14:paraId="1C82CCC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Parota</w:t>
            </w:r>
          </w:p>
        </w:tc>
        <w:tc>
          <w:tcPr>
            <w:tcW w:w="1398" w:type="pct"/>
            <w:gridSpan w:val="2"/>
            <w:shd w:val="clear" w:color="auto" w:fill="auto"/>
          </w:tcPr>
          <w:p w14:paraId="60F68DE9"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Franja</w:t>
            </w:r>
          </w:p>
        </w:tc>
        <w:tc>
          <w:tcPr>
            <w:tcW w:w="1398" w:type="pct"/>
            <w:gridSpan w:val="2"/>
            <w:shd w:val="clear" w:color="auto" w:fill="auto"/>
          </w:tcPr>
          <w:p w14:paraId="6DAF168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Herradura</w:t>
            </w:r>
          </w:p>
        </w:tc>
        <w:tc>
          <w:tcPr>
            <w:tcW w:w="1029" w:type="pct"/>
            <w:shd w:val="clear" w:color="auto" w:fill="auto"/>
          </w:tcPr>
          <w:p w14:paraId="70FF648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Paloma</w:t>
            </w:r>
          </w:p>
        </w:tc>
      </w:tr>
      <w:tr w:rsidR="00962853" w:rsidRPr="00962853" w14:paraId="6898B043" w14:textId="77777777" w:rsidTr="00354152">
        <w:trPr>
          <w:trHeight w:val="151"/>
        </w:trPr>
        <w:tc>
          <w:tcPr>
            <w:tcW w:w="1175" w:type="pct"/>
            <w:gridSpan w:val="2"/>
            <w:shd w:val="clear" w:color="auto" w:fill="auto"/>
          </w:tcPr>
          <w:p w14:paraId="3B65B2D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Lagunilla</w:t>
            </w:r>
          </w:p>
        </w:tc>
        <w:tc>
          <w:tcPr>
            <w:tcW w:w="1398" w:type="pct"/>
            <w:gridSpan w:val="2"/>
            <w:shd w:val="clear" w:color="auto" w:fill="auto"/>
          </w:tcPr>
          <w:p w14:paraId="478A020C"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Pradera</w:t>
            </w:r>
          </w:p>
        </w:tc>
        <w:tc>
          <w:tcPr>
            <w:tcW w:w="1398" w:type="pct"/>
            <w:gridSpan w:val="2"/>
            <w:shd w:val="clear" w:color="auto" w:fill="auto"/>
          </w:tcPr>
          <w:p w14:paraId="147D657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Tranca</w:t>
            </w:r>
          </w:p>
        </w:tc>
        <w:tc>
          <w:tcPr>
            <w:tcW w:w="1029" w:type="pct"/>
            <w:shd w:val="clear" w:color="auto" w:fill="auto"/>
          </w:tcPr>
          <w:p w14:paraId="29A98D2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 Unión</w:t>
            </w:r>
          </w:p>
        </w:tc>
      </w:tr>
      <w:tr w:rsidR="00962853" w:rsidRPr="00962853" w14:paraId="03B21736" w14:textId="77777777" w:rsidTr="00354152">
        <w:trPr>
          <w:trHeight w:val="161"/>
        </w:trPr>
        <w:tc>
          <w:tcPr>
            <w:tcW w:w="1175" w:type="pct"/>
            <w:gridSpan w:val="2"/>
            <w:shd w:val="clear" w:color="auto" w:fill="auto"/>
          </w:tcPr>
          <w:p w14:paraId="44AEE2CA"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Lázaro Cárdenas</w:t>
            </w:r>
          </w:p>
        </w:tc>
        <w:tc>
          <w:tcPr>
            <w:tcW w:w="1398" w:type="pct"/>
            <w:gridSpan w:val="2"/>
            <w:shd w:val="clear" w:color="auto" w:fill="auto"/>
          </w:tcPr>
          <w:p w14:paraId="043F412B"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Las Grazas</w:t>
            </w:r>
          </w:p>
        </w:tc>
        <w:tc>
          <w:tcPr>
            <w:tcW w:w="1398" w:type="pct"/>
            <w:gridSpan w:val="2"/>
            <w:shd w:val="clear" w:color="auto" w:fill="auto"/>
          </w:tcPr>
          <w:p w14:paraId="09B3C3AD"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Las Palmas</w:t>
            </w:r>
          </w:p>
        </w:tc>
        <w:tc>
          <w:tcPr>
            <w:tcW w:w="1029" w:type="pct"/>
            <w:shd w:val="clear" w:color="auto" w:fill="auto"/>
          </w:tcPr>
          <w:p w14:paraId="5066680A"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Las Quintas</w:t>
            </w:r>
          </w:p>
        </w:tc>
      </w:tr>
      <w:tr w:rsidR="00962853" w:rsidRPr="00962853" w14:paraId="545DFFD7" w14:textId="77777777" w:rsidTr="00354152">
        <w:trPr>
          <w:trHeight w:val="151"/>
        </w:trPr>
        <w:tc>
          <w:tcPr>
            <w:tcW w:w="1175" w:type="pct"/>
            <w:gridSpan w:val="2"/>
            <w:shd w:val="clear" w:color="auto" w:fill="auto"/>
          </w:tcPr>
          <w:p w14:paraId="62312258"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 Cortés</w:t>
            </w:r>
          </w:p>
        </w:tc>
        <w:tc>
          <w:tcPr>
            <w:tcW w:w="1398" w:type="pct"/>
            <w:gridSpan w:val="2"/>
            <w:shd w:val="clear" w:color="auto" w:fill="auto"/>
          </w:tcPr>
          <w:p w14:paraId="11FF7EDC"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 Bonita</w:t>
            </w:r>
          </w:p>
        </w:tc>
        <w:tc>
          <w:tcPr>
            <w:tcW w:w="1398" w:type="pct"/>
            <w:gridSpan w:val="2"/>
            <w:shd w:val="clear" w:color="auto" w:fill="auto"/>
          </w:tcPr>
          <w:p w14:paraId="11B27F30"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 Ahuatepec</w:t>
            </w:r>
          </w:p>
        </w:tc>
        <w:tc>
          <w:tcPr>
            <w:tcW w:w="1029" w:type="pct"/>
            <w:shd w:val="clear" w:color="auto" w:fill="auto"/>
          </w:tcPr>
          <w:p w14:paraId="07C60FE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 Chipitlán</w:t>
            </w:r>
          </w:p>
        </w:tc>
      </w:tr>
      <w:tr w:rsidR="00962853" w:rsidRPr="00962853" w14:paraId="5AD63E9F" w14:textId="77777777" w:rsidTr="00354152">
        <w:trPr>
          <w:trHeight w:val="161"/>
        </w:trPr>
        <w:tc>
          <w:tcPr>
            <w:tcW w:w="1175" w:type="pct"/>
            <w:gridSpan w:val="2"/>
            <w:shd w:val="clear" w:color="auto" w:fill="auto"/>
          </w:tcPr>
          <w:p w14:paraId="352CC7E7" w14:textId="77777777" w:rsidR="00962853" w:rsidRPr="00962853" w:rsidRDefault="00962853" w:rsidP="00962853">
            <w:pPr>
              <w:spacing w:after="0" w:line="240" w:lineRule="auto"/>
              <w:rPr>
                <w:rFonts w:ascii="Arial" w:hAnsi="Arial" w:cs="Arial"/>
                <w:bCs/>
                <w:sz w:val="24"/>
                <w:szCs w:val="24"/>
                <w:lang w:val="es-ES" w:eastAsia="es-ES"/>
              </w:rPr>
            </w:pPr>
          </w:p>
        </w:tc>
        <w:tc>
          <w:tcPr>
            <w:tcW w:w="1398" w:type="pct"/>
            <w:gridSpan w:val="2"/>
            <w:shd w:val="clear" w:color="auto" w:fill="auto"/>
          </w:tcPr>
          <w:p w14:paraId="11FDB8DF" w14:textId="77777777" w:rsidR="00962853" w:rsidRPr="00962853" w:rsidRDefault="00962853" w:rsidP="00962853">
            <w:pPr>
              <w:spacing w:after="0" w:line="240" w:lineRule="auto"/>
              <w:rPr>
                <w:rFonts w:ascii="Arial" w:hAnsi="Arial" w:cs="Arial"/>
                <w:bCs/>
                <w:sz w:val="24"/>
                <w:szCs w:val="24"/>
                <w:lang w:val="es-ES" w:eastAsia="es-ES"/>
              </w:rPr>
            </w:pPr>
          </w:p>
        </w:tc>
        <w:tc>
          <w:tcPr>
            <w:tcW w:w="1398" w:type="pct"/>
            <w:gridSpan w:val="2"/>
            <w:shd w:val="clear" w:color="auto" w:fill="auto"/>
          </w:tcPr>
          <w:p w14:paraId="4DA9EF38" w14:textId="77777777" w:rsidR="00962853" w:rsidRPr="00962853" w:rsidRDefault="00962853" w:rsidP="00962853">
            <w:pPr>
              <w:spacing w:after="0" w:line="240" w:lineRule="auto"/>
              <w:rPr>
                <w:rFonts w:ascii="Arial" w:hAnsi="Arial" w:cs="Arial"/>
                <w:bCs/>
                <w:sz w:val="24"/>
                <w:szCs w:val="24"/>
                <w:lang w:val="es-ES" w:eastAsia="es-ES"/>
              </w:rPr>
            </w:pPr>
          </w:p>
        </w:tc>
        <w:tc>
          <w:tcPr>
            <w:tcW w:w="1029" w:type="pct"/>
            <w:shd w:val="clear" w:color="auto" w:fill="auto"/>
          </w:tcPr>
          <w:p w14:paraId="0B4B17A1" w14:textId="77777777" w:rsidR="00962853" w:rsidRPr="00962853" w:rsidRDefault="00962853" w:rsidP="00962853">
            <w:pPr>
              <w:spacing w:after="0" w:line="240" w:lineRule="auto"/>
              <w:rPr>
                <w:rFonts w:ascii="Arial" w:hAnsi="Arial" w:cs="Arial"/>
                <w:bCs/>
                <w:sz w:val="24"/>
                <w:szCs w:val="24"/>
                <w:lang w:val="es-ES" w:eastAsia="es-ES"/>
              </w:rPr>
            </w:pPr>
          </w:p>
        </w:tc>
      </w:tr>
      <w:tr w:rsidR="00962853" w:rsidRPr="00962853" w14:paraId="7E81731D" w14:textId="77777777" w:rsidTr="00354152">
        <w:trPr>
          <w:trHeight w:val="161"/>
        </w:trPr>
        <w:tc>
          <w:tcPr>
            <w:tcW w:w="1175" w:type="pct"/>
            <w:gridSpan w:val="2"/>
            <w:shd w:val="clear" w:color="auto" w:fill="auto"/>
          </w:tcPr>
          <w:p w14:paraId="682D505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Lomas del Miraval </w:t>
            </w:r>
          </w:p>
        </w:tc>
        <w:tc>
          <w:tcPr>
            <w:tcW w:w="1398" w:type="pct"/>
            <w:gridSpan w:val="2"/>
            <w:shd w:val="clear" w:color="auto" w:fill="auto"/>
          </w:tcPr>
          <w:p w14:paraId="2D713AF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 la Selva</w:t>
            </w:r>
          </w:p>
        </w:tc>
        <w:tc>
          <w:tcPr>
            <w:tcW w:w="1398" w:type="pct"/>
            <w:gridSpan w:val="2"/>
            <w:shd w:val="clear" w:color="auto" w:fill="auto"/>
          </w:tcPr>
          <w:p w14:paraId="6BEF98CD"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del Águila</w:t>
            </w:r>
          </w:p>
        </w:tc>
        <w:tc>
          <w:tcPr>
            <w:tcW w:w="1029" w:type="pct"/>
            <w:shd w:val="clear" w:color="auto" w:fill="auto"/>
          </w:tcPr>
          <w:p w14:paraId="61C5DB78"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del Mirador</w:t>
            </w:r>
          </w:p>
        </w:tc>
      </w:tr>
      <w:tr w:rsidR="00962853" w:rsidRPr="00962853" w14:paraId="683D4DD5" w14:textId="77777777" w:rsidTr="00354152">
        <w:trPr>
          <w:trHeight w:val="151"/>
        </w:trPr>
        <w:tc>
          <w:tcPr>
            <w:tcW w:w="1175" w:type="pct"/>
            <w:gridSpan w:val="2"/>
            <w:shd w:val="clear" w:color="auto" w:fill="auto"/>
          </w:tcPr>
          <w:p w14:paraId="472A2EA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Los Ramos</w:t>
            </w:r>
          </w:p>
        </w:tc>
        <w:tc>
          <w:tcPr>
            <w:tcW w:w="1398" w:type="pct"/>
            <w:gridSpan w:val="2"/>
            <w:shd w:val="clear" w:color="auto" w:fill="auto"/>
          </w:tcPr>
          <w:p w14:paraId="384C6DB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Los Cizos</w:t>
            </w:r>
          </w:p>
        </w:tc>
        <w:tc>
          <w:tcPr>
            <w:tcW w:w="1398" w:type="pct"/>
            <w:gridSpan w:val="2"/>
            <w:shd w:val="clear" w:color="auto" w:fill="auto"/>
          </w:tcPr>
          <w:p w14:paraId="671B1140"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Los Faroles </w:t>
            </w:r>
          </w:p>
        </w:tc>
        <w:tc>
          <w:tcPr>
            <w:tcW w:w="1029" w:type="pct"/>
            <w:shd w:val="clear" w:color="auto" w:fill="auto"/>
          </w:tcPr>
          <w:p w14:paraId="1471AE6D"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Los Limoneros</w:t>
            </w:r>
          </w:p>
        </w:tc>
      </w:tr>
      <w:tr w:rsidR="00962853" w:rsidRPr="00962853" w14:paraId="40FCCA2A" w14:textId="77777777" w:rsidTr="00354152">
        <w:trPr>
          <w:trHeight w:val="151"/>
        </w:trPr>
        <w:tc>
          <w:tcPr>
            <w:tcW w:w="1175" w:type="pct"/>
            <w:gridSpan w:val="2"/>
            <w:shd w:val="clear" w:color="auto" w:fill="auto"/>
          </w:tcPr>
          <w:p w14:paraId="12DFD41A"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Miraval</w:t>
            </w:r>
          </w:p>
        </w:tc>
        <w:tc>
          <w:tcPr>
            <w:tcW w:w="1398" w:type="pct"/>
            <w:gridSpan w:val="2"/>
            <w:shd w:val="clear" w:color="auto" w:fill="auto"/>
          </w:tcPr>
          <w:p w14:paraId="2FD89641"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Manantiales</w:t>
            </w:r>
          </w:p>
        </w:tc>
        <w:tc>
          <w:tcPr>
            <w:tcW w:w="1398" w:type="pct"/>
            <w:gridSpan w:val="2"/>
            <w:shd w:val="clear" w:color="auto" w:fill="auto"/>
          </w:tcPr>
          <w:p w14:paraId="230906EB"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Miguel Hidalgo</w:t>
            </w:r>
          </w:p>
        </w:tc>
        <w:tc>
          <w:tcPr>
            <w:tcW w:w="1029" w:type="pct"/>
            <w:shd w:val="clear" w:color="auto" w:fill="auto"/>
          </w:tcPr>
          <w:p w14:paraId="2C5B2DE7"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Mina Cinco</w:t>
            </w:r>
          </w:p>
        </w:tc>
      </w:tr>
      <w:tr w:rsidR="00962853" w:rsidRPr="00962853" w14:paraId="736CB0D6" w14:textId="77777777" w:rsidTr="00354152">
        <w:trPr>
          <w:trHeight w:val="161"/>
        </w:trPr>
        <w:tc>
          <w:tcPr>
            <w:tcW w:w="1175" w:type="pct"/>
            <w:gridSpan w:val="2"/>
            <w:shd w:val="clear" w:color="auto" w:fill="auto"/>
          </w:tcPr>
          <w:p w14:paraId="3CE47F88"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Palmira</w:t>
            </w:r>
          </w:p>
        </w:tc>
        <w:tc>
          <w:tcPr>
            <w:tcW w:w="1398" w:type="pct"/>
            <w:gridSpan w:val="2"/>
            <w:shd w:val="clear" w:color="auto" w:fill="auto"/>
          </w:tcPr>
          <w:p w14:paraId="24FD48D1"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Nogales</w:t>
            </w:r>
          </w:p>
        </w:tc>
        <w:tc>
          <w:tcPr>
            <w:tcW w:w="1398" w:type="pct"/>
            <w:gridSpan w:val="2"/>
            <w:shd w:val="clear" w:color="auto" w:fill="auto"/>
          </w:tcPr>
          <w:p w14:paraId="23DF4D8C"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Nueva Santa María</w:t>
            </w:r>
          </w:p>
        </w:tc>
        <w:tc>
          <w:tcPr>
            <w:tcW w:w="1029" w:type="pct"/>
            <w:shd w:val="clear" w:color="auto" w:fill="auto"/>
          </w:tcPr>
          <w:p w14:paraId="48AEC29C"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Ocotepec</w:t>
            </w:r>
          </w:p>
        </w:tc>
      </w:tr>
      <w:tr w:rsidR="00962853" w:rsidRPr="00962853" w14:paraId="2952C812" w14:textId="77777777" w:rsidTr="00354152">
        <w:trPr>
          <w:trHeight w:val="151"/>
        </w:trPr>
        <w:tc>
          <w:tcPr>
            <w:tcW w:w="1175" w:type="pct"/>
            <w:gridSpan w:val="2"/>
            <w:shd w:val="clear" w:color="auto" w:fill="auto"/>
          </w:tcPr>
          <w:p w14:paraId="2BC8FD9A"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Pilares</w:t>
            </w:r>
          </w:p>
        </w:tc>
        <w:tc>
          <w:tcPr>
            <w:tcW w:w="1398" w:type="pct"/>
            <w:gridSpan w:val="2"/>
            <w:shd w:val="clear" w:color="auto" w:fill="auto"/>
          </w:tcPr>
          <w:p w14:paraId="58B5BA29"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Paraje Alarcón</w:t>
            </w:r>
          </w:p>
        </w:tc>
        <w:tc>
          <w:tcPr>
            <w:tcW w:w="1398" w:type="pct"/>
            <w:gridSpan w:val="2"/>
            <w:shd w:val="clear" w:color="auto" w:fill="auto"/>
          </w:tcPr>
          <w:p w14:paraId="4EB3A018"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Paraje Zoquipa</w:t>
            </w:r>
          </w:p>
        </w:tc>
        <w:tc>
          <w:tcPr>
            <w:tcW w:w="1029" w:type="pct"/>
            <w:shd w:val="clear" w:color="auto" w:fill="auto"/>
          </w:tcPr>
          <w:p w14:paraId="5C11937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Pilancón</w:t>
            </w:r>
          </w:p>
        </w:tc>
      </w:tr>
      <w:tr w:rsidR="00962853" w:rsidRPr="00962853" w14:paraId="4DE28A10" w14:textId="77777777" w:rsidTr="00354152">
        <w:trPr>
          <w:trHeight w:val="161"/>
        </w:trPr>
        <w:tc>
          <w:tcPr>
            <w:tcW w:w="1175" w:type="pct"/>
            <w:gridSpan w:val="2"/>
            <w:shd w:val="clear" w:color="auto" w:fill="auto"/>
          </w:tcPr>
          <w:p w14:paraId="67D228D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 Coyuca</w:t>
            </w:r>
          </w:p>
        </w:tc>
        <w:tc>
          <w:tcPr>
            <w:tcW w:w="1398" w:type="pct"/>
            <w:gridSpan w:val="2"/>
            <w:shd w:val="clear" w:color="auto" w:fill="auto"/>
          </w:tcPr>
          <w:p w14:paraId="047592D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Prados de Cuernavaca</w:t>
            </w:r>
          </w:p>
        </w:tc>
        <w:tc>
          <w:tcPr>
            <w:tcW w:w="1398" w:type="pct"/>
            <w:gridSpan w:val="2"/>
            <w:shd w:val="clear" w:color="auto" w:fill="auto"/>
          </w:tcPr>
          <w:p w14:paraId="2D8E96E0"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Quintana Roo</w:t>
            </w:r>
          </w:p>
        </w:tc>
        <w:tc>
          <w:tcPr>
            <w:tcW w:w="1029" w:type="pct"/>
            <w:shd w:val="clear" w:color="auto" w:fill="auto"/>
          </w:tcPr>
          <w:p w14:paraId="523ECA4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Quintas Martha</w:t>
            </w:r>
          </w:p>
        </w:tc>
      </w:tr>
      <w:tr w:rsidR="00962853" w:rsidRPr="00962853" w14:paraId="3E8D7ED4" w14:textId="77777777" w:rsidTr="00354152">
        <w:trPr>
          <w:trHeight w:val="151"/>
        </w:trPr>
        <w:tc>
          <w:tcPr>
            <w:tcW w:w="1175" w:type="pct"/>
            <w:gridSpan w:val="2"/>
            <w:shd w:val="clear" w:color="auto" w:fill="auto"/>
          </w:tcPr>
          <w:p w14:paraId="06D76F38"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Tabachines</w:t>
            </w:r>
          </w:p>
        </w:tc>
        <w:tc>
          <w:tcPr>
            <w:tcW w:w="1398" w:type="pct"/>
            <w:gridSpan w:val="2"/>
            <w:shd w:val="clear" w:color="auto" w:fill="auto"/>
          </w:tcPr>
          <w:p w14:paraId="11D25DE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Rodolfo López de Nava</w:t>
            </w:r>
          </w:p>
        </w:tc>
        <w:tc>
          <w:tcPr>
            <w:tcW w:w="1398" w:type="pct"/>
            <w:gridSpan w:val="2"/>
            <w:shd w:val="clear" w:color="auto" w:fill="auto"/>
          </w:tcPr>
          <w:p w14:paraId="4E6A6234"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San Cristóbal</w:t>
            </w:r>
          </w:p>
        </w:tc>
        <w:tc>
          <w:tcPr>
            <w:tcW w:w="1029" w:type="pct"/>
            <w:shd w:val="clear" w:color="auto" w:fill="auto"/>
          </w:tcPr>
          <w:p w14:paraId="62465090"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Santa Fé</w:t>
            </w:r>
          </w:p>
        </w:tc>
      </w:tr>
      <w:tr w:rsidR="00962853" w:rsidRPr="00962853" w14:paraId="6018BD44" w14:textId="77777777" w:rsidTr="00354152">
        <w:trPr>
          <w:trHeight w:val="151"/>
        </w:trPr>
        <w:tc>
          <w:tcPr>
            <w:tcW w:w="1175" w:type="pct"/>
            <w:gridSpan w:val="2"/>
            <w:shd w:val="clear" w:color="auto" w:fill="auto"/>
          </w:tcPr>
          <w:p w14:paraId="55474EAD"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Texcaltepec</w:t>
            </w:r>
          </w:p>
        </w:tc>
        <w:tc>
          <w:tcPr>
            <w:tcW w:w="1398" w:type="pct"/>
            <w:gridSpan w:val="2"/>
            <w:shd w:val="clear" w:color="auto" w:fill="auto"/>
          </w:tcPr>
          <w:p w14:paraId="2BA21D83"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Tecomulco</w:t>
            </w:r>
          </w:p>
        </w:tc>
        <w:tc>
          <w:tcPr>
            <w:tcW w:w="1398" w:type="pct"/>
            <w:gridSpan w:val="2"/>
            <w:shd w:val="clear" w:color="auto" w:fill="auto"/>
          </w:tcPr>
          <w:p w14:paraId="0552FC31"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Teopanzolco </w:t>
            </w:r>
          </w:p>
        </w:tc>
        <w:tc>
          <w:tcPr>
            <w:tcW w:w="1029" w:type="pct"/>
            <w:shd w:val="clear" w:color="auto" w:fill="auto"/>
          </w:tcPr>
          <w:p w14:paraId="5BA18FDB"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Tepepan</w:t>
            </w:r>
          </w:p>
        </w:tc>
      </w:tr>
      <w:tr w:rsidR="00962853" w:rsidRPr="00962853" w14:paraId="7C612EE2" w14:textId="77777777" w:rsidTr="00354152">
        <w:trPr>
          <w:trHeight w:val="161"/>
        </w:trPr>
        <w:tc>
          <w:tcPr>
            <w:tcW w:w="1175" w:type="pct"/>
            <w:gridSpan w:val="2"/>
            <w:shd w:val="clear" w:color="auto" w:fill="auto"/>
          </w:tcPr>
          <w:p w14:paraId="3021CB7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Tlaquitompan</w:t>
            </w:r>
          </w:p>
        </w:tc>
        <w:tc>
          <w:tcPr>
            <w:tcW w:w="1398" w:type="pct"/>
            <w:gridSpan w:val="2"/>
            <w:shd w:val="clear" w:color="auto" w:fill="auto"/>
          </w:tcPr>
          <w:p w14:paraId="1B86A3EA"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Tezontepec</w:t>
            </w:r>
          </w:p>
        </w:tc>
        <w:tc>
          <w:tcPr>
            <w:tcW w:w="1398" w:type="pct"/>
            <w:gridSpan w:val="2"/>
            <w:shd w:val="clear" w:color="auto" w:fill="auto"/>
          </w:tcPr>
          <w:p w14:paraId="174B1723"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Tlaltenango</w:t>
            </w:r>
          </w:p>
        </w:tc>
        <w:tc>
          <w:tcPr>
            <w:tcW w:w="1029" w:type="pct"/>
            <w:shd w:val="clear" w:color="auto" w:fill="auto"/>
          </w:tcPr>
          <w:p w14:paraId="36C34600"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Tlaltepexco</w:t>
            </w:r>
          </w:p>
        </w:tc>
      </w:tr>
      <w:tr w:rsidR="00962853" w:rsidRPr="00962853" w14:paraId="3596A368" w14:textId="77777777" w:rsidTr="00354152">
        <w:trPr>
          <w:trHeight w:val="313"/>
        </w:trPr>
        <w:tc>
          <w:tcPr>
            <w:tcW w:w="1175" w:type="pct"/>
            <w:gridSpan w:val="2"/>
            <w:shd w:val="clear" w:color="auto" w:fill="auto"/>
          </w:tcPr>
          <w:p w14:paraId="37509FD8"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Unidad Habitacional </w:t>
            </w:r>
            <w:r w:rsidRPr="00962853">
              <w:rPr>
                <w:rFonts w:ascii="Arial" w:hAnsi="Arial" w:cs="Arial"/>
                <w:bCs/>
                <w:sz w:val="24"/>
                <w:szCs w:val="24"/>
                <w:lang w:val="es-ES" w:eastAsia="es-ES"/>
              </w:rPr>
              <w:lastRenderedPageBreak/>
              <w:t>Lomas de Cortés</w:t>
            </w:r>
          </w:p>
        </w:tc>
        <w:tc>
          <w:tcPr>
            <w:tcW w:w="1398" w:type="pct"/>
            <w:gridSpan w:val="2"/>
            <w:shd w:val="clear" w:color="auto" w:fill="auto"/>
          </w:tcPr>
          <w:p w14:paraId="2B10F22B"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lastRenderedPageBreak/>
              <w:t>Tonintana</w:t>
            </w:r>
          </w:p>
        </w:tc>
        <w:tc>
          <w:tcPr>
            <w:tcW w:w="1398" w:type="pct"/>
            <w:gridSpan w:val="2"/>
            <w:shd w:val="clear" w:color="auto" w:fill="auto"/>
          </w:tcPr>
          <w:p w14:paraId="44272726"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Unidad Habitacional </w:t>
            </w:r>
            <w:r w:rsidRPr="00962853">
              <w:rPr>
                <w:rFonts w:ascii="Arial" w:hAnsi="Arial" w:cs="Arial"/>
                <w:bCs/>
                <w:sz w:val="24"/>
                <w:szCs w:val="24"/>
                <w:lang w:val="es-ES" w:eastAsia="es-ES"/>
              </w:rPr>
              <w:lastRenderedPageBreak/>
              <w:t>Cantarranas</w:t>
            </w:r>
          </w:p>
        </w:tc>
        <w:tc>
          <w:tcPr>
            <w:tcW w:w="1029" w:type="pct"/>
            <w:shd w:val="clear" w:color="auto" w:fill="auto"/>
          </w:tcPr>
          <w:p w14:paraId="2D15BA3E"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lastRenderedPageBreak/>
              <w:t xml:space="preserve">U. Hab. Fovissste las </w:t>
            </w:r>
            <w:r w:rsidRPr="00962853">
              <w:rPr>
                <w:rFonts w:ascii="Arial" w:hAnsi="Arial" w:cs="Arial"/>
                <w:bCs/>
                <w:sz w:val="24"/>
                <w:szCs w:val="24"/>
                <w:lang w:val="es-ES" w:eastAsia="es-ES"/>
              </w:rPr>
              <w:lastRenderedPageBreak/>
              <w:t>Águilas</w:t>
            </w:r>
          </w:p>
        </w:tc>
      </w:tr>
      <w:tr w:rsidR="00962853" w:rsidRPr="00962853" w14:paraId="2AF4F5C6" w14:textId="77777777" w:rsidTr="00354152">
        <w:trPr>
          <w:trHeight w:val="151"/>
        </w:trPr>
        <w:tc>
          <w:tcPr>
            <w:tcW w:w="1175" w:type="pct"/>
            <w:gridSpan w:val="2"/>
            <w:shd w:val="clear" w:color="auto" w:fill="auto"/>
          </w:tcPr>
          <w:p w14:paraId="6F07A02D"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lastRenderedPageBreak/>
              <w:t>Zona Militar</w:t>
            </w:r>
          </w:p>
        </w:tc>
        <w:tc>
          <w:tcPr>
            <w:tcW w:w="1398" w:type="pct"/>
            <w:gridSpan w:val="2"/>
            <w:shd w:val="clear" w:color="auto" w:fill="auto"/>
          </w:tcPr>
          <w:p w14:paraId="1298BE8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Unidad habitacional Morelos</w:t>
            </w:r>
          </w:p>
        </w:tc>
        <w:tc>
          <w:tcPr>
            <w:tcW w:w="1398" w:type="pct"/>
            <w:gridSpan w:val="2"/>
            <w:shd w:val="clear" w:color="auto" w:fill="auto"/>
          </w:tcPr>
          <w:p w14:paraId="08D3301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Vallas de los Jilgueros</w:t>
            </w:r>
          </w:p>
        </w:tc>
        <w:tc>
          <w:tcPr>
            <w:tcW w:w="1029" w:type="pct"/>
            <w:shd w:val="clear" w:color="auto" w:fill="auto"/>
          </w:tcPr>
          <w:p w14:paraId="28E9C345"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Francisco</w:t>
            </w:r>
          </w:p>
        </w:tc>
      </w:tr>
      <w:tr w:rsidR="00962853" w:rsidRPr="00962853" w14:paraId="6B07676D" w14:textId="77777777" w:rsidTr="00354152">
        <w:trPr>
          <w:trHeight w:val="161"/>
        </w:trPr>
        <w:tc>
          <w:tcPr>
            <w:tcW w:w="1175" w:type="pct"/>
            <w:gridSpan w:val="2"/>
            <w:shd w:val="clear" w:color="auto" w:fill="auto"/>
          </w:tcPr>
          <w:p w14:paraId="12858041"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Rinconada Palmira</w:t>
            </w:r>
          </w:p>
        </w:tc>
        <w:tc>
          <w:tcPr>
            <w:tcW w:w="1398" w:type="pct"/>
            <w:gridSpan w:val="2"/>
            <w:shd w:val="clear" w:color="auto" w:fill="auto"/>
          </w:tcPr>
          <w:p w14:paraId="2695F07E"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Rancho Alegre</w:t>
            </w:r>
          </w:p>
        </w:tc>
        <w:tc>
          <w:tcPr>
            <w:tcW w:w="1398" w:type="pct"/>
            <w:gridSpan w:val="2"/>
            <w:shd w:val="clear" w:color="auto" w:fill="auto"/>
          </w:tcPr>
          <w:p w14:paraId="6137D20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 xml:space="preserve">Rancho Tetela </w:t>
            </w:r>
          </w:p>
        </w:tc>
        <w:tc>
          <w:tcPr>
            <w:tcW w:w="1029" w:type="pct"/>
            <w:shd w:val="clear" w:color="auto" w:fill="auto"/>
          </w:tcPr>
          <w:p w14:paraId="358283C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Recursos Hidráulicos</w:t>
            </w:r>
          </w:p>
        </w:tc>
      </w:tr>
      <w:tr w:rsidR="00962853" w:rsidRPr="00962853" w14:paraId="407A33F9" w14:textId="77777777" w:rsidTr="00354152">
        <w:trPr>
          <w:trHeight w:val="161"/>
        </w:trPr>
        <w:tc>
          <w:tcPr>
            <w:tcW w:w="1175" w:type="pct"/>
            <w:gridSpan w:val="2"/>
            <w:shd w:val="clear" w:color="auto" w:fill="auto"/>
          </w:tcPr>
          <w:p w14:paraId="1617A887"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Chula Vista</w:t>
            </w:r>
          </w:p>
        </w:tc>
        <w:tc>
          <w:tcPr>
            <w:tcW w:w="1398" w:type="pct"/>
            <w:gridSpan w:val="2"/>
            <w:shd w:val="clear" w:color="auto" w:fill="auto"/>
          </w:tcPr>
          <w:p w14:paraId="24A8F41F"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Lomas de la Pradera</w:t>
            </w:r>
          </w:p>
        </w:tc>
        <w:tc>
          <w:tcPr>
            <w:tcW w:w="1398" w:type="pct"/>
            <w:gridSpan w:val="2"/>
            <w:shd w:val="clear" w:color="auto" w:fill="auto"/>
          </w:tcPr>
          <w:p w14:paraId="00AA2222" w14:textId="77777777" w:rsidR="00962853" w:rsidRPr="00962853" w:rsidRDefault="00962853" w:rsidP="00962853">
            <w:pPr>
              <w:spacing w:after="0" w:line="240" w:lineRule="auto"/>
              <w:rPr>
                <w:rFonts w:ascii="Arial" w:hAnsi="Arial" w:cs="Arial"/>
                <w:bCs/>
                <w:sz w:val="24"/>
                <w:szCs w:val="24"/>
                <w:lang w:val="es-ES" w:eastAsia="es-ES"/>
              </w:rPr>
            </w:pPr>
            <w:r w:rsidRPr="00962853">
              <w:rPr>
                <w:rFonts w:ascii="Arial" w:hAnsi="Arial" w:cs="Arial"/>
                <w:bCs/>
                <w:sz w:val="24"/>
                <w:szCs w:val="24"/>
                <w:lang w:val="es-ES" w:eastAsia="es-ES"/>
              </w:rPr>
              <w:t>Las Águilas</w:t>
            </w:r>
          </w:p>
          <w:p w14:paraId="19EC0FCD" w14:textId="77777777" w:rsidR="00962853" w:rsidRPr="00962853" w:rsidRDefault="00962853" w:rsidP="00962853">
            <w:pPr>
              <w:spacing w:after="0" w:line="240" w:lineRule="auto"/>
              <w:rPr>
                <w:rFonts w:ascii="Arial" w:hAnsi="Arial" w:cs="Arial"/>
                <w:bCs/>
                <w:sz w:val="24"/>
                <w:szCs w:val="24"/>
                <w:lang w:val="es-ES" w:eastAsia="es-ES"/>
              </w:rPr>
            </w:pPr>
          </w:p>
        </w:tc>
        <w:tc>
          <w:tcPr>
            <w:tcW w:w="1029" w:type="pct"/>
            <w:shd w:val="clear" w:color="auto" w:fill="auto"/>
          </w:tcPr>
          <w:p w14:paraId="1026EDB7" w14:textId="77777777" w:rsidR="00962853" w:rsidRPr="00962853" w:rsidRDefault="00962853" w:rsidP="00962853">
            <w:pPr>
              <w:spacing w:after="0" w:line="240" w:lineRule="auto"/>
              <w:rPr>
                <w:rFonts w:ascii="Arial" w:hAnsi="Arial" w:cs="Arial"/>
                <w:bCs/>
                <w:sz w:val="24"/>
                <w:szCs w:val="24"/>
                <w:lang w:val="es-ES" w:eastAsia="es-ES"/>
              </w:rPr>
            </w:pPr>
          </w:p>
        </w:tc>
      </w:tr>
      <w:tr w:rsidR="00962853" w:rsidRPr="00962853" w14:paraId="123C3ABD" w14:textId="77777777" w:rsidTr="00354152">
        <w:tc>
          <w:tcPr>
            <w:tcW w:w="5000" w:type="pct"/>
            <w:gridSpan w:val="7"/>
            <w:shd w:val="clear" w:color="auto" w:fill="auto"/>
          </w:tcPr>
          <w:p w14:paraId="2B28B947" w14:textId="77777777" w:rsidR="00962853" w:rsidRPr="00962853" w:rsidRDefault="00962853" w:rsidP="00962853">
            <w:pPr>
              <w:tabs>
                <w:tab w:val="left" w:pos="8931"/>
              </w:tabs>
              <w:autoSpaceDE w:val="0"/>
              <w:autoSpaceDN w:val="0"/>
              <w:adjustRightInd w:val="0"/>
              <w:spacing w:after="0" w:line="240" w:lineRule="auto"/>
              <w:jc w:val="center"/>
              <w:rPr>
                <w:rFonts w:ascii="Arial" w:eastAsia="Times New Roman" w:hAnsi="Arial" w:cs="Arial"/>
                <w:bCs/>
                <w:sz w:val="24"/>
                <w:szCs w:val="24"/>
                <w:shd w:val="clear" w:color="auto" w:fill="FFFFFF"/>
                <w:lang w:val="es-ES" w:eastAsia="es-ES"/>
              </w:rPr>
            </w:pPr>
          </w:p>
          <w:p w14:paraId="5458A478" w14:textId="77777777" w:rsidR="00962853" w:rsidRPr="00962853" w:rsidRDefault="00962853" w:rsidP="00962853">
            <w:pPr>
              <w:tabs>
                <w:tab w:val="left" w:pos="8931"/>
              </w:tabs>
              <w:autoSpaceDE w:val="0"/>
              <w:autoSpaceDN w:val="0"/>
              <w:adjustRightInd w:val="0"/>
              <w:spacing w:after="0" w:line="240" w:lineRule="auto"/>
              <w:jc w:val="center"/>
              <w:rPr>
                <w:rFonts w:ascii="Arial" w:eastAsia="Times New Roman" w:hAnsi="Arial" w:cs="Arial"/>
                <w:bCs/>
                <w:sz w:val="24"/>
                <w:szCs w:val="24"/>
                <w:shd w:val="clear" w:color="auto" w:fill="FFFFFF"/>
                <w:lang w:val="es-ES" w:eastAsia="es-ES"/>
              </w:rPr>
            </w:pPr>
            <w:r w:rsidRPr="00962853">
              <w:rPr>
                <w:rFonts w:ascii="Arial" w:eastAsia="Times New Roman" w:hAnsi="Arial" w:cs="Arial"/>
                <w:bCs/>
                <w:sz w:val="24"/>
                <w:szCs w:val="24"/>
                <w:shd w:val="clear" w:color="auto" w:fill="FFFFFF"/>
                <w:lang w:val="es-ES" w:eastAsia="es-ES"/>
              </w:rPr>
              <w:t>ANTONIO BARONA (Turno foráneas)</w:t>
            </w:r>
          </w:p>
          <w:p w14:paraId="67AA7AF7" w14:textId="77777777" w:rsidR="00962853" w:rsidRPr="00962853" w:rsidRDefault="00962853" w:rsidP="00962853">
            <w:pPr>
              <w:tabs>
                <w:tab w:val="left" w:pos="8931"/>
              </w:tabs>
              <w:autoSpaceDE w:val="0"/>
              <w:autoSpaceDN w:val="0"/>
              <w:adjustRightInd w:val="0"/>
              <w:spacing w:after="0" w:line="240" w:lineRule="auto"/>
              <w:jc w:val="center"/>
              <w:rPr>
                <w:rFonts w:ascii="Arial" w:eastAsia="Times New Roman" w:hAnsi="Arial" w:cs="Arial"/>
                <w:bCs/>
                <w:sz w:val="24"/>
                <w:szCs w:val="24"/>
                <w:shd w:val="clear" w:color="auto" w:fill="FFFFFF"/>
                <w:lang w:val="es-ES" w:eastAsia="es-ES"/>
              </w:rPr>
            </w:pPr>
          </w:p>
        </w:tc>
      </w:tr>
      <w:tr w:rsidR="00962853" w:rsidRPr="00962853" w14:paraId="7CC4283A" w14:textId="77777777" w:rsidTr="00354152">
        <w:tc>
          <w:tcPr>
            <w:tcW w:w="1089" w:type="pct"/>
            <w:shd w:val="clear" w:color="auto" w:fill="auto"/>
          </w:tcPr>
          <w:p w14:paraId="2BA61271"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Ahuehuetitla</w:t>
            </w:r>
          </w:p>
        </w:tc>
        <w:tc>
          <w:tcPr>
            <w:tcW w:w="1378" w:type="pct"/>
            <w:gridSpan w:val="2"/>
            <w:shd w:val="clear" w:color="auto" w:fill="auto"/>
          </w:tcPr>
          <w:p w14:paraId="1D1E5238"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Amate Rendón</w:t>
            </w:r>
          </w:p>
        </w:tc>
        <w:tc>
          <w:tcPr>
            <w:tcW w:w="1379" w:type="pct"/>
            <w:gridSpan w:val="2"/>
            <w:shd w:val="clear" w:color="auto" w:fill="auto"/>
          </w:tcPr>
          <w:p w14:paraId="2F44E7AA"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Ampliación Chapultepec </w:t>
            </w:r>
          </w:p>
        </w:tc>
        <w:tc>
          <w:tcPr>
            <w:tcW w:w="1154" w:type="pct"/>
            <w:gridSpan w:val="2"/>
            <w:shd w:val="clear" w:color="auto" w:fill="auto"/>
          </w:tcPr>
          <w:p w14:paraId="01783CE1"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Ampliación Satélite</w:t>
            </w:r>
          </w:p>
        </w:tc>
      </w:tr>
      <w:tr w:rsidR="00962853" w:rsidRPr="00962853" w14:paraId="61F570DC" w14:textId="77777777" w:rsidTr="00354152">
        <w:tc>
          <w:tcPr>
            <w:tcW w:w="1089" w:type="pct"/>
            <w:shd w:val="clear" w:color="auto" w:fill="auto"/>
          </w:tcPr>
          <w:p w14:paraId="0C48248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Antonio Barona</w:t>
            </w:r>
          </w:p>
        </w:tc>
        <w:tc>
          <w:tcPr>
            <w:tcW w:w="1378" w:type="pct"/>
            <w:gridSpan w:val="2"/>
            <w:shd w:val="clear" w:color="auto" w:fill="auto"/>
          </w:tcPr>
          <w:p w14:paraId="46ADD377"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Barrio de la Estación</w:t>
            </w:r>
          </w:p>
        </w:tc>
        <w:tc>
          <w:tcPr>
            <w:tcW w:w="1379" w:type="pct"/>
            <w:gridSpan w:val="2"/>
            <w:shd w:val="clear" w:color="auto" w:fill="auto"/>
          </w:tcPr>
          <w:p w14:paraId="15964B35"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Bello Horizonte</w:t>
            </w:r>
          </w:p>
        </w:tc>
        <w:tc>
          <w:tcPr>
            <w:tcW w:w="1154" w:type="pct"/>
            <w:gridSpan w:val="2"/>
            <w:shd w:val="clear" w:color="auto" w:fill="auto"/>
          </w:tcPr>
          <w:p w14:paraId="41CFF4F7"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Bosques de Chapultepec</w:t>
            </w:r>
          </w:p>
        </w:tc>
      </w:tr>
      <w:tr w:rsidR="00962853" w:rsidRPr="00962853" w14:paraId="6AF6B8E7" w14:textId="77777777" w:rsidTr="00354152">
        <w:tc>
          <w:tcPr>
            <w:tcW w:w="1089" w:type="pct"/>
            <w:shd w:val="clear" w:color="auto" w:fill="auto"/>
          </w:tcPr>
          <w:p w14:paraId="1FF78C8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Bosques de Cuernavaca</w:t>
            </w:r>
          </w:p>
        </w:tc>
        <w:tc>
          <w:tcPr>
            <w:tcW w:w="1378" w:type="pct"/>
            <w:gridSpan w:val="2"/>
            <w:shd w:val="clear" w:color="auto" w:fill="auto"/>
          </w:tcPr>
          <w:p w14:paraId="76D7D4E3"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Chapultepec</w:t>
            </w:r>
          </w:p>
        </w:tc>
        <w:tc>
          <w:tcPr>
            <w:tcW w:w="1379" w:type="pct"/>
            <w:gridSpan w:val="2"/>
            <w:shd w:val="clear" w:color="auto" w:fill="auto"/>
          </w:tcPr>
          <w:p w14:paraId="510EF63C"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Ciudad Chapultepec</w:t>
            </w:r>
          </w:p>
        </w:tc>
        <w:tc>
          <w:tcPr>
            <w:tcW w:w="1154" w:type="pct"/>
            <w:gridSpan w:val="2"/>
            <w:shd w:val="clear" w:color="auto" w:fill="auto"/>
          </w:tcPr>
          <w:p w14:paraId="460939AF"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Condominio Cuauhnáhuac</w:t>
            </w:r>
          </w:p>
        </w:tc>
      </w:tr>
      <w:tr w:rsidR="00962853" w:rsidRPr="00962853" w14:paraId="39AF4D73" w14:textId="77777777" w:rsidTr="00354152">
        <w:tc>
          <w:tcPr>
            <w:tcW w:w="1089" w:type="pct"/>
            <w:shd w:val="clear" w:color="auto" w:fill="auto"/>
          </w:tcPr>
          <w:p w14:paraId="162056F4"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378" w:type="pct"/>
            <w:gridSpan w:val="2"/>
            <w:shd w:val="clear" w:color="auto" w:fill="auto"/>
          </w:tcPr>
          <w:p w14:paraId="71B48ACE"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379" w:type="pct"/>
            <w:gridSpan w:val="2"/>
            <w:shd w:val="clear" w:color="auto" w:fill="auto"/>
          </w:tcPr>
          <w:p w14:paraId="363DFB92"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154" w:type="pct"/>
            <w:gridSpan w:val="2"/>
            <w:shd w:val="clear" w:color="auto" w:fill="auto"/>
          </w:tcPr>
          <w:p w14:paraId="02E8D7E6"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r>
      <w:tr w:rsidR="00962853" w:rsidRPr="00962853" w14:paraId="118DB867" w14:textId="77777777" w:rsidTr="00354152">
        <w:tc>
          <w:tcPr>
            <w:tcW w:w="1089" w:type="pct"/>
            <w:shd w:val="clear" w:color="auto" w:fill="auto"/>
          </w:tcPr>
          <w:p w14:paraId="153B05C8"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Contorno Chapultepec</w:t>
            </w:r>
          </w:p>
        </w:tc>
        <w:tc>
          <w:tcPr>
            <w:tcW w:w="1378" w:type="pct"/>
            <w:gridSpan w:val="2"/>
            <w:shd w:val="clear" w:color="auto" w:fill="auto"/>
          </w:tcPr>
          <w:p w14:paraId="14597B5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Del Lago</w:t>
            </w:r>
          </w:p>
        </w:tc>
        <w:tc>
          <w:tcPr>
            <w:tcW w:w="1379" w:type="pct"/>
            <w:gridSpan w:val="2"/>
            <w:shd w:val="clear" w:color="auto" w:fill="auto"/>
          </w:tcPr>
          <w:p w14:paraId="47DD5621"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Delicias</w:t>
            </w:r>
          </w:p>
        </w:tc>
        <w:tc>
          <w:tcPr>
            <w:tcW w:w="1154" w:type="pct"/>
            <w:gridSpan w:val="2"/>
            <w:shd w:val="clear" w:color="auto" w:fill="auto"/>
          </w:tcPr>
          <w:p w14:paraId="113DF932"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El Mascareño</w:t>
            </w:r>
          </w:p>
        </w:tc>
      </w:tr>
      <w:tr w:rsidR="00962853" w:rsidRPr="00962853" w14:paraId="12039BAA" w14:textId="77777777" w:rsidTr="00354152">
        <w:tc>
          <w:tcPr>
            <w:tcW w:w="1089" w:type="pct"/>
            <w:shd w:val="clear" w:color="auto" w:fill="auto"/>
          </w:tcPr>
          <w:p w14:paraId="04E7F49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El Vergel </w:t>
            </w:r>
          </w:p>
        </w:tc>
        <w:tc>
          <w:tcPr>
            <w:tcW w:w="1378" w:type="pct"/>
            <w:gridSpan w:val="2"/>
            <w:shd w:val="clear" w:color="auto" w:fill="auto"/>
          </w:tcPr>
          <w:p w14:paraId="519F7FBA"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Emiliano Zapata</w:t>
            </w:r>
          </w:p>
        </w:tc>
        <w:tc>
          <w:tcPr>
            <w:tcW w:w="1379" w:type="pct"/>
            <w:gridSpan w:val="2"/>
            <w:shd w:val="clear" w:color="auto" w:fill="auto"/>
          </w:tcPr>
          <w:p w14:paraId="6EF3DCD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Extensión Delicias</w:t>
            </w:r>
          </w:p>
        </w:tc>
        <w:tc>
          <w:tcPr>
            <w:tcW w:w="1154" w:type="pct"/>
            <w:gridSpan w:val="2"/>
            <w:shd w:val="clear" w:color="auto" w:fill="auto"/>
          </w:tcPr>
          <w:p w14:paraId="1C6CB90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Extensión Vista Hermosa</w:t>
            </w:r>
          </w:p>
        </w:tc>
      </w:tr>
      <w:tr w:rsidR="00962853" w:rsidRPr="00962853" w14:paraId="7CD3B68E" w14:textId="77777777" w:rsidTr="00354152">
        <w:tc>
          <w:tcPr>
            <w:tcW w:w="1089" w:type="pct"/>
            <w:shd w:val="clear" w:color="auto" w:fill="auto"/>
          </w:tcPr>
          <w:p w14:paraId="2F7772D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Federación </w:t>
            </w:r>
          </w:p>
        </w:tc>
        <w:tc>
          <w:tcPr>
            <w:tcW w:w="1378" w:type="pct"/>
            <w:gridSpan w:val="2"/>
            <w:shd w:val="clear" w:color="auto" w:fill="auto"/>
          </w:tcPr>
          <w:p w14:paraId="147E8BA3"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Flores Magón</w:t>
            </w:r>
          </w:p>
        </w:tc>
        <w:tc>
          <w:tcPr>
            <w:tcW w:w="1379" w:type="pct"/>
            <w:gridSpan w:val="2"/>
            <w:shd w:val="clear" w:color="auto" w:fill="auto"/>
          </w:tcPr>
          <w:p w14:paraId="55BFAFA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Flores Magón Primera Fracción</w:t>
            </w:r>
          </w:p>
        </w:tc>
        <w:tc>
          <w:tcPr>
            <w:tcW w:w="1154" w:type="pct"/>
            <w:gridSpan w:val="2"/>
            <w:shd w:val="clear" w:color="auto" w:fill="auto"/>
          </w:tcPr>
          <w:p w14:paraId="35C25F6D"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Flores Magón Primera, Segunda y Tercera Fracción</w:t>
            </w:r>
          </w:p>
        </w:tc>
      </w:tr>
      <w:tr w:rsidR="00962853" w:rsidRPr="00962853" w14:paraId="2DC716C0" w14:textId="77777777" w:rsidTr="00354152">
        <w:tc>
          <w:tcPr>
            <w:tcW w:w="1089" w:type="pct"/>
            <w:shd w:val="clear" w:color="auto" w:fill="auto"/>
          </w:tcPr>
          <w:p w14:paraId="610F5D3F"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Jardines de Cuernavaca</w:t>
            </w:r>
          </w:p>
        </w:tc>
        <w:tc>
          <w:tcPr>
            <w:tcW w:w="1378" w:type="pct"/>
            <w:gridSpan w:val="2"/>
            <w:shd w:val="clear" w:color="auto" w:fill="auto"/>
          </w:tcPr>
          <w:p w14:paraId="257916E0"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Jardines de Delicias </w:t>
            </w:r>
          </w:p>
        </w:tc>
        <w:tc>
          <w:tcPr>
            <w:tcW w:w="1379" w:type="pct"/>
            <w:gridSpan w:val="2"/>
            <w:shd w:val="clear" w:color="auto" w:fill="auto"/>
          </w:tcPr>
          <w:p w14:paraId="316F52D0"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Jardines de Reforma</w:t>
            </w:r>
          </w:p>
        </w:tc>
        <w:tc>
          <w:tcPr>
            <w:tcW w:w="1154" w:type="pct"/>
            <w:gridSpan w:val="2"/>
            <w:shd w:val="clear" w:color="auto" w:fill="auto"/>
          </w:tcPr>
          <w:p w14:paraId="16C8BB53"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Joya de los Jilgueros</w:t>
            </w:r>
          </w:p>
        </w:tc>
      </w:tr>
      <w:tr w:rsidR="00962853" w:rsidRPr="00962853" w14:paraId="08BFAFC9" w14:textId="77777777" w:rsidTr="00354152">
        <w:tc>
          <w:tcPr>
            <w:tcW w:w="1089" w:type="pct"/>
            <w:shd w:val="clear" w:color="auto" w:fill="auto"/>
          </w:tcPr>
          <w:p w14:paraId="49C0950C"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La Estrella </w:t>
            </w:r>
          </w:p>
        </w:tc>
        <w:tc>
          <w:tcPr>
            <w:tcW w:w="1378" w:type="pct"/>
            <w:gridSpan w:val="2"/>
            <w:shd w:val="clear" w:color="auto" w:fill="auto"/>
          </w:tcPr>
          <w:p w14:paraId="7C22CA44"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Las Granjas </w:t>
            </w:r>
          </w:p>
        </w:tc>
        <w:tc>
          <w:tcPr>
            <w:tcW w:w="1379" w:type="pct"/>
            <w:gridSpan w:val="2"/>
            <w:shd w:val="clear" w:color="auto" w:fill="auto"/>
          </w:tcPr>
          <w:p w14:paraId="5DB69BE5"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Lomas de Vista Hermosa</w:t>
            </w:r>
          </w:p>
        </w:tc>
        <w:tc>
          <w:tcPr>
            <w:tcW w:w="1154" w:type="pct"/>
            <w:gridSpan w:val="2"/>
            <w:shd w:val="clear" w:color="auto" w:fill="auto"/>
          </w:tcPr>
          <w:p w14:paraId="41879082"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Los Volcanes</w:t>
            </w:r>
          </w:p>
        </w:tc>
      </w:tr>
      <w:tr w:rsidR="00962853" w:rsidRPr="00962853" w14:paraId="27ADA184" w14:textId="77777777" w:rsidTr="00354152">
        <w:tc>
          <w:tcPr>
            <w:tcW w:w="1089" w:type="pct"/>
            <w:shd w:val="clear" w:color="auto" w:fill="auto"/>
          </w:tcPr>
          <w:p w14:paraId="3CC75C5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Lotes Alegría</w:t>
            </w:r>
          </w:p>
        </w:tc>
        <w:tc>
          <w:tcPr>
            <w:tcW w:w="1378" w:type="pct"/>
            <w:gridSpan w:val="2"/>
            <w:shd w:val="clear" w:color="auto" w:fill="auto"/>
          </w:tcPr>
          <w:p w14:paraId="472EDA9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Mártires del Río Blanco</w:t>
            </w:r>
          </w:p>
        </w:tc>
        <w:tc>
          <w:tcPr>
            <w:tcW w:w="1379" w:type="pct"/>
            <w:gridSpan w:val="2"/>
            <w:shd w:val="clear" w:color="auto" w:fill="auto"/>
          </w:tcPr>
          <w:p w14:paraId="6B8489ED"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Milpillas</w:t>
            </w:r>
          </w:p>
        </w:tc>
        <w:tc>
          <w:tcPr>
            <w:tcW w:w="1154" w:type="pct"/>
            <w:gridSpan w:val="2"/>
            <w:shd w:val="clear" w:color="auto" w:fill="auto"/>
          </w:tcPr>
          <w:p w14:paraId="56AC3658"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Primavera</w:t>
            </w:r>
          </w:p>
        </w:tc>
      </w:tr>
      <w:tr w:rsidR="00962853" w:rsidRPr="00962853" w14:paraId="7C805F7F" w14:textId="77777777" w:rsidTr="00354152">
        <w:tc>
          <w:tcPr>
            <w:tcW w:w="1089" w:type="pct"/>
            <w:shd w:val="clear" w:color="auto" w:fill="auto"/>
          </w:tcPr>
          <w:p w14:paraId="4B1A0CBC"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Provincias del </w:t>
            </w:r>
            <w:r w:rsidRPr="00962853">
              <w:rPr>
                <w:rFonts w:ascii="Arial" w:eastAsia="Times New Roman" w:hAnsi="Arial" w:cs="Arial"/>
                <w:bCs/>
                <w:sz w:val="24"/>
                <w:szCs w:val="24"/>
                <w:lang w:val="es-ES" w:eastAsia="es-ES"/>
              </w:rPr>
              <w:lastRenderedPageBreak/>
              <w:t>Canadá</w:t>
            </w:r>
          </w:p>
        </w:tc>
        <w:tc>
          <w:tcPr>
            <w:tcW w:w="1378" w:type="pct"/>
            <w:gridSpan w:val="2"/>
            <w:shd w:val="clear" w:color="auto" w:fill="auto"/>
          </w:tcPr>
          <w:p w14:paraId="4167629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lastRenderedPageBreak/>
              <w:t xml:space="preserve">Puertas del Sol </w:t>
            </w:r>
          </w:p>
        </w:tc>
        <w:tc>
          <w:tcPr>
            <w:tcW w:w="1379" w:type="pct"/>
            <w:gridSpan w:val="2"/>
            <w:shd w:val="clear" w:color="auto" w:fill="auto"/>
          </w:tcPr>
          <w:p w14:paraId="363DE99D"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Raúl Hernández </w:t>
            </w:r>
            <w:r w:rsidRPr="00962853">
              <w:rPr>
                <w:rFonts w:ascii="Arial" w:eastAsia="Times New Roman" w:hAnsi="Arial" w:cs="Arial"/>
                <w:bCs/>
                <w:sz w:val="24"/>
                <w:szCs w:val="24"/>
                <w:lang w:val="es-ES" w:eastAsia="es-ES"/>
              </w:rPr>
              <w:lastRenderedPageBreak/>
              <w:t>Navarro</w:t>
            </w:r>
          </w:p>
        </w:tc>
        <w:tc>
          <w:tcPr>
            <w:tcW w:w="1154" w:type="pct"/>
            <w:gridSpan w:val="2"/>
            <w:shd w:val="clear" w:color="auto" w:fill="auto"/>
          </w:tcPr>
          <w:p w14:paraId="0037ECB4"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lastRenderedPageBreak/>
              <w:t>Reforma</w:t>
            </w:r>
          </w:p>
        </w:tc>
      </w:tr>
      <w:tr w:rsidR="00962853" w:rsidRPr="00962853" w14:paraId="34BDDE5C" w14:textId="77777777" w:rsidTr="00354152">
        <w:tc>
          <w:tcPr>
            <w:tcW w:w="1089" w:type="pct"/>
            <w:shd w:val="clear" w:color="auto" w:fill="auto"/>
          </w:tcPr>
          <w:p w14:paraId="63DC8E7C"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Revolución </w:t>
            </w:r>
          </w:p>
        </w:tc>
        <w:tc>
          <w:tcPr>
            <w:tcW w:w="1378" w:type="pct"/>
            <w:gridSpan w:val="2"/>
            <w:shd w:val="clear" w:color="auto" w:fill="auto"/>
          </w:tcPr>
          <w:p w14:paraId="1F53234F"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Rincón del Valle</w:t>
            </w:r>
          </w:p>
        </w:tc>
        <w:tc>
          <w:tcPr>
            <w:tcW w:w="1379" w:type="pct"/>
            <w:gridSpan w:val="2"/>
            <w:shd w:val="clear" w:color="auto" w:fill="auto"/>
          </w:tcPr>
          <w:p w14:paraId="537E55A1"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Rinconada Vista hermosa</w:t>
            </w:r>
          </w:p>
        </w:tc>
        <w:tc>
          <w:tcPr>
            <w:tcW w:w="1154" w:type="pct"/>
            <w:gridSpan w:val="2"/>
            <w:shd w:val="clear" w:color="auto" w:fill="auto"/>
          </w:tcPr>
          <w:p w14:paraId="30A7E9B7"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San Jerónimo de Ahuatepec</w:t>
            </w:r>
          </w:p>
        </w:tc>
      </w:tr>
      <w:tr w:rsidR="00962853" w:rsidRPr="00962853" w14:paraId="009FD11C" w14:textId="77777777" w:rsidTr="00354152">
        <w:tc>
          <w:tcPr>
            <w:tcW w:w="1089" w:type="pct"/>
            <w:shd w:val="clear" w:color="auto" w:fill="auto"/>
          </w:tcPr>
          <w:p w14:paraId="730830D5"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San Salvador </w:t>
            </w:r>
          </w:p>
        </w:tc>
        <w:tc>
          <w:tcPr>
            <w:tcW w:w="1378" w:type="pct"/>
            <w:gridSpan w:val="2"/>
            <w:shd w:val="clear" w:color="auto" w:fill="auto"/>
          </w:tcPr>
          <w:p w14:paraId="1C464B2D"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Santa Veracruz</w:t>
            </w:r>
          </w:p>
        </w:tc>
        <w:tc>
          <w:tcPr>
            <w:tcW w:w="1379" w:type="pct"/>
            <w:gridSpan w:val="2"/>
            <w:shd w:val="clear" w:color="auto" w:fill="auto"/>
          </w:tcPr>
          <w:p w14:paraId="4FBEB11F"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Santa Martha</w:t>
            </w:r>
          </w:p>
        </w:tc>
        <w:tc>
          <w:tcPr>
            <w:tcW w:w="1154" w:type="pct"/>
            <w:gridSpan w:val="2"/>
            <w:shd w:val="clear" w:color="auto" w:fill="auto"/>
          </w:tcPr>
          <w:p w14:paraId="619DDFC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Satélite</w:t>
            </w:r>
          </w:p>
        </w:tc>
      </w:tr>
      <w:tr w:rsidR="00962853" w:rsidRPr="00962853" w14:paraId="3D1B8DB0" w14:textId="77777777" w:rsidTr="00354152">
        <w:tc>
          <w:tcPr>
            <w:tcW w:w="1089" w:type="pct"/>
            <w:shd w:val="clear" w:color="auto" w:fill="auto"/>
          </w:tcPr>
          <w:p w14:paraId="0E25C889"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Tulipanes </w:t>
            </w:r>
          </w:p>
        </w:tc>
        <w:tc>
          <w:tcPr>
            <w:tcW w:w="1378" w:type="pct"/>
            <w:gridSpan w:val="2"/>
            <w:shd w:val="clear" w:color="auto" w:fill="auto"/>
          </w:tcPr>
          <w:p w14:paraId="5A8AED6F"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U. Hab. Ciudad Chapultepec</w:t>
            </w:r>
          </w:p>
        </w:tc>
        <w:tc>
          <w:tcPr>
            <w:tcW w:w="1379" w:type="pct"/>
            <w:gridSpan w:val="2"/>
            <w:shd w:val="clear" w:color="auto" w:fill="auto"/>
          </w:tcPr>
          <w:p w14:paraId="1EC3B379"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U. Hab. Teopanzolco</w:t>
            </w:r>
          </w:p>
        </w:tc>
        <w:tc>
          <w:tcPr>
            <w:tcW w:w="1154" w:type="pct"/>
            <w:gridSpan w:val="2"/>
            <w:shd w:val="clear" w:color="auto" w:fill="auto"/>
          </w:tcPr>
          <w:p w14:paraId="54C8F994"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Vicente Estrada Cajigal</w:t>
            </w:r>
          </w:p>
        </w:tc>
      </w:tr>
      <w:tr w:rsidR="00962853" w:rsidRPr="00962853" w14:paraId="26BDBB2C" w14:textId="77777777" w:rsidTr="00354152">
        <w:tc>
          <w:tcPr>
            <w:tcW w:w="1089" w:type="pct"/>
            <w:shd w:val="clear" w:color="auto" w:fill="auto"/>
          </w:tcPr>
          <w:p w14:paraId="65177A7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Vicente Guerrero </w:t>
            </w:r>
          </w:p>
        </w:tc>
        <w:tc>
          <w:tcPr>
            <w:tcW w:w="1378" w:type="pct"/>
            <w:gridSpan w:val="2"/>
            <w:shd w:val="clear" w:color="auto" w:fill="auto"/>
          </w:tcPr>
          <w:p w14:paraId="50C320A5"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Villas del Lago </w:t>
            </w:r>
          </w:p>
        </w:tc>
        <w:tc>
          <w:tcPr>
            <w:tcW w:w="1379" w:type="pct"/>
            <w:gridSpan w:val="2"/>
            <w:shd w:val="clear" w:color="auto" w:fill="auto"/>
          </w:tcPr>
          <w:p w14:paraId="68C830D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Vista Hermosa </w:t>
            </w:r>
          </w:p>
        </w:tc>
        <w:tc>
          <w:tcPr>
            <w:tcW w:w="1154" w:type="pct"/>
            <w:gridSpan w:val="2"/>
            <w:shd w:val="clear" w:color="auto" w:fill="auto"/>
          </w:tcPr>
          <w:p w14:paraId="6307365F"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Zodiaco</w:t>
            </w:r>
          </w:p>
        </w:tc>
      </w:tr>
      <w:tr w:rsidR="00962853" w:rsidRPr="00962853" w14:paraId="36F3CCD0" w14:textId="77777777" w:rsidTr="00354152">
        <w:tc>
          <w:tcPr>
            <w:tcW w:w="1089" w:type="pct"/>
            <w:shd w:val="clear" w:color="auto" w:fill="auto"/>
          </w:tcPr>
          <w:p w14:paraId="57C24699"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Milpillas </w:t>
            </w:r>
          </w:p>
        </w:tc>
        <w:tc>
          <w:tcPr>
            <w:tcW w:w="1378" w:type="pct"/>
            <w:gridSpan w:val="2"/>
            <w:shd w:val="clear" w:color="auto" w:fill="auto"/>
          </w:tcPr>
          <w:p w14:paraId="531B3D9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Campos del Pedregal</w:t>
            </w:r>
          </w:p>
        </w:tc>
        <w:tc>
          <w:tcPr>
            <w:tcW w:w="1379" w:type="pct"/>
            <w:gridSpan w:val="2"/>
            <w:shd w:val="clear" w:color="auto" w:fill="auto"/>
          </w:tcPr>
          <w:p w14:paraId="571693CF"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154" w:type="pct"/>
            <w:gridSpan w:val="2"/>
            <w:shd w:val="clear" w:color="auto" w:fill="auto"/>
          </w:tcPr>
          <w:p w14:paraId="183150C1"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r>
      <w:tr w:rsidR="00962853" w:rsidRPr="00962853" w14:paraId="2D545550" w14:textId="77777777" w:rsidTr="00354152">
        <w:tc>
          <w:tcPr>
            <w:tcW w:w="1089" w:type="pct"/>
            <w:shd w:val="clear" w:color="auto" w:fill="auto"/>
          </w:tcPr>
          <w:p w14:paraId="42051317"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378" w:type="pct"/>
            <w:gridSpan w:val="2"/>
            <w:shd w:val="clear" w:color="auto" w:fill="auto"/>
          </w:tcPr>
          <w:p w14:paraId="57BA36CA"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379" w:type="pct"/>
            <w:gridSpan w:val="2"/>
            <w:shd w:val="clear" w:color="auto" w:fill="auto"/>
          </w:tcPr>
          <w:p w14:paraId="1DD4D0A1"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154" w:type="pct"/>
            <w:gridSpan w:val="2"/>
            <w:shd w:val="clear" w:color="auto" w:fill="auto"/>
          </w:tcPr>
          <w:p w14:paraId="085483E3"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r>
      <w:tr w:rsidR="00962853" w:rsidRPr="00962853" w14:paraId="2FF33AD1" w14:textId="77777777" w:rsidTr="00354152">
        <w:tc>
          <w:tcPr>
            <w:tcW w:w="5000" w:type="pct"/>
            <w:gridSpan w:val="7"/>
            <w:shd w:val="clear" w:color="auto" w:fill="auto"/>
          </w:tcPr>
          <w:p w14:paraId="17599A3C" w14:textId="77777777" w:rsidR="00962853" w:rsidRPr="00962853" w:rsidRDefault="00962853" w:rsidP="00962853">
            <w:pPr>
              <w:spacing w:after="0" w:line="240" w:lineRule="auto"/>
              <w:jc w:val="center"/>
              <w:rPr>
                <w:rFonts w:ascii="Arial" w:eastAsia="Times New Roman" w:hAnsi="Arial" w:cs="Arial"/>
                <w:bCs/>
                <w:sz w:val="24"/>
                <w:szCs w:val="24"/>
                <w:lang w:val="es-ES" w:eastAsia="es-ES"/>
              </w:rPr>
            </w:pPr>
          </w:p>
          <w:p w14:paraId="637E9DCD" w14:textId="77777777" w:rsidR="00962853" w:rsidRPr="00962853" w:rsidRDefault="00962853" w:rsidP="00962853">
            <w:pPr>
              <w:spacing w:after="0" w:line="240" w:lineRule="auto"/>
              <w:jc w:val="center"/>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ALTA VISTA (Trámite) Foráneas 8:00 a 15:00 hrs. </w:t>
            </w:r>
          </w:p>
          <w:p w14:paraId="0B78AF8C" w14:textId="77777777" w:rsidR="00962853" w:rsidRPr="00962853" w:rsidRDefault="00962853" w:rsidP="00962853">
            <w:pPr>
              <w:spacing w:after="0" w:line="240" w:lineRule="auto"/>
              <w:jc w:val="center"/>
              <w:rPr>
                <w:rFonts w:ascii="Arial" w:eastAsia="Times New Roman" w:hAnsi="Arial" w:cs="Arial"/>
                <w:bCs/>
                <w:sz w:val="24"/>
                <w:szCs w:val="24"/>
                <w:lang w:val="es-ES" w:eastAsia="es-ES"/>
              </w:rPr>
            </w:pPr>
          </w:p>
        </w:tc>
      </w:tr>
      <w:tr w:rsidR="00962853" w:rsidRPr="00962853" w14:paraId="093DDCC4" w14:textId="77777777" w:rsidTr="00354152">
        <w:tc>
          <w:tcPr>
            <w:tcW w:w="1089" w:type="pct"/>
            <w:shd w:val="clear" w:color="auto" w:fill="auto"/>
          </w:tcPr>
          <w:p w14:paraId="21243D2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Adolfo Ruíz Cortínez</w:t>
            </w:r>
          </w:p>
        </w:tc>
        <w:tc>
          <w:tcPr>
            <w:tcW w:w="1378" w:type="pct"/>
            <w:gridSpan w:val="2"/>
            <w:shd w:val="clear" w:color="auto" w:fill="auto"/>
          </w:tcPr>
          <w:p w14:paraId="064B5AEA"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Alta Vista</w:t>
            </w:r>
          </w:p>
        </w:tc>
        <w:tc>
          <w:tcPr>
            <w:tcW w:w="1379" w:type="pct"/>
            <w:gridSpan w:val="2"/>
            <w:shd w:val="clear" w:color="auto" w:fill="auto"/>
          </w:tcPr>
          <w:p w14:paraId="13EB70A4"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Del Bosque</w:t>
            </w:r>
          </w:p>
        </w:tc>
        <w:tc>
          <w:tcPr>
            <w:tcW w:w="1154" w:type="pct"/>
            <w:gridSpan w:val="2"/>
            <w:shd w:val="clear" w:color="auto" w:fill="auto"/>
          </w:tcPr>
          <w:p w14:paraId="4A4D0EC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El Tecolote</w:t>
            </w:r>
          </w:p>
        </w:tc>
      </w:tr>
      <w:tr w:rsidR="00962853" w:rsidRPr="00962853" w14:paraId="610A7993" w14:textId="77777777" w:rsidTr="00354152">
        <w:tc>
          <w:tcPr>
            <w:tcW w:w="1089" w:type="pct"/>
            <w:shd w:val="clear" w:color="auto" w:fill="auto"/>
          </w:tcPr>
          <w:p w14:paraId="254AFC35"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Hacienda Tetela </w:t>
            </w:r>
          </w:p>
        </w:tc>
        <w:tc>
          <w:tcPr>
            <w:tcW w:w="1378" w:type="pct"/>
            <w:gridSpan w:val="2"/>
            <w:shd w:val="clear" w:color="auto" w:fill="auto"/>
          </w:tcPr>
          <w:p w14:paraId="48BA4F2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José López Portillo </w:t>
            </w:r>
          </w:p>
        </w:tc>
        <w:tc>
          <w:tcPr>
            <w:tcW w:w="1379" w:type="pct"/>
            <w:gridSpan w:val="2"/>
            <w:shd w:val="clear" w:color="auto" w:fill="auto"/>
          </w:tcPr>
          <w:p w14:paraId="2E7B531A"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La Carolina </w:t>
            </w:r>
          </w:p>
        </w:tc>
        <w:tc>
          <w:tcPr>
            <w:tcW w:w="1154" w:type="pct"/>
            <w:gridSpan w:val="2"/>
            <w:shd w:val="clear" w:color="auto" w:fill="auto"/>
          </w:tcPr>
          <w:p w14:paraId="4C2FCE4F"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Loma Hermosa</w:t>
            </w:r>
          </w:p>
        </w:tc>
      </w:tr>
      <w:tr w:rsidR="00962853" w:rsidRPr="00962853" w14:paraId="7D98A3F2" w14:textId="77777777" w:rsidTr="00354152">
        <w:tc>
          <w:tcPr>
            <w:tcW w:w="1089" w:type="pct"/>
            <w:shd w:val="clear" w:color="auto" w:fill="auto"/>
          </w:tcPr>
          <w:p w14:paraId="69E6E42D"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Lomas de Atzingo</w:t>
            </w:r>
          </w:p>
        </w:tc>
        <w:tc>
          <w:tcPr>
            <w:tcW w:w="1378" w:type="pct"/>
            <w:gridSpan w:val="2"/>
            <w:shd w:val="clear" w:color="auto" w:fill="auto"/>
          </w:tcPr>
          <w:p w14:paraId="59CC8224"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Lomas de San Antón</w:t>
            </w:r>
          </w:p>
        </w:tc>
        <w:tc>
          <w:tcPr>
            <w:tcW w:w="1379" w:type="pct"/>
            <w:gridSpan w:val="2"/>
            <w:shd w:val="clear" w:color="auto" w:fill="auto"/>
          </w:tcPr>
          <w:p w14:paraId="15A97938"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Lomas Tetela </w:t>
            </w:r>
          </w:p>
        </w:tc>
        <w:tc>
          <w:tcPr>
            <w:tcW w:w="1154" w:type="pct"/>
            <w:gridSpan w:val="2"/>
            <w:shd w:val="clear" w:color="auto" w:fill="auto"/>
          </w:tcPr>
          <w:p w14:paraId="219C2087"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Margarita Maza de Juárez</w:t>
            </w:r>
          </w:p>
        </w:tc>
      </w:tr>
      <w:tr w:rsidR="00962853" w:rsidRPr="00962853" w14:paraId="31E65160" w14:textId="77777777" w:rsidTr="00354152">
        <w:tc>
          <w:tcPr>
            <w:tcW w:w="1089" w:type="pct"/>
            <w:shd w:val="clear" w:color="auto" w:fill="auto"/>
          </w:tcPr>
          <w:p w14:paraId="63D67100"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Minas de Atzingo </w:t>
            </w:r>
          </w:p>
        </w:tc>
        <w:tc>
          <w:tcPr>
            <w:tcW w:w="1378" w:type="pct"/>
            <w:gridSpan w:val="2"/>
            <w:shd w:val="clear" w:color="auto" w:fill="auto"/>
          </w:tcPr>
          <w:p w14:paraId="34B9F108"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Plan de Ayala</w:t>
            </w:r>
          </w:p>
        </w:tc>
        <w:tc>
          <w:tcPr>
            <w:tcW w:w="1379" w:type="pct"/>
            <w:gridSpan w:val="2"/>
            <w:shd w:val="clear" w:color="auto" w:fill="auto"/>
          </w:tcPr>
          <w:p w14:paraId="5C608630"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Provinciana</w:t>
            </w:r>
          </w:p>
        </w:tc>
        <w:tc>
          <w:tcPr>
            <w:tcW w:w="1154" w:type="pct"/>
            <w:gridSpan w:val="2"/>
            <w:shd w:val="clear" w:color="auto" w:fill="auto"/>
          </w:tcPr>
          <w:p w14:paraId="7E08C7CF"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Sacatierra</w:t>
            </w:r>
          </w:p>
        </w:tc>
      </w:tr>
      <w:tr w:rsidR="00962853" w:rsidRPr="00962853" w14:paraId="096041EE" w14:textId="77777777" w:rsidTr="00354152">
        <w:tc>
          <w:tcPr>
            <w:tcW w:w="1089" w:type="pct"/>
            <w:shd w:val="clear" w:color="auto" w:fill="auto"/>
          </w:tcPr>
          <w:p w14:paraId="6BCCAF68"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Alta vista Barrancas </w:t>
            </w:r>
          </w:p>
        </w:tc>
        <w:tc>
          <w:tcPr>
            <w:tcW w:w="1378" w:type="pct"/>
            <w:gridSpan w:val="2"/>
            <w:shd w:val="clear" w:color="auto" w:fill="auto"/>
          </w:tcPr>
          <w:p w14:paraId="26721953"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Plan de Ayala Barrancos</w:t>
            </w:r>
          </w:p>
        </w:tc>
        <w:tc>
          <w:tcPr>
            <w:tcW w:w="1379" w:type="pct"/>
            <w:gridSpan w:val="2"/>
            <w:shd w:val="clear" w:color="auto" w:fill="auto"/>
          </w:tcPr>
          <w:p w14:paraId="02425867"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154" w:type="pct"/>
            <w:gridSpan w:val="2"/>
            <w:shd w:val="clear" w:color="auto" w:fill="auto"/>
          </w:tcPr>
          <w:p w14:paraId="46461353"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r>
      <w:tr w:rsidR="00962853" w:rsidRPr="00962853" w14:paraId="38D4CFB5" w14:textId="77777777" w:rsidTr="00354152">
        <w:tc>
          <w:tcPr>
            <w:tcW w:w="5000" w:type="pct"/>
            <w:gridSpan w:val="7"/>
            <w:shd w:val="clear" w:color="auto" w:fill="auto"/>
          </w:tcPr>
          <w:p w14:paraId="4CCE0BB8" w14:textId="77777777" w:rsidR="00962853" w:rsidRPr="00962853" w:rsidRDefault="00962853" w:rsidP="00962853">
            <w:pPr>
              <w:spacing w:after="0" w:line="240" w:lineRule="auto"/>
              <w:jc w:val="center"/>
              <w:rPr>
                <w:rFonts w:ascii="Arial" w:eastAsia="Times New Roman" w:hAnsi="Arial" w:cs="Arial"/>
                <w:bCs/>
                <w:sz w:val="24"/>
                <w:szCs w:val="24"/>
                <w:lang w:val="es-ES" w:eastAsia="es-ES"/>
              </w:rPr>
            </w:pPr>
          </w:p>
          <w:p w14:paraId="17A47DE5" w14:textId="77777777" w:rsidR="00962853" w:rsidRPr="00962853" w:rsidRDefault="00962853" w:rsidP="00962853">
            <w:pPr>
              <w:spacing w:after="0" w:line="240" w:lineRule="auto"/>
              <w:jc w:val="center"/>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SANTA MARÍA AHUACATITLÁN (Trámite)  foráneas  8:00 a 15:00 </w:t>
            </w:r>
          </w:p>
          <w:p w14:paraId="1C7E6AD3" w14:textId="77777777" w:rsidR="00962853" w:rsidRPr="00962853" w:rsidRDefault="00962853" w:rsidP="00962853">
            <w:pPr>
              <w:spacing w:after="0" w:line="240" w:lineRule="auto"/>
              <w:jc w:val="center"/>
              <w:rPr>
                <w:rFonts w:ascii="Arial" w:eastAsia="Times New Roman" w:hAnsi="Arial" w:cs="Arial"/>
                <w:bCs/>
                <w:sz w:val="24"/>
                <w:szCs w:val="24"/>
                <w:lang w:val="es-ES" w:eastAsia="es-ES"/>
              </w:rPr>
            </w:pPr>
          </w:p>
        </w:tc>
      </w:tr>
      <w:tr w:rsidR="00962853" w:rsidRPr="00962853" w14:paraId="26092814" w14:textId="77777777" w:rsidTr="00354152">
        <w:tc>
          <w:tcPr>
            <w:tcW w:w="1089" w:type="pct"/>
            <w:shd w:val="clear" w:color="auto" w:fill="auto"/>
          </w:tcPr>
          <w:p w14:paraId="57312F4A"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Blanca Universidad </w:t>
            </w:r>
          </w:p>
        </w:tc>
        <w:tc>
          <w:tcPr>
            <w:tcW w:w="1378" w:type="pct"/>
            <w:gridSpan w:val="2"/>
            <w:shd w:val="clear" w:color="auto" w:fill="auto"/>
          </w:tcPr>
          <w:p w14:paraId="14F0103D"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Chamilpa </w:t>
            </w:r>
          </w:p>
        </w:tc>
        <w:tc>
          <w:tcPr>
            <w:tcW w:w="1379" w:type="pct"/>
            <w:gridSpan w:val="2"/>
            <w:shd w:val="clear" w:color="auto" w:fill="auto"/>
          </w:tcPr>
          <w:p w14:paraId="58ABAC48"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Cuauhtémoc</w:t>
            </w:r>
          </w:p>
        </w:tc>
        <w:tc>
          <w:tcPr>
            <w:tcW w:w="1154" w:type="pct"/>
            <w:gridSpan w:val="2"/>
            <w:shd w:val="clear" w:color="auto" w:fill="auto"/>
          </w:tcPr>
          <w:p w14:paraId="4CFD21D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El Ocote</w:t>
            </w:r>
          </w:p>
        </w:tc>
      </w:tr>
      <w:tr w:rsidR="00962853" w:rsidRPr="00962853" w14:paraId="330C1C03" w14:textId="77777777" w:rsidTr="00354152">
        <w:tc>
          <w:tcPr>
            <w:tcW w:w="1089" w:type="pct"/>
            <w:shd w:val="clear" w:color="auto" w:fill="auto"/>
          </w:tcPr>
          <w:p w14:paraId="4853465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Independencia</w:t>
            </w:r>
          </w:p>
        </w:tc>
        <w:tc>
          <w:tcPr>
            <w:tcW w:w="1378" w:type="pct"/>
            <w:gridSpan w:val="2"/>
            <w:shd w:val="clear" w:color="auto" w:fill="auto"/>
          </w:tcPr>
          <w:p w14:paraId="3DBEE8A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Insurgentes </w:t>
            </w:r>
          </w:p>
        </w:tc>
        <w:tc>
          <w:tcPr>
            <w:tcW w:w="1379" w:type="pct"/>
            <w:gridSpan w:val="2"/>
            <w:shd w:val="clear" w:color="auto" w:fill="auto"/>
          </w:tcPr>
          <w:p w14:paraId="5FF00F1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La Caminera</w:t>
            </w:r>
          </w:p>
        </w:tc>
        <w:tc>
          <w:tcPr>
            <w:tcW w:w="1154" w:type="pct"/>
            <w:gridSpan w:val="2"/>
            <w:shd w:val="clear" w:color="auto" w:fill="auto"/>
          </w:tcPr>
          <w:p w14:paraId="178060B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La Mojonera</w:t>
            </w:r>
          </w:p>
        </w:tc>
      </w:tr>
      <w:tr w:rsidR="00962853" w:rsidRPr="00962853" w14:paraId="0261A124" w14:textId="77777777" w:rsidTr="00354152">
        <w:tc>
          <w:tcPr>
            <w:tcW w:w="1089" w:type="pct"/>
            <w:shd w:val="clear" w:color="auto" w:fill="auto"/>
          </w:tcPr>
          <w:p w14:paraId="729B616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La Ocotera</w:t>
            </w:r>
          </w:p>
        </w:tc>
        <w:tc>
          <w:tcPr>
            <w:tcW w:w="1378" w:type="pct"/>
            <w:gridSpan w:val="2"/>
            <w:shd w:val="clear" w:color="auto" w:fill="auto"/>
          </w:tcPr>
          <w:p w14:paraId="4DF47CB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Lienzo Charro </w:t>
            </w:r>
          </w:p>
        </w:tc>
        <w:tc>
          <w:tcPr>
            <w:tcW w:w="1379" w:type="pct"/>
            <w:gridSpan w:val="2"/>
            <w:shd w:val="clear" w:color="auto" w:fill="auto"/>
          </w:tcPr>
          <w:p w14:paraId="37625413"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Loma Bonita</w:t>
            </w:r>
          </w:p>
        </w:tc>
        <w:tc>
          <w:tcPr>
            <w:tcW w:w="1154" w:type="pct"/>
            <w:gridSpan w:val="2"/>
            <w:shd w:val="clear" w:color="auto" w:fill="auto"/>
          </w:tcPr>
          <w:p w14:paraId="52402894"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Loma Linda</w:t>
            </w:r>
          </w:p>
        </w:tc>
      </w:tr>
      <w:tr w:rsidR="00962853" w:rsidRPr="00962853" w14:paraId="1967E00B" w14:textId="77777777" w:rsidTr="00354152">
        <w:tc>
          <w:tcPr>
            <w:tcW w:w="1089" w:type="pct"/>
            <w:shd w:val="clear" w:color="auto" w:fill="auto"/>
          </w:tcPr>
          <w:p w14:paraId="766FA0B7"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Lomas de Chamilpa </w:t>
            </w:r>
          </w:p>
        </w:tc>
        <w:tc>
          <w:tcPr>
            <w:tcW w:w="1378" w:type="pct"/>
            <w:gridSpan w:val="2"/>
            <w:shd w:val="clear" w:color="auto" w:fill="auto"/>
          </w:tcPr>
          <w:p w14:paraId="337586F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Provincias de Jerusalén</w:t>
            </w:r>
          </w:p>
        </w:tc>
        <w:tc>
          <w:tcPr>
            <w:tcW w:w="1379" w:type="pct"/>
            <w:gridSpan w:val="2"/>
            <w:shd w:val="clear" w:color="auto" w:fill="auto"/>
          </w:tcPr>
          <w:p w14:paraId="3EC88814"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Río Balsas</w:t>
            </w:r>
          </w:p>
        </w:tc>
        <w:tc>
          <w:tcPr>
            <w:tcW w:w="1154" w:type="pct"/>
            <w:gridSpan w:val="2"/>
            <w:shd w:val="clear" w:color="auto" w:fill="auto"/>
          </w:tcPr>
          <w:p w14:paraId="2E193DE2"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Salvador Elizarraras</w:t>
            </w:r>
          </w:p>
        </w:tc>
      </w:tr>
      <w:tr w:rsidR="00962853" w:rsidRPr="00962853" w14:paraId="5BBB0D3D" w14:textId="77777777" w:rsidTr="00354152">
        <w:tc>
          <w:tcPr>
            <w:tcW w:w="1089" w:type="pct"/>
            <w:shd w:val="clear" w:color="auto" w:fill="auto"/>
          </w:tcPr>
          <w:p w14:paraId="410AD0C6"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Santa María Ahuacatitlán</w:t>
            </w:r>
          </w:p>
        </w:tc>
        <w:tc>
          <w:tcPr>
            <w:tcW w:w="1378" w:type="pct"/>
            <w:gridSpan w:val="2"/>
            <w:shd w:val="clear" w:color="auto" w:fill="auto"/>
          </w:tcPr>
          <w:p w14:paraId="56F82068"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Tehuztitlán</w:t>
            </w:r>
          </w:p>
        </w:tc>
        <w:tc>
          <w:tcPr>
            <w:tcW w:w="1379" w:type="pct"/>
            <w:gridSpan w:val="2"/>
            <w:shd w:val="clear" w:color="auto" w:fill="auto"/>
          </w:tcPr>
          <w:p w14:paraId="080025E1"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Universidad</w:t>
            </w:r>
          </w:p>
        </w:tc>
        <w:tc>
          <w:tcPr>
            <w:tcW w:w="1154" w:type="pct"/>
            <w:gridSpan w:val="2"/>
            <w:shd w:val="clear" w:color="auto" w:fill="auto"/>
          </w:tcPr>
          <w:p w14:paraId="08B9D207"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Veranda</w:t>
            </w:r>
          </w:p>
        </w:tc>
      </w:tr>
      <w:tr w:rsidR="00962853" w:rsidRPr="00962853" w14:paraId="7650595F" w14:textId="77777777" w:rsidTr="00354152">
        <w:tc>
          <w:tcPr>
            <w:tcW w:w="1089" w:type="pct"/>
            <w:shd w:val="clear" w:color="auto" w:fill="auto"/>
          </w:tcPr>
          <w:p w14:paraId="31F7CDEE"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lastRenderedPageBreak/>
              <w:t>Rancho Cortés</w:t>
            </w:r>
          </w:p>
        </w:tc>
        <w:tc>
          <w:tcPr>
            <w:tcW w:w="1378" w:type="pct"/>
            <w:gridSpan w:val="2"/>
            <w:shd w:val="clear" w:color="auto" w:fill="auto"/>
          </w:tcPr>
          <w:p w14:paraId="0AA3E51A"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 xml:space="preserve">Tetela del Monte </w:t>
            </w:r>
          </w:p>
          <w:p w14:paraId="4C98CE6B" w14:textId="77777777" w:rsidR="00962853" w:rsidRPr="00962853" w:rsidRDefault="00962853" w:rsidP="00962853">
            <w:pPr>
              <w:spacing w:after="0" w:line="240" w:lineRule="auto"/>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t>Lomas del Tzompantle</w:t>
            </w:r>
          </w:p>
        </w:tc>
        <w:tc>
          <w:tcPr>
            <w:tcW w:w="1379" w:type="pct"/>
            <w:gridSpan w:val="2"/>
            <w:shd w:val="clear" w:color="auto" w:fill="auto"/>
          </w:tcPr>
          <w:p w14:paraId="1D33ACA6"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c>
          <w:tcPr>
            <w:tcW w:w="1154" w:type="pct"/>
            <w:gridSpan w:val="2"/>
            <w:shd w:val="clear" w:color="auto" w:fill="auto"/>
          </w:tcPr>
          <w:p w14:paraId="6273249C" w14:textId="77777777" w:rsidR="00962853" w:rsidRPr="00962853" w:rsidRDefault="00962853" w:rsidP="00962853">
            <w:pPr>
              <w:spacing w:after="0" w:line="240" w:lineRule="auto"/>
              <w:rPr>
                <w:rFonts w:ascii="Arial" w:eastAsia="Times New Roman" w:hAnsi="Arial" w:cs="Arial"/>
                <w:bCs/>
                <w:sz w:val="24"/>
                <w:szCs w:val="24"/>
                <w:lang w:val="es-ES" w:eastAsia="es-ES"/>
              </w:rPr>
            </w:pPr>
          </w:p>
        </w:tc>
      </w:tr>
    </w:tbl>
    <w:p w14:paraId="03819683" w14:textId="77777777" w:rsidR="00354152"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1D77E2F4"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Artículo 10.</w:t>
      </w:r>
      <w:r w:rsidRPr="00962853">
        <w:rPr>
          <w:rFonts w:ascii="Arial" w:eastAsia="Times New Roman" w:hAnsi="Arial" w:cs="Arial"/>
          <w:bCs/>
          <w:sz w:val="24"/>
          <w:szCs w:val="24"/>
          <w:lang w:val="es-ES" w:eastAsia="es-ES"/>
        </w:rPr>
        <w:t xml:space="preserve"> Cuando existan carpetas de investigación en las que se relacionen personas detenidas, el Ministerio Público enviará de inmediato las carpetas a sus Unidades de Investigación correspondientes, asentando el registro en el libro oficial y en la base de datos.  </w:t>
      </w:r>
    </w:p>
    <w:p w14:paraId="1B4A696F"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10BB830C"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Artículo 11.</w:t>
      </w:r>
      <w:r w:rsidRPr="00962853">
        <w:rPr>
          <w:rFonts w:ascii="Arial" w:eastAsia="Times New Roman" w:hAnsi="Arial" w:cs="Arial"/>
          <w:bCs/>
          <w:sz w:val="24"/>
          <w:szCs w:val="24"/>
          <w:lang w:val="es-ES" w:eastAsia="es-ES"/>
        </w:rPr>
        <w:t xml:space="preserve"> El traslado de las carpetas de investigación a las Unidades Foráneas de la Fiscalía Regional Metropolitana, se hará concluyendo el turno laboral de la Unidad de Investigación que les dio inicio y el tiempo de entrega no excederá de 24 horas.</w:t>
      </w:r>
    </w:p>
    <w:p w14:paraId="049F0DEC"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64E5D0CD"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Artículo 12.</w:t>
      </w:r>
      <w:r w:rsidRPr="00962853">
        <w:rPr>
          <w:rFonts w:ascii="Arial" w:eastAsia="Times New Roman" w:hAnsi="Arial" w:cs="Arial"/>
          <w:bCs/>
          <w:sz w:val="24"/>
          <w:szCs w:val="24"/>
          <w:lang w:val="es-ES" w:eastAsia="es-ES"/>
        </w:rPr>
        <w:t xml:space="preserve"> Las Unidades de Investigación en turno que remitan carpetas para su distribución a la Unidad de Atención temprana de la Fiscalía Regional, lo harán inmediatamente al concluir su jornada de trabajo, de tal modo que dichas carpetas se entreguen por el Módulo de Registro durante las siguientes 24 horas como máximo.</w:t>
      </w:r>
    </w:p>
    <w:p w14:paraId="5F883FE8"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090895A8"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Artículo 13.</w:t>
      </w:r>
      <w:r w:rsidRPr="00962853">
        <w:rPr>
          <w:rFonts w:ascii="Arial" w:eastAsia="Times New Roman" w:hAnsi="Arial" w:cs="Arial"/>
          <w:bCs/>
          <w:sz w:val="24"/>
          <w:szCs w:val="24"/>
          <w:lang w:val="es-ES" w:eastAsia="es-ES"/>
        </w:rPr>
        <w:t xml:space="preserve"> Los Agentes del Ministerio Público, por si o a través de sus Oficiales Auxiliares o personal de las Unidades de Investigación, recibirán las carpetas que les sean remitidas y en ningún caso se negará su recepción.</w:t>
      </w:r>
    </w:p>
    <w:p w14:paraId="2961F080"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2D542742"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Artículo 14.</w:t>
      </w:r>
      <w:r w:rsidRPr="00962853">
        <w:rPr>
          <w:rFonts w:ascii="Arial" w:eastAsia="Times New Roman" w:hAnsi="Arial" w:cs="Arial"/>
          <w:bCs/>
          <w:sz w:val="24"/>
          <w:szCs w:val="24"/>
          <w:lang w:val="es-ES" w:eastAsia="es-ES"/>
        </w:rPr>
        <w:t xml:space="preserve"> Los Agentes del Ministerio Público, por si o a través de sus Oficiales Auxiliares o personal de las Unidades de Investigación, una vez, que hayan recibido las carpetas de investigación las radicarán y darán el trámite inmediato, informando a los solicitantes los datos de sus carpetas, cuando así, proceda y  sin dilación alguna.   </w:t>
      </w:r>
    </w:p>
    <w:p w14:paraId="1072D0C4"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1FBFB51D" w14:textId="77777777" w:rsidR="00962853" w:rsidRP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Artículo 15.</w:t>
      </w:r>
      <w:r w:rsidRPr="00962853">
        <w:rPr>
          <w:rFonts w:ascii="Arial" w:eastAsia="Times New Roman" w:hAnsi="Arial" w:cs="Arial"/>
          <w:bCs/>
          <w:sz w:val="24"/>
          <w:szCs w:val="24"/>
          <w:lang w:val="es-ES" w:eastAsia="es-ES"/>
        </w:rPr>
        <w:t xml:space="preserve"> El personal del Módulo de Registro y Control de las Carpetas de Investigación, dará seguimiento al destino de las carpetas de investigación, de las cuales se solicité información por los usuarios, sin que en ningún momento se canalice al solicitante a Unidades de Investigación centrales o foráneas sin antes asegurarse de que la carpeta se encuentra en la Unidad de destino.</w:t>
      </w:r>
    </w:p>
    <w:p w14:paraId="1893DF12" w14:textId="77777777" w:rsidR="00354152"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7BE17E97"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lastRenderedPageBreak/>
        <w:t>Artículo 16.</w:t>
      </w:r>
      <w:r w:rsidRPr="00962853">
        <w:rPr>
          <w:rFonts w:ascii="Arial" w:eastAsia="Times New Roman" w:hAnsi="Arial" w:cs="Arial"/>
          <w:bCs/>
          <w:sz w:val="24"/>
          <w:szCs w:val="24"/>
          <w:lang w:val="es-ES" w:eastAsia="es-ES"/>
        </w:rPr>
        <w:t xml:space="preserve"> Los libros oficiales de registro de carpetas existentes, serán conservados por el Módulo de Registro y Control de las Carpetas de Investigación y serán el respaldo de la base de datos que se crea mediante este Acuerdo y estarán bajo custodia de la persona responsable del Módulo de Registro de las Carpetas de Investigación.</w:t>
      </w:r>
    </w:p>
    <w:p w14:paraId="14C26AE2"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018B15AE" w14:textId="77777777" w:rsidR="00962853" w:rsidRDefault="00962853"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Artículo 17.</w:t>
      </w:r>
      <w:r w:rsidRPr="00962853">
        <w:rPr>
          <w:rFonts w:ascii="Arial" w:eastAsia="Times New Roman" w:hAnsi="Arial" w:cs="Arial"/>
          <w:bCs/>
          <w:sz w:val="24"/>
          <w:szCs w:val="24"/>
          <w:lang w:val="es-ES" w:eastAsia="es-ES"/>
        </w:rPr>
        <w:t xml:space="preserve"> La Coordinación General de Órganos Auxiliares, tendrá acceso directo a la información que controla el Módulo de Registro de las Carpetas de Investigación.</w:t>
      </w:r>
    </w:p>
    <w:p w14:paraId="4FCB62D1" w14:textId="77777777" w:rsidR="00354152" w:rsidRPr="00962853" w:rsidRDefault="00354152" w:rsidP="00962853">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489AC504" w14:textId="77777777" w:rsidR="00962853" w:rsidRPr="00354152" w:rsidRDefault="00962853" w:rsidP="00962853">
      <w:pPr>
        <w:tabs>
          <w:tab w:val="left" w:pos="8931"/>
        </w:tabs>
        <w:autoSpaceDE w:val="0"/>
        <w:autoSpaceDN w:val="0"/>
        <w:adjustRightInd w:val="0"/>
        <w:spacing w:after="0" w:line="240" w:lineRule="auto"/>
        <w:jc w:val="center"/>
        <w:rPr>
          <w:rFonts w:ascii="Arial" w:eastAsia="Times New Roman" w:hAnsi="Arial" w:cs="Arial"/>
          <w:b/>
          <w:bCs/>
          <w:sz w:val="24"/>
          <w:szCs w:val="24"/>
          <w:lang w:eastAsia="es-ES"/>
        </w:rPr>
      </w:pPr>
      <w:r w:rsidRPr="00354152">
        <w:rPr>
          <w:rFonts w:ascii="Arial" w:eastAsia="Times New Roman" w:hAnsi="Arial" w:cs="Arial"/>
          <w:b/>
          <w:bCs/>
          <w:sz w:val="24"/>
          <w:szCs w:val="24"/>
          <w:lang w:eastAsia="es-ES"/>
        </w:rPr>
        <w:t>TRANSITORIOS</w:t>
      </w:r>
    </w:p>
    <w:p w14:paraId="74850EA1" w14:textId="77777777" w:rsidR="00354152" w:rsidRPr="00354152" w:rsidRDefault="00354152" w:rsidP="00962853">
      <w:pPr>
        <w:spacing w:after="0" w:line="240" w:lineRule="auto"/>
        <w:jc w:val="both"/>
        <w:rPr>
          <w:rFonts w:ascii="Arial" w:eastAsia="Times New Roman" w:hAnsi="Arial" w:cs="Arial"/>
          <w:b/>
          <w:bCs/>
          <w:sz w:val="24"/>
          <w:szCs w:val="24"/>
          <w:lang w:eastAsia="es-ES"/>
        </w:rPr>
      </w:pPr>
    </w:p>
    <w:p w14:paraId="2F8F3113" w14:textId="77777777" w:rsidR="00962853" w:rsidRDefault="00962853" w:rsidP="00962853">
      <w:pPr>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eastAsia="es-ES"/>
        </w:rPr>
        <w:t>PRIMERO.</w:t>
      </w:r>
      <w:r w:rsidRPr="00962853">
        <w:rPr>
          <w:rFonts w:ascii="Arial" w:eastAsia="Times New Roman" w:hAnsi="Arial" w:cs="Arial"/>
          <w:bCs/>
          <w:sz w:val="24"/>
          <w:szCs w:val="24"/>
          <w:lang w:eastAsia="es-ES"/>
        </w:rPr>
        <w:t xml:space="preserve"> </w:t>
      </w:r>
      <w:r w:rsidRPr="00962853">
        <w:rPr>
          <w:rFonts w:ascii="Arial" w:eastAsia="Times New Roman" w:hAnsi="Arial" w:cs="Arial"/>
          <w:bCs/>
          <w:sz w:val="24"/>
          <w:szCs w:val="24"/>
          <w:lang w:val="es-ES" w:eastAsia="es-ES"/>
        </w:rPr>
        <w:t>El presente Acuerdo entrará en vigor a los cinco días hábiles siguientes a la publicación en el Periódico Oficial “Tierra y Libertad” Órgano informativo del Gobierno del estado de Morelos.</w:t>
      </w:r>
    </w:p>
    <w:p w14:paraId="235A5FAD" w14:textId="77777777" w:rsidR="00354152" w:rsidRPr="00962853" w:rsidRDefault="00354152" w:rsidP="00962853">
      <w:pPr>
        <w:spacing w:after="0" w:line="240" w:lineRule="auto"/>
        <w:jc w:val="both"/>
        <w:rPr>
          <w:rFonts w:ascii="Arial" w:eastAsia="Times New Roman" w:hAnsi="Arial" w:cs="Arial"/>
          <w:bCs/>
          <w:sz w:val="24"/>
          <w:szCs w:val="24"/>
          <w:lang w:val="es-ES" w:eastAsia="es-ES"/>
        </w:rPr>
      </w:pPr>
    </w:p>
    <w:p w14:paraId="5D15250C" w14:textId="77777777" w:rsidR="00962853" w:rsidRPr="00962853" w:rsidRDefault="00962853" w:rsidP="00962853">
      <w:pPr>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SEGUNDO.</w:t>
      </w:r>
      <w:r w:rsidRPr="00962853">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w:t>
      </w:r>
    </w:p>
    <w:p w14:paraId="0F3B15DA" w14:textId="77777777" w:rsidR="00354152" w:rsidRDefault="00354152" w:rsidP="00962853">
      <w:pPr>
        <w:spacing w:after="0" w:line="240" w:lineRule="auto"/>
        <w:jc w:val="both"/>
        <w:rPr>
          <w:rFonts w:ascii="Arial" w:eastAsia="Times New Roman" w:hAnsi="Arial" w:cs="Arial"/>
          <w:bCs/>
          <w:sz w:val="24"/>
          <w:szCs w:val="24"/>
          <w:lang w:val="es-ES" w:eastAsia="es-ES"/>
        </w:rPr>
      </w:pPr>
    </w:p>
    <w:p w14:paraId="68C21386" w14:textId="77777777" w:rsidR="00962853" w:rsidRDefault="00962853" w:rsidP="00962853">
      <w:pPr>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TERCERO.-</w:t>
      </w:r>
      <w:r w:rsidRPr="00962853">
        <w:rPr>
          <w:rFonts w:ascii="Arial" w:eastAsia="Times New Roman" w:hAnsi="Arial" w:cs="Arial"/>
          <w:bCs/>
          <w:sz w:val="24"/>
          <w:szCs w:val="24"/>
          <w:lang w:val="es-ES" w:eastAsia="es-ES"/>
        </w:rPr>
        <w:t xml:space="preserve"> El presente Acuerdo que crea el Módulo de Registro de las Carpetas de Investigación, podrá ser modificado en cualquier momento, para mejor proveer el eficaz funcionamiento del Módulo del Registro de Carpetas de Investigación.</w:t>
      </w:r>
    </w:p>
    <w:p w14:paraId="7873F8E2" w14:textId="77777777" w:rsidR="00354152" w:rsidRPr="00962853" w:rsidRDefault="00354152" w:rsidP="00962853">
      <w:pPr>
        <w:spacing w:after="0" w:line="240" w:lineRule="auto"/>
        <w:jc w:val="both"/>
        <w:rPr>
          <w:rFonts w:ascii="Arial" w:eastAsia="Times New Roman" w:hAnsi="Arial" w:cs="Arial"/>
          <w:bCs/>
          <w:sz w:val="24"/>
          <w:szCs w:val="24"/>
          <w:lang w:val="es-ES" w:eastAsia="es-ES"/>
        </w:rPr>
      </w:pPr>
    </w:p>
    <w:p w14:paraId="141FE3F3" w14:textId="77777777" w:rsidR="00962853" w:rsidRDefault="00962853" w:rsidP="00962853">
      <w:pPr>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CUARTO.-</w:t>
      </w:r>
      <w:r w:rsidRPr="00962853">
        <w:rPr>
          <w:rFonts w:ascii="Arial" w:eastAsia="Times New Roman" w:hAnsi="Arial" w:cs="Arial"/>
          <w:bCs/>
          <w:sz w:val="24"/>
          <w:szCs w:val="24"/>
          <w:lang w:val="es-ES" w:eastAsia="es-ES"/>
        </w:rPr>
        <w:t xml:space="preserve"> Los Servidores Públicos y personal administrativo que no cumpla con las disposiciones del presente Acuerdo, serpa sujeto de la responsabilidad que resulte.</w:t>
      </w:r>
    </w:p>
    <w:p w14:paraId="26789FD8" w14:textId="77777777" w:rsidR="00354152" w:rsidRPr="00962853" w:rsidRDefault="00354152" w:rsidP="00962853">
      <w:pPr>
        <w:spacing w:after="0" w:line="240" w:lineRule="auto"/>
        <w:jc w:val="both"/>
        <w:rPr>
          <w:rFonts w:ascii="Arial" w:eastAsia="Times New Roman" w:hAnsi="Arial" w:cs="Arial"/>
          <w:bCs/>
          <w:sz w:val="24"/>
          <w:szCs w:val="24"/>
          <w:lang w:val="es-ES" w:eastAsia="es-ES"/>
        </w:rPr>
      </w:pPr>
    </w:p>
    <w:p w14:paraId="7C98EEA4" w14:textId="77777777" w:rsidR="00962853" w:rsidRPr="00962853" w:rsidRDefault="00962853" w:rsidP="00962853">
      <w:pPr>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QUINTO.-</w:t>
      </w:r>
      <w:r w:rsidRPr="00962853">
        <w:rPr>
          <w:rFonts w:ascii="Arial" w:eastAsia="Times New Roman" w:hAnsi="Arial" w:cs="Arial"/>
          <w:bCs/>
          <w:sz w:val="24"/>
          <w:szCs w:val="24"/>
          <w:lang w:val="es-ES" w:eastAsia="es-ES"/>
        </w:rPr>
        <w:t xml:space="preserve"> La Coordinación General de Órganos Auxiliares será observador del funcionamiento del Módulo de Registro de las Carpetas de Investigación que se crea mediante este Acuerdo, y de los resultados para los cuales fue creado.</w:t>
      </w:r>
    </w:p>
    <w:p w14:paraId="12080D3B" w14:textId="77777777" w:rsidR="00354152" w:rsidRDefault="00354152" w:rsidP="00962853">
      <w:pPr>
        <w:spacing w:after="0" w:line="240" w:lineRule="auto"/>
        <w:jc w:val="both"/>
        <w:rPr>
          <w:rFonts w:ascii="Arial" w:eastAsia="Times New Roman" w:hAnsi="Arial" w:cs="Arial"/>
          <w:bCs/>
          <w:sz w:val="24"/>
          <w:szCs w:val="24"/>
          <w:lang w:val="es-ES" w:eastAsia="es-ES"/>
        </w:rPr>
      </w:pPr>
    </w:p>
    <w:p w14:paraId="59F04974" w14:textId="77777777" w:rsidR="00962853" w:rsidRDefault="00962853" w:rsidP="00962853">
      <w:pPr>
        <w:spacing w:after="0" w:line="240" w:lineRule="auto"/>
        <w:jc w:val="both"/>
        <w:rPr>
          <w:rFonts w:ascii="Arial" w:eastAsia="Times New Roman" w:hAnsi="Arial" w:cs="Arial"/>
          <w:bCs/>
          <w:sz w:val="24"/>
          <w:szCs w:val="24"/>
          <w:lang w:val="es-ES" w:eastAsia="es-ES"/>
        </w:rPr>
      </w:pPr>
      <w:r w:rsidRPr="00354152">
        <w:rPr>
          <w:rFonts w:ascii="Arial" w:eastAsia="Times New Roman" w:hAnsi="Arial" w:cs="Arial"/>
          <w:b/>
          <w:bCs/>
          <w:sz w:val="24"/>
          <w:szCs w:val="24"/>
          <w:lang w:val="es-ES" w:eastAsia="es-ES"/>
        </w:rPr>
        <w:t>SEXTO.</w:t>
      </w:r>
      <w:r w:rsidRPr="00962853">
        <w:rPr>
          <w:rFonts w:ascii="Arial" w:eastAsia="Times New Roman" w:hAnsi="Arial" w:cs="Arial"/>
          <w:bCs/>
          <w:sz w:val="24"/>
          <w:szCs w:val="24"/>
          <w:lang w:val="es-ES" w:eastAsia="es-ES"/>
        </w:rPr>
        <w:t xml:space="preserve"> La información de los libros oficiales de los registros de las carpetas de investigación, anteriores a la entrada en vigencia de este Acuerdo será incorporada a la base de datos a más tardar en el mes de septiembre del 2016. </w:t>
      </w:r>
    </w:p>
    <w:p w14:paraId="723EC9BE" w14:textId="77777777" w:rsidR="00354152" w:rsidRPr="00962853" w:rsidRDefault="00354152" w:rsidP="00962853">
      <w:pPr>
        <w:spacing w:after="0" w:line="240" w:lineRule="auto"/>
        <w:jc w:val="both"/>
        <w:rPr>
          <w:rFonts w:ascii="Arial" w:eastAsia="Times New Roman" w:hAnsi="Arial" w:cs="Arial"/>
          <w:bCs/>
          <w:sz w:val="24"/>
          <w:szCs w:val="24"/>
          <w:lang w:val="es-ES" w:eastAsia="es-ES"/>
        </w:rPr>
      </w:pPr>
    </w:p>
    <w:p w14:paraId="6DCE7FB9" w14:textId="77777777" w:rsidR="00962853" w:rsidRDefault="00962853" w:rsidP="00962853">
      <w:pPr>
        <w:spacing w:after="0" w:line="240" w:lineRule="auto"/>
        <w:jc w:val="both"/>
        <w:rPr>
          <w:rFonts w:ascii="Arial" w:eastAsia="Times New Roman" w:hAnsi="Arial" w:cs="Arial"/>
          <w:bCs/>
          <w:sz w:val="24"/>
          <w:szCs w:val="24"/>
          <w:lang w:val="es-ES" w:eastAsia="es-ES"/>
        </w:rPr>
      </w:pPr>
      <w:r w:rsidRPr="00962853">
        <w:rPr>
          <w:rFonts w:ascii="Arial" w:eastAsia="Times New Roman" w:hAnsi="Arial" w:cs="Arial"/>
          <w:bCs/>
          <w:sz w:val="24"/>
          <w:szCs w:val="24"/>
          <w:lang w:val="es-ES" w:eastAsia="es-ES"/>
        </w:rPr>
        <w:lastRenderedPageBreak/>
        <w:t>Dado en la Ciudad de Cuernavaca, Morelos, a los veintisiete días del mes de julio del 2016.</w:t>
      </w:r>
    </w:p>
    <w:p w14:paraId="2606C63C" w14:textId="77777777" w:rsidR="00354152" w:rsidRPr="00962853" w:rsidRDefault="00354152" w:rsidP="00962853">
      <w:pPr>
        <w:spacing w:after="0" w:line="240" w:lineRule="auto"/>
        <w:jc w:val="both"/>
        <w:rPr>
          <w:rFonts w:ascii="Arial" w:eastAsia="Times New Roman" w:hAnsi="Arial" w:cs="Arial"/>
          <w:bCs/>
          <w:sz w:val="24"/>
          <w:szCs w:val="24"/>
          <w:lang w:val="es-ES" w:eastAsia="es-ES"/>
        </w:rPr>
      </w:pPr>
    </w:p>
    <w:p w14:paraId="6CEFA02B" w14:textId="77777777" w:rsidR="00962853" w:rsidRPr="00354152" w:rsidRDefault="00962853" w:rsidP="00962853">
      <w:pPr>
        <w:spacing w:after="0" w:line="240" w:lineRule="auto"/>
        <w:jc w:val="center"/>
        <w:rPr>
          <w:rFonts w:ascii="Arial" w:eastAsia="Times New Roman" w:hAnsi="Arial" w:cs="Arial"/>
          <w:b/>
          <w:bCs/>
          <w:sz w:val="24"/>
          <w:szCs w:val="24"/>
          <w:lang w:val="es-ES" w:eastAsia="es-ES"/>
        </w:rPr>
      </w:pPr>
      <w:r w:rsidRPr="00354152">
        <w:rPr>
          <w:rFonts w:ascii="Arial" w:eastAsia="Times New Roman" w:hAnsi="Arial" w:cs="Arial"/>
          <w:b/>
          <w:bCs/>
          <w:sz w:val="24"/>
          <w:szCs w:val="24"/>
          <w:lang w:val="es-ES" w:eastAsia="es-ES"/>
        </w:rPr>
        <w:t>EL FISCAL GENERAL DEL ESTADO DE MORELOS</w:t>
      </w:r>
    </w:p>
    <w:p w14:paraId="3FE0908D" w14:textId="77777777" w:rsidR="00962853" w:rsidRPr="00354152" w:rsidRDefault="00962853" w:rsidP="00962853">
      <w:pPr>
        <w:spacing w:after="0" w:line="240" w:lineRule="auto"/>
        <w:jc w:val="center"/>
        <w:rPr>
          <w:rFonts w:ascii="Arial" w:eastAsia="Times New Roman" w:hAnsi="Arial" w:cs="Arial"/>
          <w:b/>
          <w:bCs/>
          <w:sz w:val="24"/>
          <w:szCs w:val="24"/>
          <w:lang w:val="es-ES" w:eastAsia="es-ES"/>
        </w:rPr>
      </w:pPr>
      <w:r w:rsidRPr="00354152">
        <w:rPr>
          <w:rFonts w:ascii="Arial" w:eastAsia="Times New Roman" w:hAnsi="Arial" w:cs="Arial"/>
          <w:b/>
          <w:bCs/>
          <w:sz w:val="24"/>
          <w:szCs w:val="24"/>
          <w:lang w:val="es-ES" w:eastAsia="es-ES"/>
        </w:rPr>
        <w:t xml:space="preserve">LIC. JAVIER PÉREZ DURÓN </w:t>
      </w:r>
    </w:p>
    <w:p w14:paraId="25163FAD" w14:textId="77777777" w:rsidR="00962853" w:rsidRPr="00354152" w:rsidRDefault="00962853" w:rsidP="00962853">
      <w:pPr>
        <w:spacing w:after="0" w:line="240" w:lineRule="auto"/>
        <w:jc w:val="center"/>
        <w:rPr>
          <w:rFonts w:ascii="Arial" w:eastAsia="Times New Roman" w:hAnsi="Arial" w:cs="Arial"/>
          <w:b/>
          <w:bCs/>
          <w:sz w:val="24"/>
          <w:szCs w:val="24"/>
          <w:lang w:val="es-ES" w:eastAsia="es-ES"/>
        </w:rPr>
      </w:pPr>
      <w:r w:rsidRPr="00354152">
        <w:rPr>
          <w:rFonts w:ascii="Arial" w:eastAsia="Times New Roman" w:hAnsi="Arial" w:cs="Arial"/>
          <w:b/>
          <w:bCs/>
          <w:sz w:val="24"/>
          <w:szCs w:val="24"/>
          <w:lang w:val="es-ES" w:eastAsia="es-ES"/>
        </w:rPr>
        <w:t>RÚBRICA.</w:t>
      </w:r>
    </w:p>
    <w:p w14:paraId="61958A24" w14:textId="77777777" w:rsidR="006D3150" w:rsidRDefault="006D3150" w:rsidP="00511A93">
      <w:pPr>
        <w:spacing w:after="0" w:line="240" w:lineRule="auto"/>
        <w:jc w:val="both"/>
        <w:rPr>
          <w:rFonts w:ascii="Arial" w:hAnsi="Arial" w:cs="Arial"/>
          <w:sz w:val="24"/>
          <w:szCs w:val="24"/>
        </w:rPr>
      </w:pPr>
    </w:p>
    <w:p w14:paraId="40E16D0E"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E293E" w14:textId="77777777" w:rsidR="00B50262" w:rsidRDefault="00B50262" w:rsidP="00BA5C18">
      <w:pPr>
        <w:spacing w:after="0" w:line="240" w:lineRule="auto"/>
      </w:pPr>
      <w:r>
        <w:separator/>
      </w:r>
    </w:p>
  </w:endnote>
  <w:endnote w:type="continuationSeparator" w:id="0">
    <w:p w14:paraId="46DECA39" w14:textId="77777777" w:rsidR="00B50262" w:rsidRDefault="00B50262"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5CD59" w14:textId="77777777" w:rsidR="00BA5C18" w:rsidRDefault="00BA5C18"/>
  <w:p w14:paraId="43439A8F" w14:textId="0D95535F" w:rsidR="00BA5C18" w:rsidRPr="00BA5C18" w:rsidRDefault="00F0579B" w:rsidP="00BA5C18">
    <w:pPr>
      <w:jc w:val="center"/>
    </w:pPr>
    <w:r>
      <w:rPr>
        <w:noProof/>
      </w:rPr>
      <mc:AlternateContent>
        <mc:Choice Requires="wps">
          <w:drawing>
            <wp:anchor distT="0" distB="0" distL="114300" distR="114300" simplePos="0" relativeHeight="251654656" behindDoc="0" locked="0" layoutInCell="1" allowOverlap="1" wp14:anchorId="25C5C6BA" wp14:editId="6BAAABFF">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66D11E5D"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0D2BE9">
                            <w:rPr>
                              <w:b/>
                              <w:noProof/>
                            </w:rPr>
                            <w:t>10</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0D2BE9">
                            <w:rPr>
                              <w:b/>
                              <w:noProof/>
                            </w:rPr>
                            <w:t>11</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5C6BA"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66D11E5D"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0D2BE9">
                      <w:rPr>
                        <w:b/>
                        <w:noProof/>
                      </w:rPr>
                      <w:t>10</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0D2BE9">
                      <w:rPr>
                        <w:b/>
                        <w:noProof/>
                      </w:rPr>
                      <w:t>11</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7ECCD1EB" w14:textId="77777777" w:rsidTr="00BA5C18">
      <w:trPr>
        <w:trHeight w:val="154"/>
      </w:trPr>
      <w:tc>
        <w:tcPr>
          <w:tcW w:w="2242" w:type="dxa"/>
          <w:shd w:val="clear" w:color="auto" w:fill="auto"/>
        </w:tcPr>
        <w:p w14:paraId="138D47E1"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2E0B33BE"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354152">
            <w:rPr>
              <w:rFonts w:ascii="Arial" w:hAnsi="Arial" w:cs="Arial"/>
              <w:sz w:val="16"/>
              <w:szCs w:val="16"/>
            </w:rPr>
            <w:t>/07/27</w:t>
          </w:r>
        </w:p>
      </w:tc>
    </w:tr>
    <w:tr w:rsidR="00BA5C18" w:rsidRPr="00BA5C18" w14:paraId="69EFEF6C" w14:textId="77777777" w:rsidTr="00BA5C18">
      <w:trPr>
        <w:trHeight w:val="149"/>
      </w:trPr>
      <w:tc>
        <w:tcPr>
          <w:tcW w:w="2242" w:type="dxa"/>
          <w:shd w:val="clear" w:color="auto" w:fill="auto"/>
        </w:tcPr>
        <w:p w14:paraId="129E12AB"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553EEBFB"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A81FB0">
            <w:rPr>
              <w:rFonts w:ascii="Arial" w:hAnsi="Arial" w:cs="Arial"/>
              <w:sz w:val="16"/>
              <w:szCs w:val="16"/>
            </w:rPr>
            <w:t>/09/21</w:t>
          </w:r>
        </w:p>
      </w:tc>
    </w:tr>
    <w:tr w:rsidR="00BA5C18" w:rsidRPr="00BA5C18" w14:paraId="54114E74" w14:textId="77777777" w:rsidTr="00BA5C18">
      <w:trPr>
        <w:trHeight w:val="159"/>
      </w:trPr>
      <w:tc>
        <w:tcPr>
          <w:tcW w:w="2242" w:type="dxa"/>
          <w:shd w:val="clear" w:color="auto" w:fill="auto"/>
        </w:tcPr>
        <w:p w14:paraId="34C0EA03"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67DE3E84"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A81FB0">
            <w:rPr>
              <w:rFonts w:ascii="Arial" w:hAnsi="Arial" w:cs="Arial"/>
              <w:sz w:val="16"/>
              <w:szCs w:val="16"/>
            </w:rPr>
            <w:t>/09/28</w:t>
          </w:r>
        </w:p>
      </w:tc>
    </w:tr>
    <w:tr w:rsidR="00BA5C18" w:rsidRPr="00BA5C18" w14:paraId="57BC4331" w14:textId="77777777" w:rsidTr="00BA5C18">
      <w:trPr>
        <w:trHeight w:val="157"/>
      </w:trPr>
      <w:tc>
        <w:tcPr>
          <w:tcW w:w="2242" w:type="dxa"/>
          <w:shd w:val="clear" w:color="auto" w:fill="auto"/>
        </w:tcPr>
        <w:p w14:paraId="36FBA5B0"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6F1019D7" w14:textId="77777777" w:rsidR="00BA5C18" w:rsidRPr="00BA5C18" w:rsidRDefault="00A81FB0"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14:paraId="581F2AEB" w14:textId="77777777" w:rsidTr="00BA5C18">
      <w:trPr>
        <w:trHeight w:val="179"/>
      </w:trPr>
      <w:tc>
        <w:tcPr>
          <w:tcW w:w="2242" w:type="dxa"/>
          <w:shd w:val="clear" w:color="auto" w:fill="auto"/>
        </w:tcPr>
        <w:p w14:paraId="6C6A92D4"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F8FBBA9" w14:textId="77777777" w:rsidR="00BA5C18" w:rsidRPr="00BA5C18" w:rsidRDefault="00A81FB0" w:rsidP="00B0560F">
          <w:pPr>
            <w:pStyle w:val="Piedepgina"/>
            <w:rPr>
              <w:rFonts w:ascii="Arial" w:hAnsi="Arial" w:cs="Arial"/>
              <w:sz w:val="16"/>
              <w:szCs w:val="16"/>
            </w:rPr>
          </w:pPr>
          <w:r>
            <w:rPr>
              <w:rFonts w:ascii="Arial" w:hAnsi="Arial" w:cs="Arial"/>
              <w:sz w:val="16"/>
              <w:szCs w:val="16"/>
            </w:rPr>
            <w:t>5436</w:t>
          </w:r>
          <w:r w:rsidR="00BA5C18" w:rsidRPr="00BA5C18">
            <w:rPr>
              <w:rFonts w:ascii="Arial" w:hAnsi="Arial" w:cs="Arial"/>
              <w:sz w:val="16"/>
              <w:szCs w:val="16"/>
            </w:rPr>
            <w:t xml:space="preserve"> “Tierra y Libertad”</w:t>
          </w:r>
        </w:p>
      </w:tc>
    </w:tr>
    <w:tr w:rsidR="00BA5C18" w:rsidRPr="00BA5C18" w14:paraId="78B91083" w14:textId="77777777" w:rsidTr="00BA5C18">
      <w:trPr>
        <w:trHeight w:val="174"/>
      </w:trPr>
      <w:tc>
        <w:tcPr>
          <w:tcW w:w="2242" w:type="dxa"/>
          <w:shd w:val="clear" w:color="auto" w:fill="auto"/>
        </w:tcPr>
        <w:p w14:paraId="3EBE621F"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28C7168E" w14:textId="77777777" w:rsidR="00BA5C18" w:rsidRPr="00BA5C18" w:rsidRDefault="00BA5C18" w:rsidP="00B0560F">
          <w:pPr>
            <w:pStyle w:val="Piedepgina"/>
            <w:rPr>
              <w:rFonts w:ascii="Arial" w:hAnsi="Arial" w:cs="Arial"/>
              <w:sz w:val="16"/>
              <w:szCs w:val="16"/>
            </w:rPr>
          </w:pPr>
        </w:p>
      </w:tc>
    </w:tr>
  </w:tbl>
  <w:p w14:paraId="6EBB6401"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C72B9"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A81FB0" w:rsidRPr="00BA5C18" w14:paraId="21E5BF3F" w14:textId="77777777" w:rsidTr="00B0560F">
      <w:trPr>
        <w:trHeight w:val="154"/>
      </w:trPr>
      <w:tc>
        <w:tcPr>
          <w:tcW w:w="2242" w:type="dxa"/>
          <w:shd w:val="clear" w:color="auto" w:fill="auto"/>
        </w:tcPr>
        <w:p w14:paraId="032A12EE" w14:textId="77777777" w:rsidR="00A81FB0" w:rsidRPr="00BA5C18" w:rsidRDefault="00A81FB0"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0024E159" w14:textId="77777777" w:rsidR="00A81FB0" w:rsidRPr="00BA5C18" w:rsidRDefault="00A81FB0" w:rsidP="00F10172">
          <w:pPr>
            <w:pStyle w:val="Piedepgina"/>
            <w:rPr>
              <w:rFonts w:ascii="Arial" w:hAnsi="Arial" w:cs="Arial"/>
              <w:sz w:val="16"/>
              <w:szCs w:val="16"/>
            </w:rPr>
          </w:pPr>
          <w:r>
            <w:rPr>
              <w:rFonts w:ascii="Arial" w:hAnsi="Arial" w:cs="Arial"/>
              <w:sz w:val="16"/>
              <w:szCs w:val="16"/>
            </w:rPr>
            <w:t>2016/07/27</w:t>
          </w:r>
        </w:p>
      </w:tc>
    </w:tr>
    <w:tr w:rsidR="00A81FB0" w:rsidRPr="00BA5C18" w14:paraId="7CBEABDF" w14:textId="77777777" w:rsidTr="00B0560F">
      <w:trPr>
        <w:trHeight w:val="149"/>
      </w:trPr>
      <w:tc>
        <w:tcPr>
          <w:tcW w:w="2242" w:type="dxa"/>
          <w:shd w:val="clear" w:color="auto" w:fill="auto"/>
        </w:tcPr>
        <w:p w14:paraId="05E688EF" w14:textId="77777777" w:rsidR="00A81FB0" w:rsidRPr="00BA5C18" w:rsidRDefault="00A81FB0"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781FF31E" w14:textId="77777777" w:rsidR="00A81FB0" w:rsidRPr="00BA5C18" w:rsidRDefault="00A81FB0" w:rsidP="00F10172">
          <w:pPr>
            <w:pStyle w:val="Piedepgina"/>
            <w:rPr>
              <w:rFonts w:ascii="Arial" w:hAnsi="Arial" w:cs="Arial"/>
              <w:sz w:val="16"/>
              <w:szCs w:val="16"/>
            </w:rPr>
          </w:pPr>
          <w:r>
            <w:rPr>
              <w:rFonts w:ascii="Arial" w:hAnsi="Arial" w:cs="Arial"/>
              <w:sz w:val="16"/>
              <w:szCs w:val="16"/>
            </w:rPr>
            <w:t>2016/09/21</w:t>
          </w:r>
        </w:p>
      </w:tc>
    </w:tr>
    <w:tr w:rsidR="00A81FB0" w:rsidRPr="00BA5C18" w14:paraId="3C0D0CE7" w14:textId="77777777" w:rsidTr="00B0560F">
      <w:trPr>
        <w:trHeight w:val="159"/>
      </w:trPr>
      <w:tc>
        <w:tcPr>
          <w:tcW w:w="2242" w:type="dxa"/>
          <w:shd w:val="clear" w:color="auto" w:fill="auto"/>
        </w:tcPr>
        <w:p w14:paraId="39D49275" w14:textId="77777777" w:rsidR="00A81FB0" w:rsidRPr="00BA5C18" w:rsidRDefault="00A81FB0"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2B036381" w14:textId="77777777" w:rsidR="00A81FB0" w:rsidRPr="00BA5C18" w:rsidRDefault="00A81FB0" w:rsidP="00F10172">
          <w:pPr>
            <w:pStyle w:val="Piedepgina"/>
            <w:rPr>
              <w:rFonts w:ascii="Arial" w:hAnsi="Arial" w:cs="Arial"/>
              <w:sz w:val="16"/>
              <w:szCs w:val="16"/>
            </w:rPr>
          </w:pPr>
          <w:r>
            <w:rPr>
              <w:rFonts w:ascii="Arial" w:hAnsi="Arial" w:cs="Arial"/>
              <w:sz w:val="16"/>
              <w:szCs w:val="16"/>
            </w:rPr>
            <w:t>2016/09/28</w:t>
          </w:r>
        </w:p>
      </w:tc>
    </w:tr>
    <w:tr w:rsidR="00A81FB0" w:rsidRPr="00BA5C18" w14:paraId="0793E501" w14:textId="77777777" w:rsidTr="00B0560F">
      <w:trPr>
        <w:trHeight w:val="157"/>
      </w:trPr>
      <w:tc>
        <w:tcPr>
          <w:tcW w:w="2242" w:type="dxa"/>
          <w:shd w:val="clear" w:color="auto" w:fill="auto"/>
        </w:tcPr>
        <w:p w14:paraId="5BB4C6DE" w14:textId="77777777" w:rsidR="00A81FB0" w:rsidRPr="00BA5C18" w:rsidRDefault="00A81FB0"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413E2165" w14:textId="77777777" w:rsidR="00A81FB0" w:rsidRPr="00BA5C18" w:rsidRDefault="00A81FB0" w:rsidP="00F10172">
          <w:pPr>
            <w:pStyle w:val="Piedepgina"/>
            <w:rPr>
              <w:rFonts w:ascii="Arial" w:hAnsi="Arial" w:cs="Arial"/>
              <w:sz w:val="16"/>
              <w:szCs w:val="16"/>
            </w:rPr>
          </w:pPr>
          <w:r>
            <w:rPr>
              <w:rFonts w:ascii="Arial" w:hAnsi="Arial" w:cs="Arial"/>
              <w:sz w:val="16"/>
              <w:szCs w:val="16"/>
            </w:rPr>
            <w:t>Fiscalía General del Estado de Morelos</w:t>
          </w:r>
        </w:p>
      </w:tc>
    </w:tr>
    <w:tr w:rsidR="00A81FB0" w:rsidRPr="00BA5C18" w14:paraId="1A6D83B3" w14:textId="77777777" w:rsidTr="00B0560F">
      <w:trPr>
        <w:trHeight w:val="179"/>
      </w:trPr>
      <w:tc>
        <w:tcPr>
          <w:tcW w:w="2242" w:type="dxa"/>
          <w:shd w:val="clear" w:color="auto" w:fill="auto"/>
        </w:tcPr>
        <w:p w14:paraId="4FC50B83" w14:textId="77777777" w:rsidR="00A81FB0" w:rsidRPr="00BA5C18" w:rsidRDefault="00A81FB0"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55578A9D" w14:textId="77777777" w:rsidR="00A81FB0" w:rsidRPr="00BA5C18" w:rsidRDefault="00A81FB0" w:rsidP="00F10172">
          <w:pPr>
            <w:pStyle w:val="Piedepgina"/>
            <w:rPr>
              <w:rFonts w:ascii="Arial" w:hAnsi="Arial" w:cs="Arial"/>
              <w:sz w:val="16"/>
              <w:szCs w:val="16"/>
            </w:rPr>
          </w:pPr>
          <w:r>
            <w:rPr>
              <w:rFonts w:ascii="Arial" w:hAnsi="Arial" w:cs="Arial"/>
              <w:sz w:val="16"/>
              <w:szCs w:val="16"/>
            </w:rPr>
            <w:t>5436</w:t>
          </w:r>
          <w:r w:rsidRPr="00BA5C18">
            <w:rPr>
              <w:rFonts w:ascii="Arial" w:hAnsi="Arial" w:cs="Arial"/>
              <w:sz w:val="16"/>
              <w:szCs w:val="16"/>
            </w:rPr>
            <w:t xml:space="preserve"> “Tierra y Libertad”</w:t>
          </w:r>
        </w:p>
      </w:tc>
    </w:tr>
    <w:tr w:rsidR="00A81FB0" w:rsidRPr="00BA5C18" w14:paraId="6B773C34" w14:textId="77777777" w:rsidTr="00B0560F">
      <w:trPr>
        <w:trHeight w:val="174"/>
      </w:trPr>
      <w:tc>
        <w:tcPr>
          <w:tcW w:w="2242" w:type="dxa"/>
          <w:shd w:val="clear" w:color="auto" w:fill="auto"/>
        </w:tcPr>
        <w:p w14:paraId="76623B9F" w14:textId="77777777" w:rsidR="00A81FB0" w:rsidRPr="00BA5C18" w:rsidRDefault="00A81FB0" w:rsidP="00195B4F">
          <w:pPr>
            <w:pStyle w:val="Piedepgina"/>
            <w:rPr>
              <w:rFonts w:ascii="Arial" w:hAnsi="Arial" w:cs="Arial"/>
              <w:sz w:val="16"/>
              <w:szCs w:val="16"/>
            </w:rPr>
          </w:pPr>
        </w:p>
      </w:tc>
      <w:tc>
        <w:tcPr>
          <w:tcW w:w="4455" w:type="dxa"/>
          <w:shd w:val="clear" w:color="auto" w:fill="auto"/>
        </w:tcPr>
        <w:p w14:paraId="31963B8C" w14:textId="77777777" w:rsidR="00A81FB0" w:rsidRPr="00BA5C18" w:rsidRDefault="00A81FB0" w:rsidP="00195B4F">
          <w:pPr>
            <w:pStyle w:val="Piedepgina"/>
            <w:rPr>
              <w:rFonts w:ascii="Arial" w:hAnsi="Arial" w:cs="Arial"/>
              <w:sz w:val="16"/>
              <w:szCs w:val="16"/>
            </w:rPr>
          </w:pPr>
        </w:p>
      </w:tc>
    </w:tr>
  </w:tbl>
  <w:p w14:paraId="584D88A1" w14:textId="77777777" w:rsidR="00C52874" w:rsidRDefault="00C52874" w:rsidP="00195B4F">
    <w:pPr>
      <w:pStyle w:val="Piedepgina"/>
      <w:tabs>
        <w:tab w:val="clear" w:pos="4419"/>
        <w:tab w:val="clear" w:pos="8838"/>
        <w:tab w:val="left" w:pos="6748"/>
      </w:tabs>
    </w:pPr>
    <w:r>
      <w:tab/>
    </w:r>
  </w:p>
  <w:p w14:paraId="317F7E80"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CC1EE" w14:textId="77777777" w:rsidR="00B50262" w:rsidRDefault="00B50262" w:rsidP="00BA5C18">
      <w:pPr>
        <w:spacing w:after="0" w:line="240" w:lineRule="auto"/>
      </w:pPr>
      <w:r>
        <w:separator/>
      </w:r>
    </w:p>
  </w:footnote>
  <w:footnote w:type="continuationSeparator" w:id="0">
    <w:p w14:paraId="424EA901" w14:textId="77777777" w:rsidR="00B50262" w:rsidRDefault="00B50262"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8B330" w14:textId="16E92B1B" w:rsidR="00BA5C18" w:rsidRDefault="00F0579B" w:rsidP="00BA5C18">
    <w:pPr>
      <w:pStyle w:val="Encabezado"/>
    </w:pPr>
    <w:r>
      <w:rPr>
        <w:noProof/>
        <w:lang w:eastAsia="es-MX"/>
      </w:rPr>
      <w:drawing>
        <wp:anchor distT="0" distB="0" distL="114300" distR="114300" simplePos="0" relativeHeight="251662848" behindDoc="1" locked="0" layoutInCell="1" allowOverlap="1" wp14:anchorId="25CD937C" wp14:editId="3BE9E453">
          <wp:simplePos x="0" y="0"/>
          <wp:positionH relativeFrom="column">
            <wp:posOffset>-541655</wp:posOffset>
          </wp:positionH>
          <wp:positionV relativeFrom="paragraph">
            <wp:posOffset>-255270</wp:posOffset>
          </wp:positionV>
          <wp:extent cx="794385" cy="904240"/>
          <wp:effectExtent l="0" t="0" r="0" b="0"/>
          <wp:wrapThrough wrapText="bothSides">
            <wp:wrapPolygon edited="0">
              <wp:start x="0" y="0"/>
              <wp:lineTo x="0" y="20933"/>
              <wp:lineTo x="21237" y="20933"/>
              <wp:lineTo x="21237" y="0"/>
              <wp:lineTo x="0" y="0"/>
            </wp:wrapPolygon>
          </wp:wrapThrough>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5A9FCB05" wp14:editId="36E886FE">
              <wp:simplePos x="0" y="0"/>
              <wp:positionH relativeFrom="column">
                <wp:posOffset>212090</wp:posOffset>
              </wp:positionH>
              <wp:positionV relativeFrom="paragraph">
                <wp:posOffset>-106680</wp:posOffset>
              </wp:positionV>
              <wp:extent cx="6084570" cy="274320"/>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50A15" w14:textId="77777777" w:rsidR="00962853" w:rsidRPr="00561AEF" w:rsidRDefault="00962853" w:rsidP="00962853">
                          <w:pPr>
                            <w:spacing w:after="0" w:line="240" w:lineRule="auto"/>
                            <w:jc w:val="both"/>
                            <w:rPr>
                              <w:rFonts w:ascii="Arial" w:hAnsi="Arial" w:cs="Arial"/>
                              <w:sz w:val="14"/>
                              <w:szCs w:val="14"/>
                            </w:rPr>
                          </w:pPr>
                          <w:r w:rsidRPr="00561AEF">
                            <w:rPr>
                              <w:rFonts w:ascii="Arial" w:eastAsia="Times New Roman" w:hAnsi="Arial" w:cs="Arial"/>
                              <w:bCs/>
                              <w:sz w:val="14"/>
                              <w:szCs w:val="14"/>
                              <w:lang w:val="es-ES" w:eastAsia="es-ES"/>
                            </w:rPr>
                            <w:t>Acuerdo 17/2016 del Fiscal General del estado de Morelos por el que se crea el Módulo de Registro y Control de Carpetas de Investigación de la Fiscalía Regional Metropolitana</w:t>
                          </w:r>
                        </w:p>
                        <w:p w14:paraId="45E0B3E6"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FCB05" id="_x0000_t202" coordsize="21600,21600" o:spt="202" path="m,l,21600r21600,l21600,xe">
              <v:stroke joinstyle="miter"/>
              <v:path gradientshapeok="t" o:connecttype="rect"/>
            </v:shapetype>
            <v:shape id="Cuadro de texto 16" o:spid="_x0000_s1027" type="#_x0000_t202" style="position:absolute;margin-left:16.7pt;margin-top:-8.4pt;width:479.1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" filled="f" stroked="f">
              <v:textbox>
                <w:txbxContent>
                  <w:p w14:paraId="77850A15" w14:textId="77777777" w:rsidR="00962853" w:rsidRPr="00561AEF" w:rsidRDefault="00962853" w:rsidP="00962853">
                    <w:pPr>
                      <w:spacing w:after="0" w:line="240" w:lineRule="auto"/>
                      <w:jc w:val="both"/>
                      <w:rPr>
                        <w:rFonts w:ascii="Arial" w:hAnsi="Arial" w:cs="Arial"/>
                        <w:sz w:val="14"/>
                        <w:szCs w:val="14"/>
                      </w:rPr>
                    </w:pPr>
                    <w:r w:rsidRPr="00561AEF">
                      <w:rPr>
                        <w:rFonts w:ascii="Arial" w:eastAsia="Times New Roman" w:hAnsi="Arial" w:cs="Arial"/>
                        <w:bCs/>
                        <w:sz w:val="14"/>
                        <w:szCs w:val="14"/>
                        <w:lang w:val="es-ES" w:eastAsia="es-ES"/>
                      </w:rPr>
                      <w:t>Acuerdo 17/2016 del Fiscal General del estado de Morelos por el que se crea el Módulo de Registro y Control de Carpetas de Investigación de la Fiscalía Regional Metropolitana</w:t>
                    </w:r>
                  </w:p>
                  <w:p w14:paraId="45E0B3E6"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3D9F0BC2" w14:textId="1FF03E25" w:rsidR="00BA5C18" w:rsidRDefault="00F0579B" w:rsidP="00BA5C18">
    <w:pPr>
      <w:pStyle w:val="Encabezado"/>
      <w:ind w:left="4419" w:right="-518" w:hanging="4419"/>
    </w:pPr>
    <w:r>
      <w:rPr>
        <w:noProof/>
        <w:lang w:eastAsia="es-MX"/>
      </w:rPr>
      <w:drawing>
        <wp:anchor distT="0" distB="0" distL="114300" distR="114300" simplePos="0" relativeHeight="251661824" behindDoc="1" locked="0" layoutInCell="1" allowOverlap="1" wp14:anchorId="3F3C69E4" wp14:editId="6840FB29">
          <wp:simplePos x="0" y="0"/>
          <wp:positionH relativeFrom="column">
            <wp:posOffset>315595</wp:posOffset>
          </wp:positionH>
          <wp:positionV relativeFrom="paragraph">
            <wp:posOffset>140970</wp:posOffset>
          </wp:positionV>
          <wp:extent cx="5918200" cy="38735"/>
          <wp:effectExtent l="0" t="0" r="0" b="0"/>
          <wp:wrapThrough wrapText="bothSides">
            <wp:wrapPolygon edited="0">
              <wp:start x="0" y="0"/>
              <wp:lineTo x="0" y="10623"/>
              <wp:lineTo x="21554" y="10623"/>
              <wp:lineTo x="21554" y="0"/>
              <wp:lineTo x="0" y="0"/>
            </wp:wrapPolygon>
          </wp:wrapThrough>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0BB718F6" wp14:editId="659D427F">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8D11"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718F6"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529D8D11"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0A4553A3" wp14:editId="7CE5366E">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AAEA5"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555AB374"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13A3415F"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553A3"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1A8AAEA5"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555AB374"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13A3415F"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1992EAB8" w14:textId="42DB5FE0" w:rsidR="00BA5C18" w:rsidRDefault="00F0579B">
    <w:pPr>
      <w:pStyle w:val="Encabezado"/>
    </w:pPr>
    <w:r>
      <w:rPr>
        <w:noProof/>
      </w:rPr>
      <mc:AlternateContent>
        <mc:Choice Requires="wps">
          <w:drawing>
            <wp:anchor distT="0" distB="0" distL="114300" distR="114300" simplePos="0" relativeHeight="251655680" behindDoc="0" locked="0" layoutInCell="1" allowOverlap="1" wp14:anchorId="20A64585" wp14:editId="4705C174">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E3FAF"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F8853" w14:textId="104134D8" w:rsidR="00C52874" w:rsidRDefault="00F0579B" w:rsidP="00C52874">
    <w:pPr>
      <w:pStyle w:val="Encabezado"/>
    </w:pPr>
    <w:r>
      <w:rPr>
        <w:noProof/>
      </w:rPr>
      <mc:AlternateContent>
        <mc:Choice Requires="wps">
          <w:drawing>
            <wp:anchor distT="0" distB="0" distL="114300" distR="114300" simplePos="0" relativeHeight="251658752" behindDoc="0" locked="0" layoutInCell="1" allowOverlap="1" wp14:anchorId="2F658505" wp14:editId="4E899C62">
              <wp:simplePos x="0" y="0"/>
              <wp:positionH relativeFrom="column">
                <wp:posOffset>339725</wp:posOffset>
              </wp:positionH>
              <wp:positionV relativeFrom="paragraph">
                <wp:posOffset>-83820</wp:posOffset>
              </wp:positionV>
              <wp:extent cx="6052185" cy="28384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B9BF3" w14:textId="77777777" w:rsidR="00C52874" w:rsidRPr="00561AEF" w:rsidRDefault="00962853" w:rsidP="00962853">
                          <w:pPr>
                            <w:spacing w:after="0" w:line="240" w:lineRule="auto"/>
                            <w:jc w:val="both"/>
                            <w:rPr>
                              <w:rFonts w:ascii="Arial" w:hAnsi="Arial" w:cs="Arial"/>
                              <w:sz w:val="14"/>
                              <w:szCs w:val="14"/>
                            </w:rPr>
                          </w:pPr>
                          <w:r w:rsidRPr="00561AEF">
                            <w:rPr>
                              <w:rFonts w:ascii="Arial" w:eastAsia="Times New Roman" w:hAnsi="Arial" w:cs="Arial"/>
                              <w:bCs/>
                              <w:sz w:val="14"/>
                              <w:szCs w:val="14"/>
                              <w:lang w:val="es-ES" w:eastAsia="es-ES"/>
                            </w:rPr>
                            <w:t>Acuerdo 17/2016 del Fiscal General del estado de Morelos por el que se crea el Módulo de Registro y Control de Carpetas de Investigación de la Fiscalía Regional Metropolitana</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658505" id="_x0000_t202" coordsize="21600,21600" o:spt="202" path="m,l,21600r21600,l21600,xe">
              <v:stroke joinstyle="miter"/>
              <v:path gradientshapeok="t" o:connecttype="rect"/>
            </v:shapetype>
            <v:shape id="Text Box 47" o:spid="_x0000_s1031" type="#_x0000_t202" style="position:absolute;margin-left:26.75pt;margin-top:-6.6pt;width:476.5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" filled="f" stroked="f">
              <v:textbox>
                <w:txbxContent>
                  <w:p w14:paraId="6D4B9BF3" w14:textId="77777777" w:rsidR="00C52874" w:rsidRPr="00561AEF" w:rsidRDefault="00962853" w:rsidP="00962853">
                    <w:pPr>
                      <w:spacing w:after="0" w:line="240" w:lineRule="auto"/>
                      <w:jc w:val="both"/>
                      <w:rPr>
                        <w:rFonts w:ascii="Arial" w:hAnsi="Arial" w:cs="Arial"/>
                        <w:sz w:val="14"/>
                        <w:szCs w:val="14"/>
                      </w:rPr>
                    </w:pPr>
                    <w:r w:rsidRPr="00561AEF">
                      <w:rPr>
                        <w:rFonts w:ascii="Arial" w:eastAsia="Times New Roman" w:hAnsi="Arial" w:cs="Arial"/>
                        <w:bCs/>
                        <w:sz w:val="14"/>
                        <w:szCs w:val="14"/>
                        <w:lang w:val="es-ES" w:eastAsia="es-ES"/>
                      </w:rPr>
                      <w:t>Acuerdo 17/2016 del Fiscal General del estado de Morelos por el que se crea el Módulo de Registro y Control de Carpetas de Investigación de la Fiscalía Regional Metropolitana</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64ACD42D" wp14:editId="2010A9B5">
          <wp:simplePos x="0" y="0"/>
          <wp:positionH relativeFrom="column">
            <wp:posOffset>-553720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554A780" wp14:editId="71963BC5">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28E44"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3C87250"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7BD635F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4A780"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16728E44"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3C87250"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7BD635F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4E7DB104" w14:textId="74DA590C" w:rsidR="00C52874" w:rsidRDefault="00F0579B">
    <w:pPr>
      <w:pStyle w:val="Encabezado"/>
    </w:pPr>
    <w:r>
      <w:rPr>
        <w:noProof/>
        <w:lang w:eastAsia="es-MX"/>
      </w:rPr>
      <w:drawing>
        <wp:anchor distT="0" distB="0" distL="114300" distR="114300" simplePos="0" relativeHeight="251663872" behindDoc="1" locked="0" layoutInCell="1" allowOverlap="1" wp14:anchorId="2BAABB95" wp14:editId="7AAA5DB8">
          <wp:simplePos x="0" y="0"/>
          <wp:positionH relativeFrom="column">
            <wp:posOffset>-9525</wp:posOffset>
          </wp:positionH>
          <wp:positionV relativeFrom="paragraph">
            <wp:posOffset>619760</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4FEB140D" wp14:editId="05FB4C7A">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086D1729" wp14:editId="230EA9D3">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8A935"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D1729"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4A28A935"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50577952">
    <w:abstractNumId w:val="19"/>
  </w:num>
  <w:num w:numId="2" w16cid:durableId="1026641751">
    <w:abstractNumId w:val="16"/>
  </w:num>
  <w:num w:numId="3" w16cid:durableId="2007005596">
    <w:abstractNumId w:val="8"/>
  </w:num>
  <w:num w:numId="4" w16cid:durableId="437414545">
    <w:abstractNumId w:val="29"/>
  </w:num>
  <w:num w:numId="5" w16cid:durableId="301929817">
    <w:abstractNumId w:val="42"/>
  </w:num>
  <w:num w:numId="6" w16cid:durableId="659891782">
    <w:abstractNumId w:val="6"/>
  </w:num>
  <w:num w:numId="7" w16cid:durableId="141240794">
    <w:abstractNumId w:val="18"/>
  </w:num>
  <w:num w:numId="8" w16cid:durableId="1333021035">
    <w:abstractNumId w:val="7"/>
  </w:num>
  <w:num w:numId="9" w16cid:durableId="1395856863">
    <w:abstractNumId w:val="24"/>
  </w:num>
  <w:num w:numId="10" w16cid:durableId="1081870048">
    <w:abstractNumId w:val="37"/>
  </w:num>
  <w:num w:numId="11" w16cid:durableId="1636450370">
    <w:abstractNumId w:val="20"/>
  </w:num>
  <w:num w:numId="12" w16cid:durableId="1757246364">
    <w:abstractNumId w:val="26"/>
  </w:num>
  <w:num w:numId="13" w16cid:durableId="2100716286">
    <w:abstractNumId w:val="2"/>
  </w:num>
  <w:num w:numId="14" w16cid:durableId="110631173">
    <w:abstractNumId w:val="15"/>
  </w:num>
  <w:num w:numId="15" w16cid:durableId="91905052">
    <w:abstractNumId w:val="34"/>
  </w:num>
  <w:num w:numId="16" w16cid:durableId="1840921821">
    <w:abstractNumId w:val="1"/>
  </w:num>
  <w:num w:numId="17" w16cid:durableId="832332572">
    <w:abstractNumId w:val="0"/>
  </w:num>
  <w:num w:numId="18" w16cid:durableId="1784690305">
    <w:abstractNumId w:val="9"/>
  </w:num>
  <w:num w:numId="19" w16cid:durableId="948463167">
    <w:abstractNumId w:val="14"/>
  </w:num>
  <w:num w:numId="20" w16cid:durableId="1531382735">
    <w:abstractNumId w:val="36"/>
  </w:num>
  <w:num w:numId="21" w16cid:durableId="750388902">
    <w:abstractNumId w:val="48"/>
  </w:num>
  <w:num w:numId="22" w16cid:durableId="827599242">
    <w:abstractNumId w:val="32"/>
  </w:num>
  <w:num w:numId="23" w16cid:durableId="1207912672">
    <w:abstractNumId w:val="39"/>
  </w:num>
  <w:num w:numId="24" w16cid:durableId="1897617862">
    <w:abstractNumId w:val="35"/>
  </w:num>
  <w:num w:numId="25" w16cid:durableId="1048190986">
    <w:abstractNumId w:val="21"/>
  </w:num>
  <w:num w:numId="26" w16cid:durableId="1556356084">
    <w:abstractNumId w:val="41"/>
  </w:num>
  <w:num w:numId="27" w16cid:durableId="321352286">
    <w:abstractNumId w:val="17"/>
  </w:num>
  <w:num w:numId="28" w16cid:durableId="1642733773">
    <w:abstractNumId w:val="13"/>
  </w:num>
  <w:num w:numId="29" w16cid:durableId="216742059">
    <w:abstractNumId w:val="27"/>
  </w:num>
  <w:num w:numId="30" w16cid:durableId="856584333">
    <w:abstractNumId w:val="47"/>
  </w:num>
  <w:num w:numId="31" w16cid:durableId="802231709">
    <w:abstractNumId w:val="46"/>
  </w:num>
  <w:num w:numId="32" w16cid:durableId="1337490920">
    <w:abstractNumId w:val="40"/>
  </w:num>
  <w:num w:numId="33" w16cid:durableId="1898010081">
    <w:abstractNumId w:val="12"/>
  </w:num>
  <w:num w:numId="34" w16cid:durableId="1512716662">
    <w:abstractNumId w:val="38"/>
  </w:num>
  <w:num w:numId="35" w16cid:durableId="588856027">
    <w:abstractNumId w:val="33"/>
  </w:num>
  <w:num w:numId="36" w16cid:durableId="824207310">
    <w:abstractNumId w:val="30"/>
  </w:num>
  <w:num w:numId="37" w16cid:durableId="314838647">
    <w:abstractNumId w:val="25"/>
  </w:num>
  <w:num w:numId="38" w16cid:durableId="484052451">
    <w:abstractNumId w:val="43"/>
  </w:num>
  <w:num w:numId="39" w16cid:durableId="1850751194">
    <w:abstractNumId w:val="22"/>
  </w:num>
  <w:num w:numId="40" w16cid:durableId="1399404290">
    <w:abstractNumId w:val="4"/>
  </w:num>
  <w:num w:numId="41" w16cid:durableId="2146581863">
    <w:abstractNumId w:val="3"/>
  </w:num>
  <w:num w:numId="42" w16cid:durableId="1623851468">
    <w:abstractNumId w:val="11"/>
  </w:num>
  <w:num w:numId="43" w16cid:durableId="604463548">
    <w:abstractNumId w:val="31"/>
  </w:num>
  <w:num w:numId="44" w16cid:durableId="784614755">
    <w:abstractNumId w:val="45"/>
  </w:num>
  <w:num w:numId="45" w16cid:durableId="808521469">
    <w:abstractNumId w:val="23"/>
  </w:num>
  <w:num w:numId="46" w16cid:durableId="781457924">
    <w:abstractNumId w:val="5"/>
  </w:num>
  <w:num w:numId="47" w16cid:durableId="1331717974">
    <w:abstractNumId w:val="28"/>
  </w:num>
  <w:num w:numId="48" w16cid:durableId="552666986">
    <w:abstractNumId w:val="44"/>
  </w:num>
  <w:num w:numId="49" w16cid:durableId="2095350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613DD"/>
    <w:rsid w:val="000D2BE9"/>
    <w:rsid w:val="000E7E01"/>
    <w:rsid w:val="001721EC"/>
    <w:rsid w:val="00195B4F"/>
    <w:rsid w:val="001D01B9"/>
    <w:rsid w:val="001E228A"/>
    <w:rsid w:val="00202655"/>
    <w:rsid w:val="0027685E"/>
    <w:rsid w:val="002E453E"/>
    <w:rsid w:val="00320C26"/>
    <w:rsid w:val="00344386"/>
    <w:rsid w:val="00354152"/>
    <w:rsid w:val="0043315B"/>
    <w:rsid w:val="004870D8"/>
    <w:rsid w:val="004E1480"/>
    <w:rsid w:val="004E4D9D"/>
    <w:rsid w:val="004E70A0"/>
    <w:rsid w:val="00504CEA"/>
    <w:rsid w:val="00511A93"/>
    <w:rsid w:val="00545FF5"/>
    <w:rsid w:val="00546536"/>
    <w:rsid w:val="00561AEF"/>
    <w:rsid w:val="005636A4"/>
    <w:rsid w:val="00667B62"/>
    <w:rsid w:val="006A2FB2"/>
    <w:rsid w:val="006D3150"/>
    <w:rsid w:val="0070153B"/>
    <w:rsid w:val="007A6B38"/>
    <w:rsid w:val="00815A4C"/>
    <w:rsid w:val="008427E2"/>
    <w:rsid w:val="008C2BEB"/>
    <w:rsid w:val="008D266F"/>
    <w:rsid w:val="008F3EB3"/>
    <w:rsid w:val="00962853"/>
    <w:rsid w:val="00A81FB0"/>
    <w:rsid w:val="00AD6084"/>
    <w:rsid w:val="00B0560F"/>
    <w:rsid w:val="00B50262"/>
    <w:rsid w:val="00B95DCF"/>
    <w:rsid w:val="00BA5C18"/>
    <w:rsid w:val="00C25BA9"/>
    <w:rsid w:val="00C52874"/>
    <w:rsid w:val="00C5588E"/>
    <w:rsid w:val="00C731CD"/>
    <w:rsid w:val="00CA350D"/>
    <w:rsid w:val="00CE51F0"/>
    <w:rsid w:val="00D44568"/>
    <w:rsid w:val="00D77E42"/>
    <w:rsid w:val="00D90F77"/>
    <w:rsid w:val="00DA5B16"/>
    <w:rsid w:val="00E13B73"/>
    <w:rsid w:val="00E30D5F"/>
    <w:rsid w:val="00E67ED0"/>
    <w:rsid w:val="00F0579B"/>
    <w:rsid w:val="00F10172"/>
    <w:rsid w:val="00F430DF"/>
    <w:rsid w:val="00F72C64"/>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A2A95"/>
  <w15:chartTrackingRefBased/>
  <w15:docId w15:val="{2EC3F83A-21B7-4035-B33A-62AF3CED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BDA6-F0C0-44FB-9E3C-53D5D7EB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11</Pages>
  <Words>2450</Words>
  <Characters>13481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2019-06-13T16:43:00Z</cp:lastPrinted>
  <dcterms:created xsi:type="dcterms:W3CDTF">2024-09-24T20:01:00Z</dcterms:created>
  <dcterms:modified xsi:type="dcterms:W3CDTF">2024-09-24T20:01:00Z</dcterms:modified>
</cp:coreProperties>
</file>