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AD1F46" w:rsidRDefault="00AD1F46" w:rsidP="00AD1F46">
      <w:pPr>
        <w:spacing w:after="0" w:line="240" w:lineRule="auto"/>
        <w:jc w:val="both"/>
        <w:rPr>
          <w:rFonts w:ascii="Arial" w:hAnsi="Arial" w:cs="Arial"/>
          <w:b/>
          <w:color w:val="000000"/>
          <w:sz w:val="32"/>
          <w:szCs w:val="32"/>
        </w:rPr>
      </w:pPr>
      <w:bookmarkStart w:id="0" w:name="_GoBack"/>
      <w:bookmarkEnd w:id="0"/>
      <w:r w:rsidRPr="00AD1F46">
        <w:rPr>
          <w:rFonts w:ascii="Arial" w:eastAsia="Times New Roman" w:hAnsi="Arial" w:cs="Arial"/>
          <w:b/>
          <w:bCs/>
          <w:sz w:val="32"/>
          <w:szCs w:val="32"/>
          <w:lang w:val="es-ES" w:eastAsia="es-ES"/>
        </w:rPr>
        <w:t>ACUERDO 10/2016 DEL FISCAL GENERAL DEL ESTADO DE MORELOS, POR EL QUE SE ESTABLECE LA ADOPCIÓN DEL PROTOCOLO HOMOLOGADO PARA LA BÚSQUEDA DE PERSONAS DESAPARECIDAS Y LA INVESTIGACIÓN DEL DELITO DE DESAPARICIÓN FORZADA</w:t>
      </w:r>
    </w:p>
    <w:p w:rsidR="004E1480" w:rsidRDefault="004E1480" w:rsidP="00511A93">
      <w:pPr>
        <w:spacing w:after="0" w:line="240" w:lineRule="auto"/>
        <w:jc w:val="center"/>
        <w:rPr>
          <w:rStyle w:val="DefaultCar"/>
          <w:b/>
          <w:sz w:val="32"/>
          <w:szCs w:val="32"/>
        </w:rPr>
      </w:pPr>
    </w:p>
    <w:p w:rsidR="00511A93" w:rsidRDefault="00C16532"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093595"/>
                <wp:effectExtent l="0" t="0" r="26035" b="2095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093595"/>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6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AD1F46" w:rsidRDefault="00AD1F46" w:rsidP="00AD1F46">
      <w:pPr>
        <w:spacing w:after="0" w:line="240" w:lineRule="auto"/>
        <w:jc w:val="both"/>
        <w:rPr>
          <w:rFonts w:ascii="Arial" w:hAnsi="Arial" w:cs="Arial"/>
          <w:sz w:val="24"/>
          <w:szCs w:val="24"/>
          <w:lang w:eastAsia="x-none"/>
        </w:rPr>
      </w:pPr>
      <w:r w:rsidRPr="00AD1F46">
        <w:rPr>
          <w:rFonts w:ascii="Arial" w:hAnsi="Arial" w:cs="Arial"/>
          <w:sz w:val="24"/>
          <w:szCs w:val="24"/>
          <w:lang w:val="x-none" w:eastAsia="x-none"/>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 XIX,  XXV Y XXXI</w:t>
      </w:r>
      <w:r w:rsidRPr="00AD1F46">
        <w:rPr>
          <w:rFonts w:ascii="Arial" w:hAnsi="Arial" w:cs="Arial"/>
          <w:sz w:val="24"/>
          <w:szCs w:val="24"/>
          <w:lang w:eastAsia="x-none"/>
        </w:rPr>
        <w:t>,</w:t>
      </w:r>
      <w:r w:rsidRPr="00AD1F46">
        <w:rPr>
          <w:rFonts w:ascii="Arial" w:hAnsi="Arial" w:cs="Arial"/>
          <w:sz w:val="24"/>
          <w:szCs w:val="24"/>
          <w:lang w:val="x-none" w:eastAsia="x-none"/>
        </w:rPr>
        <w:t xml:space="preserve"> DE LA LEY ORGÁNICA DE LA FISCALÍA GENERAL DEL ESTADO DE MORELOS; 1, 2, 3, 4, 5, 6, 10 Y 14</w:t>
      </w:r>
      <w:r w:rsidRPr="00AD1F46">
        <w:rPr>
          <w:rFonts w:ascii="Arial" w:hAnsi="Arial" w:cs="Arial"/>
          <w:sz w:val="24"/>
          <w:szCs w:val="24"/>
          <w:lang w:eastAsia="x-none"/>
        </w:rPr>
        <w:t>,</w:t>
      </w:r>
      <w:r w:rsidRPr="00AD1F46">
        <w:rPr>
          <w:rFonts w:ascii="Arial" w:hAnsi="Arial" w:cs="Arial"/>
          <w:sz w:val="24"/>
          <w:szCs w:val="24"/>
          <w:lang w:val="x-none" w:eastAsia="x-none"/>
        </w:rPr>
        <w:t xml:space="preserve"> FRACCIONES I,  VI, IX Y XXXVII, 28, 29, 32, 73 Y 74 DEL REGLAMENTO DE ESTA, Y;</w:t>
      </w:r>
    </w:p>
    <w:p w:rsidR="00AD1F46" w:rsidRPr="00AD1F46" w:rsidRDefault="00AD1F46" w:rsidP="00AD1F46">
      <w:pPr>
        <w:spacing w:after="0" w:line="240" w:lineRule="auto"/>
        <w:jc w:val="both"/>
        <w:rPr>
          <w:rFonts w:ascii="Arial" w:hAnsi="Arial" w:cs="Arial"/>
          <w:sz w:val="24"/>
          <w:szCs w:val="24"/>
          <w:lang w:eastAsia="x-none"/>
        </w:rPr>
      </w:pPr>
    </w:p>
    <w:p w:rsidR="00AD1F46" w:rsidRPr="00AD1F46" w:rsidRDefault="00AD1F46" w:rsidP="00AD1F46">
      <w:pPr>
        <w:spacing w:after="0" w:line="240" w:lineRule="auto"/>
        <w:jc w:val="center"/>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CONSIDERANDO</w:t>
      </w:r>
    </w:p>
    <w:p w:rsidR="00AD1F46" w:rsidRDefault="00AD1F46" w:rsidP="00AD1F46">
      <w:pPr>
        <w:autoSpaceDE w:val="0"/>
        <w:autoSpaceDN w:val="0"/>
        <w:adjustRightInd w:val="0"/>
        <w:spacing w:after="0" w:line="240" w:lineRule="auto"/>
        <w:jc w:val="both"/>
        <w:rPr>
          <w:rFonts w:ascii="Arial" w:eastAsia="Times New Roman" w:hAnsi="Arial" w:cs="Arial"/>
          <w:bCs/>
          <w:sz w:val="24"/>
          <w:szCs w:val="24"/>
          <w:lang w:val="es-ES" w:eastAsia="es-ES"/>
        </w:rPr>
      </w:pPr>
    </w:p>
    <w:p w:rsidR="00AD1F46" w:rsidRDefault="00AD1F46" w:rsidP="00AD1F46">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AD1F46">
        <w:rPr>
          <w:rFonts w:ascii="Arial" w:eastAsia="Times New Roman" w:hAnsi="Arial" w:cs="Arial"/>
          <w:bCs/>
          <w:sz w:val="24"/>
          <w:szCs w:val="24"/>
          <w:lang w:val="es-ES" w:eastAsia="es-ES"/>
        </w:rPr>
        <w:t xml:space="preserve">Que con la reforma constitucional relativa al Sistema de Justicia Penal publicada en el Diario Oficial de la Federación, en junio de 2008, se han presentado grandes avances para el desarrollo del procedimiento penal, siendo ahora </w:t>
      </w:r>
      <w:r w:rsidRPr="00AD1F46">
        <w:rPr>
          <w:rFonts w:ascii="Arial" w:eastAsia="Times New Roman" w:hAnsi="Arial" w:cs="Arial"/>
          <w:bCs/>
          <w:sz w:val="24"/>
          <w:szCs w:val="24"/>
          <w:shd w:val="clear" w:color="auto" w:fill="FFFFFF"/>
          <w:lang w:val="es-ES" w:eastAsia="es-ES"/>
        </w:rPr>
        <w:t>acusatorio y oral, a fin de  esclarecer los hechos, proteger al inocente, procurar que el culpable no quede impune y que los daños causados a la víctima por el delito se reparen.</w:t>
      </w:r>
    </w:p>
    <w:p w:rsidR="00AD1F46" w:rsidRPr="00AD1F46" w:rsidRDefault="00AD1F46" w:rsidP="00AD1F46">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rsidR="00AD1F46" w:rsidRDefault="00AD1F46" w:rsidP="00AD1F46">
      <w:pPr>
        <w:autoSpaceDE w:val="0"/>
        <w:autoSpaceDN w:val="0"/>
        <w:adjustRightInd w:val="0"/>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shd w:val="clear" w:color="auto" w:fill="FFFFFF"/>
          <w:lang w:val="es-ES" w:eastAsia="es-ES"/>
        </w:rPr>
        <w:t xml:space="preserve">El artículo </w:t>
      </w:r>
      <w:r w:rsidRPr="00AD1F46">
        <w:rPr>
          <w:rFonts w:ascii="Arial" w:eastAsia="Times New Roman" w:hAnsi="Arial" w:cs="Arial"/>
          <w:sz w:val="24"/>
          <w:szCs w:val="24"/>
          <w:lang w:val="es-ES" w:eastAsia="es-ES"/>
        </w:rPr>
        <w:t xml:space="preserve">21, Constitucional Política de los Estados Unidos Mexicanos determina que </w:t>
      </w:r>
      <w:r w:rsidRPr="00AD1F46">
        <w:rPr>
          <w:rFonts w:ascii="Arial" w:eastAsia="Times New Roman" w:hAnsi="Arial" w:cs="Arial"/>
          <w:bCs/>
          <w:sz w:val="24"/>
          <w:szCs w:val="24"/>
          <w:lang w:val="es-ES" w:eastAsia="es-ES"/>
        </w:rPr>
        <w:t xml:space="preserve">la investigación de los delitos corresponde al Ministerio Público y a las policías, las cuales actuarán bajo la conducción y mando de aquél en el ejercicio de esta función. </w:t>
      </w:r>
    </w:p>
    <w:p w:rsidR="00AD1F46" w:rsidRPr="00AD1F46" w:rsidRDefault="00AD1F46" w:rsidP="00AD1F46">
      <w:pPr>
        <w:autoSpaceDE w:val="0"/>
        <w:autoSpaceDN w:val="0"/>
        <w:adjustRightInd w:val="0"/>
        <w:spacing w:after="0" w:line="240" w:lineRule="auto"/>
        <w:jc w:val="both"/>
        <w:rPr>
          <w:rFonts w:ascii="Arial" w:eastAsia="Times New Roman" w:hAnsi="Arial" w:cs="Arial"/>
          <w:bCs/>
          <w:sz w:val="24"/>
          <w:szCs w:val="24"/>
          <w:lang w:val="es-ES" w:eastAsia="es-ES"/>
        </w:rPr>
      </w:pPr>
    </w:p>
    <w:p w:rsidR="00AD1F46" w:rsidRDefault="00AD1F46" w:rsidP="00AD1F46">
      <w:pPr>
        <w:tabs>
          <w:tab w:val="left" w:pos="3075"/>
        </w:tabs>
        <w:spacing w:after="0" w:line="240" w:lineRule="auto"/>
        <w:jc w:val="both"/>
        <w:rPr>
          <w:rFonts w:ascii="Arial" w:eastAsia="Times New Roman" w:hAnsi="Arial" w:cs="Arial"/>
          <w:sz w:val="24"/>
          <w:szCs w:val="24"/>
          <w:lang w:val="es-ES" w:eastAsia="es-ES"/>
        </w:rPr>
      </w:pPr>
      <w:r w:rsidRPr="00AD1F46">
        <w:rPr>
          <w:rFonts w:ascii="Arial" w:eastAsia="Times New Roman" w:hAnsi="Arial" w:cs="Arial"/>
          <w:sz w:val="24"/>
          <w:szCs w:val="24"/>
          <w:shd w:val="clear" w:color="auto" w:fill="FFFFFF"/>
          <w:lang w:val="es-ES" w:eastAsia="es-ES"/>
        </w:rPr>
        <w:t>El cinco de marzo de 2014, se publicó en el Diario Oficial de la Federación el Código Nacional de Procedimientos Penales, con el que se busca que e</w:t>
      </w:r>
      <w:r w:rsidRPr="00AD1F46">
        <w:rPr>
          <w:rFonts w:ascii="Arial" w:eastAsia="Times New Roman" w:hAnsi="Arial" w:cs="Arial"/>
          <w:sz w:val="24"/>
          <w:szCs w:val="24"/>
          <w:lang w:val="es-ES" w:eastAsia="es-ES"/>
        </w:rPr>
        <w:t>l nuevo proceso genere un valor agregado al Sistema de Justicia Penal, ya que la eventual aplicación de mecanismos alternativos de solución y de justicia restaurativa disminuirá el congestionamiento de asuntos ante los Órganos Jurisdiccionales.</w:t>
      </w:r>
    </w:p>
    <w:p w:rsidR="00AD1F46" w:rsidRPr="00AD1F46" w:rsidRDefault="00AD1F46" w:rsidP="00AD1F46">
      <w:pPr>
        <w:tabs>
          <w:tab w:val="left" w:pos="3075"/>
        </w:tabs>
        <w:spacing w:after="0" w:line="240" w:lineRule="auto"/>
        <w:jc w:val="both"/>
        <w:rPr>
          <w:rFonts w:ascii="Arial" w:eastAsia="Times New Roman" w:hAnsi="Arial" w:cs="Arial"/>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Con la entrada en vigor en el estado de Morelos del Código Nacional de Procedimientos Penales el día ocho de marzo de 2015, se adopta un Código Nacional que unifica el procedimiento penal mediante el cual se homologan las reglas tanto de investigación como de la administración de Justicia Local como Federal.</w:t>
      </w:r>
    </w:p>
    <w:p w:rsidR="00AD1F46" w:rsidRPr="00AD1F46" w:rsidRDefault="00AD1F46" w:rsidP="00AD1F46">
      <w:pPr>
        <w:spacing w:after="0" w:line="240" w:lineRule="auto"/>
        <w:jc w:val="both"/>
        <w:rPr>
          <w:rFonts w:ascii="Arial" w:eastAsia="Times New Roman" w:hAnsi="Arial" w:cs="Arial"/>
          <w:bCs/>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lastRenderedPageBreak/>
        <w:t>Ahora bien, considerando la adopción de un instrumento normativo en los trabajos de  investigación de carácter nacional para Ministerio Público y en atención al tema de desaparición forzada, podemos considerar que algunos antecedentes nacionales e internacionales, respecto de la figura de la Desaparición Forzada de Personas, son los ocurridos durante la Segunda Guerra Mundial o bien los casos nacionales que nos llevan a observar los hechos ocurridos el día 2 de octubre de 1968 y hechos más recientes, en el mes de septiembre de 2014, en Iguala Guerreo, siendo la Desaparición Forzada de Personas un fenómeno social real e inminente, y no privativo de la sociedad mexicana, la cual lo sufre así como otras conductas delictivas como el Secuestro y el Narcotráfico.</w:t>
      </w:r>
    </w:p>
    <w:p w:rsidR="00AD1F46" w:rsidRPr="00AD1F46" w:rsidRDefault="00AD1F46" w:rsidP="00AD1F46">
      <w:pPr>
        <w:spacing w:after="0" w:line="240" w:lineRule="auto"/>
        <w:jc w:val="both"/>
        <w:rPr>
          <w:rFonts w:ascii="Arial" w:eastAsia="Times New Roman" w:hAnsi="Arial" w:cs="Arial"/>
          <w:bCs/>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Ante los casos de desaparición forzada no existe un patrón claro en el per</w:t>
      </w:r>
      <w:r w:rsidRPr="00AD1F46">
        <w:rPr>
          <w:rFonts w:ascii="Arial" w:eastAsia="Times New Roman" w:hAnsi="Arial" w:cs="Arial"/>
          <w:bCs/>
          <w:sz w:val="24"/>
          <w:szCs w:val="24"/>
          <w:lang w:val="es-ES" w:eastAsia="es-ES"/>
        </w:rPr>
        <w:softHyphen/>
        <w:t>fil de las víctimas, sin embargo, entre ellas existen algunos grupos en situación de particular vulnerabilidad, incluyendo mujeres, migrantes, defensores de derechos humanos y periodistas.</w:t>
      </w:r>
    </w:p>
    <w:p w:rsidR="00AD1F46" w:rsidRPr="00AD1F46" w:rsidRDefault="00AD1F46" w:rsidP="00AD1F46">
      <w:pPr>
        <w:spacing w:after="0" w:line="240" w:lineRule="auto"/>
        <w:jc w:val="both"/>
        <w:rPr>
          <w:rFonts w:ascii="Arial" w:eastAsia="Times New Roman" w:hAnsi="Arial" w:cs="Arial"/>
          <w:bCs/>
          <w:sz w:val="24"/>
          <w:szCs w:val="24"/>
          <w:lang w:val="es-ES" w:eastAsia="es-ES"/>
        </w:rPr>
      </w:pPr>
    </w:p>
    <w:p w:rsid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t>En la Conferencia Nacional de Procuración de Justicia, de la cual forma parte la Fiscalía General del estado de Morelos, se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generador de acciones innovadoras y mejores prácticas en Procuración de Justicia Nacional.​</w:t>
      </w:r>
    </w:p>
    <w:p w:rsidR="00AD1F46" w:rsidRPr="00AD1F46" w:rsidRDefault="00AD1F46" w:rsidP="00AD1F46">
      <w:pPr>
        <w:autoSpaceDE w:val="0"/>
        <w:autoSpaceDN w:val="0"/>
        <w:adjustRightInd w:val="0"/>
        <w:spacing w:after="0" w:line="240" w:lineRule="auto"/>
        <w:jc w:val="both"/>
        <w:rPr>
          <w:rFonts w:ascii="Arial" w:hAnsi="Arial" w:cs="Arial"/>
          <w:sz w:val="24"/>
          <w:szCs w:val="24"/>
        </w:rPr>
      </w:pPr>
    </w:p>
    <w:p w:rsidR="00AD1F46" w:rsidRP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t xml:space="preserve">En ese entendido y como resultado de la Trigésima Tercera Asamblea Plenaria de la Conferencia Nacional de Procuración de Justicia, se emitió el Acuerdo CNPJ/XXXIII/06/2015, Protocolo Homologado para la Búsqueda de Personas Desaparecidas y la Investigación del Delito de Desaparición Forzada, el cual tiene como objetivo general definir los principios y procedimientos generales de actuación homologada y obligatoria para agentes del Ministerio Público, personal de servicios periciales y policías, responsables de la investigación del delito de desaparición forzada, para una búsqueda e investigación eficaces, que permitan localizar a las víctimas, sancionar a los responsables y garantizar la no repetición de hechos similares.  </w:t>
      </w:r>
    </w:p>
    <w:p w:rsid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lastRenderedPageBreak/>
        <w:t xml:space="preserve">Por lo tanto, dicho instrumento resulta indispensable para dotar al personal de la Fiscalía General de herramientas en las que se homologuen las directrices de sus actuaciones, establecer un procedimiento para la coordinación eficaz e inmediata entre los tres órdenes de gobierno, proteger a las víctimas directas e indirectas de la desaparición, establecer criterios nacionales para las acciones de tratamiento e identificación forense entre algunos otros. </w:t>
      </w:r>
    </w:p>
    <w:p w:rsidR="00AD1F46" w:rsidRPr="00AD1F46" w:rsidRDefault="00AD1F46" w:rsidP="00AD1F46">
      <w:pPr>
        <w:autoSpaceDE w:val="0"/>
        <w:autoSpaceDN w:val="0"/>
        <w:adjustRightInd w:val="0"/>
        <w:spacing w:after="0" w:line="240" w:lineRule="auto"/>
        <w:jc w:val="both"/>
        <w:rPr>
          <w:rFonts w:ascii="Arial" w:hAnsi="Arial" w:cs="Arial"/>
          <w:sz w:val="24"/>
          <w:szCs w:val="24"/>
        </w:rPr>
      </w:pPr>
    </w:p>
    <w:p w:rsid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t xml:space="preserve">Ahora bien, en términos de los acuerdos generados en la Conferencia Nacional de Procuración de Justicia antes citada, a través del presente instrumento se da cumplimiento a la adopción del Protocolo referido, mismo que fue aprobado por los representantes de las diversas Procuradurías y Fiscalías del País, a fin de realizar una homologación entre las Entidades Federativas y la Federación en el desarrollo del procedimiento penal.  </w:t>
      </w:r>
    </w:p>
    <w:p w:rsidR="00AD1F46" w:rsidRPr="00AD1F46" w:rsidRDefault="00AD1F46" w:rsidP="00AD1F46">
      <w:pPr>
        <w:autoSpaceDE w:val="0"/>
        <w:autoSpaceDN w:val="0"/>
        <w:adjustRightInd w:val="0"/>
        <w:spacing w:after="0" w:line="240" w:lineRule="auto"/>
        <w:jc w:val="both"/>
        <w:rPr>
          <w:rFonts w:ascii="Arial" w:hAnsi="Arial" w:cs="Arial"/>
          <w:sz w:val="24"/>
          <w:szCs w:val="24"/>
        </w:rPr>
      </w:pPr>
    </w:p>
    <w:p w:rsid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t xml:space="preserve">Bajo ese orden de ideas, el día tres de agosto de 2015, fue publicada en el Periódico Oficial “Tierra y Libertad”, número 5326, la Ley para Prevenir, Atender y Erradicar la Desaparición Forzada de Personas para el estado de Morelos, cuyo objetivo es la protección de toda persona contra la Desaparición Forzada, la Atención, la Prevención y la Erradicación de este delito. </w:t>
      </w:r>
    </w:p>
    <w:p w:rsidR="009B7F41" w:rsidRPr="00AD1F46" w:rsidRDefault="009B7F41" w:rsidP="00AD1F46">
      <w:pPr>
        <w:autoSpaceDE w:val="0"/>
        <w:autoSpaceDN w:val="0"/>
        <w:adjustRightInd w:val="0"/>
        <w:spacing w:after="0" w:line="240" w:lineRule="auto"/>
        <w:jc w:val="both"/>
        <w:rPr>
          <w:rFonts w:ascii="Arial" w:hAnsi="Arial" w:cs="Arial"/>
          <w:sz w:val="24"/>
          <w:szCs w:val="24"/>
        </w:rPr>
      </w:pPr>
    </w:p>
    <w:p w:rsidR="00AD1F46" w:rsidRDefault="00AD1F46" w:rsidP="00AD1F46">
      <w:pPr>
        <w:autoSpaceDE w:val="0"/>
        <w:autoSpaceDN w:val="0"/>
        <w:adjustRightInd w:val="0"/>
        <w:spacing w:after="0" w:line="240" w:lineRule="auto"/>
        <w:jc w:val="both"/>
        <w:rPr>
          <w:rFonts w:ascii="Arial" w:hAnsi="Arial" w:cs="Arial"/>
          <w:sz w:val="24"/>
          <w:szCs w:val="24"/>
        </w:rPr>
      </w:pPr>
      <w:r w:rsidRPr="00AD1F46">
        <w:rPr>
          <w:rFonts w:ascii="Arial" w:hAnsi="Arial" w:cs="Arial"/>
          <w:sz w:val="24"/>
          <w:szCs w:val="24"/>
        </w:rPr>
        <w:t xml:space="preserve">Derivado del contenido de la Ley antes señalada, a la Fiscalía General del Estado, le corresponde  informar al Mecanismo Estatal para la atención de las víctimas del delito de Desaparición Forzada de Personas y sus familiares, la implementación del Protocolo de Prevención, Atención y Erradicación de la Desaparición Forzada de Personas, así como llevar un registro de la implementación de estos. </w:t>
      </w:r>
    </w:p>
    <w:p w:rsidR="009B7F41" w:rsidRPr="00AD1F46" w:rsidRDefault="009B7F41" w:rsidP="00AD1F46">
      <w:pPr>
        <w:autoSpaceDE w:val="0"/>
        <w:autoSpaceDN w:val="0"/>
        <w:adjustRightInd w:val="0"/>
        <w:spacing w:after="0" w:line="240" w:lineRule="auto"/>
        <w:jc w:val="both"/>
        <w:rPr>
          <w:rFonts w:ascii="Arial" w:hAnsi="Arial" w:cs="Arial"/>
          <w:sz w:val="24"/>
          <w:szCs w:val="24"/>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 xml:space="preserve">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9B7F41" w:rsidRPr="00AD1F46" w:rsidRDefault="009B7F41" w:rsidP="00AD1F46">
      <w:pPr>
        <w:spacing w:after="0" w:line="240" w:lineRule="auto"/>
        <w:jc w:val="both"/>
        <w:rPr>
          <w:rFonts w:ascii="Arial" w:eastAsia="Times New Roman" w:hAnsi="Arial" w:cs="Arial"/>
          <w:bCs/>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Por lo anteriormente expuesto y fundado, tengo bien expedir el siguiente:</w:t>
      </w:r>
    </w:p>
    <w:p w:rsidR="009B7F41" w:rsidRDefault="009B7F41" w:rsidP="00AD1F46">
      <w:pPr>
        <w:spacing w:after="0" w:line="240" w:lineRule="auto"/>
        <w:jc w:val="both"/>
        <w:rPr>
          <w:rFonts w:ascii="Arial" w:eastAsia="Times New Roman" w:hAnsi="Arial" w:cs="Arial"/>
          <w:bCs/>
          <w:sz w:val="24"/>
          <w:szCs w:val="24"/>
          <w:lang w:val="es-ES" w:eastAsia="es-ES"/>
        </w:rPr>
      </w:pPr>
    </w:p>
    <w:p w:rsidR="009B7F41" w:rsidRPr="00AD1F46" w:rsidRDefault="009B7F41" w:rsidP="00AD1F46">
      <w:pPr>
        <w:spacing w:after="0" w:line="240" w:lineRule="auto"/>
        <w:jc w:val="both"/>
        <w:rPr>
          <w:rFonts w:ascii="Arial" w:eastAsia="Times New Roman" w:hAnsi="Arial" w:cs="Arial"/>
          <w:bCs/>
          <w:sz w:val="24"/>
          <w:szCs w:val="24"/>
          <w:lang w:val="es-ES" w:eastAsia="es-ES"/>
        </w:rPr>
      </w:pPr>
    </w:p>
    <w:p w:rsidR="00AD1F46" w:rsidRPr="00AD1F46" w:rsidRDefault="00AD1F46" w:rsidP="00AD1F46">
      <w:pPr>
        <w:autoSpaceDE w:val="0"/>
        <w:autoSpaceDN w:val="0"/>
        <w:adjustRightInd w:val="0"/>
        <w:spacing w:after="0" w:line="240" w:lineRule="auto"/>
        <w:jc w:val="both"/>
        <w:rPr>
          <w:rFonts w:ascii="Arial" w:hAnsi="Arial" w:cs="Arial"/>
          <w:b/>
          <w:sz w:val="24"/>
          <w:szCs w:val="24"/>
        </w:rPr>
      </w:pPr>
      <w:r w:rsidRPr="00AD1F46">
        <w:rPr>
          <w:rFonts w:ascii="Arial" w:hAnsi="Arial" w:cs="Arial"/>
          <w:b/>
          <w:sz w:val="24"/>
          <w:szCs w:val="24"/>
        </w:rPr>
        <w:lastRenderedPageBreak/>
        <w:t xml:space="preserve">ACUERDO 10/2016 DEL FISCAL GENERAL DEL ESTADO DE MORELOS, POR EL QUE SE ESTABLECE LA ADOPCIÓN DEL PROTOCOLO HOMOLOGADO PARA LA BÚSQUEDA DE PERSONAS DESAPARECIDAS Y LA INVESTIGACIÓN DEL DELITO DE DESAPARICIÓN FORZADA. </w:t>
      </w:r>
    </w:p>
    <w:p w:rsidR="009B7F41"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Pr="00AD1F46" w:rsidRDefault="00AD1F46" w:rsidP="00AD1F46">
      <w:pPr>
        <w:widowControl w:val="0"/>
        <w:suppressAutoHyphens/>
        <w:spacing w:after="0" w:line="240" w:lineRule="auto"/>
        <w:jc w:val="both"/>
        <w:rPr>
          <w:rFonts w:ascii="Arial" w:eastAsia="Times New Roman" w:hAnsi="Arial" w:cs="Arial"/>
          <w:sz w:val="24"/>
          <w:szCs w:val="24"/>
          <w:lang w:eastAsia="ar-SA"/>
        </w:rPr>
      </w:pPr>
      <w:r w:rsidRPr="00AD1F46">
        <w:rPr>
          <w:rFonts w:ascii="Arial" w:eastAsia="Times New Roman" w:hAnsi="Arial" w:cs="Arial"/>
          <w:b/>
          <w:sz w:val="24"/>
          <w:szCs w:val="24"/>
          <w:lang w:val="es-ES" w:eastAsia="ar-SA"/>
        </w:rPr>
        <w:t>Artículo 1.</w:t>
      </w:r>
      <w:r w:rsidRPr="00AD1F46">
        <w:rPr>
          <w:rFonts w:ascii="Arial" w:eastAsia="Times New Roman" w:hAnsi="Arial" w:cs="Arial"/>
          <w:sz w:val="24"/>
          <w:szCs w:val="24"/>
          <w:lang w:val="es-ES" w:eastAsia="ar-SA"/>
        </w:rPr>
        <w:t xml:space="preserve"> El presente Acuerdo tiene como objeto establecer la adopción del Protocolo Homologado para la búsqueda de personas desaparecidas y la investigación del delito de desaparición forzada. </w:t>
      </w:r>
    </w:p>
    <w:p w:rsidR="009B7F41"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Default="00AD1F46" w:rsidP="00AD1F46">
      <w:pPr>
        <w:widowControl w:val="0"/>
        <w:suppressAutoHyphens/>
        <w:spacing w:after="0" w:line="240" w:lineRule="auto"/>
        <w:jc w:val="both"/>
        <w:rPr>
          <w:rFonts w:ascii="Arial" w:eastAsia="Times New Roman" w:hAnsi="Arial" w:cs="Arial"/>
          <w:sz w:val="24"/>
          <w:szCs w:val="24"/>
          <w:lang w:val="es-ES" w:eastAsia="ar-SA"/>
        </w:rPr>
      </w:pPr>
      <w:r w:rsidRPr="00AD1F46">
        <w:rPr>
          <w:rFonts w:ascii="Arial" w:eastAsia="Times New Roman" w:hAnsi="Arial" w:cs="Arial"/>
          <w:b/>
          <w:sz w:val="24"/>
          <w:szCs w:val="24"/>
          <w:lang w:val="es-ES" w:eastAsia="ar-SA"/>
        </w:rPr>
        <w:t>Artículo 2.</w:t>
      </w:r>
      <w:r w:rsidRPr="00AD1F46">
        <w:rPr>
          <w:rFonts w:ascii="Arial" w:eastAsia="Times New Roman" w:hAnsi="Arial" w:cs="Arial"/>
          <w:sz w:val="24"/>
          <w:szCs w:val="24"/>
          <w:lang w:val="es-ES" w:eastAsia="ar-SA"/>
        </w:rPr>
        <w:t xml:space="preserve"> </w:t>
      </w:r>
      <w:r w:rsidRPr="00AD1F46">
        <w:rPr>
          <w:rFonts w:ascii="Arial" w:eastAsia="Times New Roman" w:hAnsi="Arial" w:cs="Arial"/>
          <w:sz w:val="24"/>
          <w:szCs w:val="24"/>
          <w:lang w:eastAsia="ar-SA"/>
        </w:rPr>
        <w:t xml:space="preserve">El </w:t>
      </w:r>
      <w:r w:rsidRPr="00AD1F46">
        <w:rPr>
          <w:rFonts w:ascii="Arial" w:eastAsia="Times New Roman" w:hAnsi="Arial" w:cs="Arial"/>
          <w:sz w:val="24"/>
          <w:szCs w:val="24"/>
          <w:lang w:val="es-ES" w:eastAsia="ar-SA"/>
        </w:rPr>
        <w:t>Protocolo Homologado para la búsqueda de personas desaparecidas y la investigación del delito de desaparición forzada tiene como objetivo definir los principios y procedimientos generales de actuación homologada y obligatoria para Agentes del Ministerio Público, personal de Servicios Periciales y Policías de Investigación Criminal, responsables de la investigación del delito de desaparición forzada, para la búsqueda e investigaciones eficaces, que permitan localizar a las víctimas, sancionar a los responsables y garantizar la no repetición de hechos similares.</w:t>
      </w:r>
    </w:p>
    <w:p w:rsidR="009B7F41" w:rsidRPr="00AD1F46"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Pr="00AD1F46" w:rsidRDefault="00AD1F46" w:rsidP="00AD1F46">
      <w:pPr>
        <w:widowControl w:val="0"/>
        <w:suppressAutoHyphens/>
        <w:spacing w:after="0" w:line="240" w:lineRule="auto"/>
        <w:jc w:val="both"/>
        <w:rPr>
          <w:rFonts w:ascii="Arial" w:eastAsia="Times New Roman" w:hAnsi="Arial" w:cs="Arial"/>
          <w:sz w:val="24"/>
          <w:szCs w:val="24"/>
          <w:lang w:val="es-ES" w:eastAsia="ar-SA"/>
        </w:rPr>
      </w:pPr>
      <w:r w:rsidRPr="00AD1F46">
        <w:rPr>
          <w:rFonts w:ascii="Arial" w:eastAsia="Times New Roman" w:hAnsi="Arial" w:cs="Arial"/>
          <w:b/>
          <w:sz w:val="24"/>
          <w:szCs w:val="24"/>
          <w:lang w:val="es-ES" w:eastAsia="ar-SA"/>
        </w:rPr>
        <w:t>Artículo 3.</w:t>
      </w:r>
      <w:r w:rsidRPr="00AD1F46">
        <w:rPr>
          <w:rFonts w:ascii="Arial" w:eastAsia="Times New Roman" w:hAnsi="Arial" w:cs="Arial"/>
          <w:sz w:val="24"/>
          <w:szCs w:val="24"/>
          <w:lang w:val="es-ES" w:eastAsia="ar-SA"/>
        </w:rPr>
        <w:t xml:space="preserve"> Las autoridades involucradas en la búsqueda de una víctima de desaparición forzada deben actuar inmediatamente y coordinadas entre sí, en el momento en que se tenga noticia de la desaparición de una persona, independientemente de que haya una denuncia formal.</w:t>
      </w:r>
    </w:p>
    <w:p w:rsidR="009B7F41"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Pr="00AD1F46" w:rsidRDefault="00AD1F46" w:rsidP="00AD1F46">
      <w:pPr>
        <w:widowControl w:val="0"/>
        <w:suppressAutoHyphens/>
        <w:spacing w:after="0" w:line="240" w:lineRule="auto"/>
        <w:jc w:val="both"/>
        <w:rPr>
          <w:rFonts w:ascii="Arial" w:eastAsia="Times New Roman" w:hAnsi="Arial" w:cs="Arial"/>
          <w:sz w:val="24"/>
          <w:szCs w:val="24"/>
          <w:lang w:val="es-ES" w:eastAsia="ar-SA"/>
        </w:rPr>
      </w:pPr>
      <w:r w:rsidRPr="00AD1F46">
        <w:rPr>
          <w:rFonts w:ascii="Arial" w:eastAsia="Times New Roman" w:hAnsi="Arial" w:cs="Arial"/>
          <w:b/>
          <w:sz w:val="24"/>
          <w:szCs w:val="24"/>
          <w:lang w:val="es-ES" w:eastAsia="ar-SA"/>
        </w:rPr>
        <w:t>Artículo 4.</w:t>
      </w:r>
      <w:r w:rsidRPr="00AD1F46">
        <w:rPr>
          <w:rFonts w:ascii="Arial" w:eastAsia="Times New Roman" w:hAnsi="Arial" w:cs="Arial"/>
          <w:sz w:val="24"/>
          <w:szCs w:val="24"/>
          <w:lang w:val="es-ES" w:eastAsia="ar-SA"/>
        </w:rPr>
        <w:t xml:space="preserve"> Los formatos que integran el Protocolo homologado para la búsqueda de personas desaparecidas y la investigación del delito de desaparición forzada, constituyen un esquema del procedimiento y podrán ser utilizado</w:t>
      </w:r>
      <w:r w:rsidRPr="00AD1F46">
        <w:rPr>
          <w:rFonts w:ascii="Arial" w:eastAsia="Times New Roman" w:hAnsi="Arial" w:cs="Arial"/>
          <w:sz w:val="24"/>
          <w:szCs w:val="24"/>
          <w:lang w:eastAsia="ar-SA"/>
        </w:rPr>
        <w:t>s</w:t>
      </w:r>
      <w:r w:rsidRPr="00AD1F46">
        <w:rPr>
          <w:rFonts w:ascii="Arial" w:eastAsia="Times New Roman" w:hAnsi="Arial" w:cs="Arial"/>
          <w:sz w:val="24"/>
          <w:szCs w:val="24"/>
          <w:lang w:val="es-ES" w:eastAsia="ar-SA"/>
        </w:rPr>
        <w:t xml:space="preserve"> como guía o referencia para determinado asunto que se investigue. </w:t>
      </w:r>
    </w:p>
    <w:p w:rsidR="009B7F41"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Default="00AD1F46" w:rsidP="00AD1F46">
      <w:pPr>
        <w:widowControl w:val="0"/>
        <w:suppressAutoHyphens/>
        <w:spacing w:after="0" w:line="240" w:lineRule="auto"/>
        <w:jc w:val="both"/>
        <w:rPr>
          <w:rFonts w:ascii="Arial" w:eastAsia="Times New Roman" w:hAnsi="Arial" w:cs="Arial"/>
          <w:sz w:val="24"/>
          <w:szCs w:val="24"/>
          <w:lang w:val="es-ES" w:eastAsia="ar-SA"/>
        </w:rPr>
      </w:pPr>
      <w:r w:rsidRPr="00AD1F46">
        <w:rPr>
          <w:rFonts w:ascii="Arial" w:eastAsia="Times New Roman" w:hAnsi="Arial" w:cs="Arial"/>
          <w:b/>
          <w:sz w:val="24"/>
          <w:szCs w:val="24"/>
          <w:lang w:val="es-ES" w:eastAsia="ar-SA"/>
        </w:rPr>
        <w:t>Artículo 5.</w:t>
      </w:r>
      <w:r w:rsidRPr="00AD1F46">
        <w:rPr>
          <w:rFonts w:ascii="Arial" w:eastAsia="Times New Roman" w:hAnsi="Arial" w:cs="Arial"/>
          <w:sz w:val="24"/>
          <w:szCs w:val="24"/>
          <w:lang w:val="es-ES" w:eastAsia="ar-SA"/>
        </w:rPr>
        <w:t xml:space="preserve"> Los Agentes del Ministerio Público, el personal de Servicios Periciales y  agentes de la Policía de Investigación </w:t>
      </w:r>
      <w:r w:rsidRPr="00AD1F46">
        <w:rPr>
          <w:rFonts w:ascii="Arial" w:eastAsia="Times New Roman" w:hAnsi="Arial" w:cs="Arial"/>
          <w:sz w:val="24"/>
          <w:szCs w:val="24"/>
          <w:lang w:eastAsia="ar-SA"/>
        </w:rPr>
        <w:t xml:space="preserve">Criminal </w:t>
      </w:r>
      <w:r w:rsidRPr="00AD1F46">
        <w:rPr>
          <w:rFonts w:ascii="Arial" w:eastAsia="Times New Roman" w:hAnsi="Arial" w:cs="Arial"/>
          <w:sz w:val="24"/>
          <w:szCs w:val="24"/>
          <w:lang w:val="es-ES" w:eastAsia="ar-SA"/>
        </w:rPr>
        <w:t>de la Fiscalía General del estado de Morelos, están obligados a conocer y adoptar en sus actuaciones el  Protocolo Homologado para la búsqueda de personas desaparecidas y la investigación del delito de desaparición forzada.</w:t>
      </w:r>
    </w:p>
    <w:p w:rsidR="009B7F41" w:rsidRPr="00AD1F46" w:rsidRDefault="009B7F41" w:rsidP="00AD1F46">
      <w:pPr>
        <w:widowControl w:val="0"/>
        <w:suppressAutoHyphens/>
        <w:spacing w:after="0" w:line="240" w:lineRule="auto"/>
        <w:jc w:val="both"/>
        <w:rPr>
          <w:rFonts w:ascii="Arial" w:eastAsia="Times New Roman" w:hAnsi="Arial" w:cs="Arial"/>
          <w:sz w:val="24"/>
          <w:szCs w:val="24"/>
          <w:lang w:val="es-ES" w:eastAsia="ar-SA"/>
        </w:rPr>
      </w:pPr>
    </w:p>
    <w:p w:rsidR="00AD1F46" w:rsidRDefault="00AD1F46" w:rsidP="00AD1F46">
      <w:pPr>
        <w:widowControl w:val="0"/>
        <w:suppressAutoHyphens/>
        <w:spacing w:after="0" w:line="240" w:lineRule="auto"/>
        <w:jc w:val="both"/>
        <w:rPr>
          <w:rFonts w:ascii="Arial" w:eastAsia="Times New Roman" w:hAnsi="Arial" w:cs="Arial"/>
          <w:sz w:val="24"/>
          <w:szCs w:val="24"/>
          <w:lang w:eastAsia="ar-SA"/>
        </w:rPr>
      </w:pPr>
      <w:r w:rsidRPr="00AD1F46">
        <w:rPr>
          <w:rFonts w:ascii="Arial" w:eastAsia="Times New Roman" w:hAnsi="Arial" w:cs="Arial"/>
          <w:b/>
          <w:sz w:val="24"/>
          <w:szCs w:val="24"/>
          <w:lang w:val="es-ES" w:eastAsia="ar-SA"/>
        </w:rPr>
        <w:t xml:space="preserve">Artículo </w:t>
      </w:r>
      <w:r w:rsidRPr="00AD1F46">
        <w:rPr>
          <w:rFonts w:ascii="Arial" w:eastAsia="Times New Roman" w:hAnsi="Arial" w:cs="Arial"/>
          <w:b/>
          <w:sz w:val="24"/>
          <w:szCs w:val="24"/>
          <w:lang w:eastAsia="ar-SA"/>
        </w:rPr>
        <w:t>6</w:t>
      </w:r>
      <w:r w:rsidRPr="00AD1F46">
        <w:rPr>
          <w:rFonts w:ascii="Arial" w:eastAsia="Times New Roman" w:hAnsi="Arial" w:cs="Arial"/>
          <w:b/>
          <w:sz w:val="24"/>
          <w:szCs w:val="24"/>
          <w:lang w:val="es-ES" w:eastAsia="ar-SA"/>
        </w:rPr>
        <w:t>.</w:t>
      </w:r>
      <w:r w:rsidRPr="00AD1F46">
        <w:rPr>
          <w:rFonts w:ascii="Arial" w:eastAsia="Times New Roman" w:hAnsi="Arial" w:cs="Arial"/>
          <w:sz w:val="24"/>
          <w:szCs w:val="24"/>
          <w:lang w:val="es-ES" w:eastAsia="ar-SA"/>
        </w:rPr>
        <w:t xml:space="preserve"> El instrumento adoptado motivo del presente Acuerdo, deberá ser observado por los servidores públicos a quienes va dirigido y que por sus </w:t>
      </w:r>
      <w:r w:rsidRPr="00AD1F46">
        <w:rPr>
          <w:rFonts w:ascii="Arial" w:eastAsia="Times New Roman" w:hAnsi="Arial" w:cs="Arial"/>
          <w:sz w:val="24"/>
          <w:szCs w:val="24"/>
          <w:lang w:val="es-ES" w:eastAsia="ar-SA"/>
        </w:rPr>
        <w:lastRenderedPageBreak/>
        <w:t>funciones y competencia deban de participar en alguno de los actos establecidos, por lo tanto, resulta de observancia obligatoria en la medida que resulte aplicable su participación</w:t>
      </w:r>
      <w:r w:rsidRPr="00AD1F46">
        <w:rPr>
          <w:rFonts w:ascii="Arial" w:eastAsia="Times New Roman" w:hAnsi="Arial" w:cs="Arial"/>
          <w:sz w:val="24"/>
          <w:szCs w:val="24"/>
          <w:lang w:eastAsia="ar-SA"/>
        </w:rPr>
        <w:t>.</w:t>
      </w:r>
    </w:p>
    <w:p w:rsidR="009B7F41" w:rsidRPr="00AD1F46" w:rsidRDefault="009B7F41" w:rsidP="00AD1F46">
      <w:pPr>
        <w:widowControl w:val="0"/>
        <w:suppressAutoHyphens/>
        <w:spacing w:after="0" w:line="240" w:lineRule="auto"/>
        <w:jc w:val="both"/>
        <w:rPr>
          <w:rFonts w:ascii="Arial" w:eastAsia="Times New Roman" w:hAnsi="Arial" w:cs="Arial"/>
          <w:sz w:val="24"/>
          <w:szCs w:val="24"/>
          <w:lang w:eastAsia="ar-SA"/>
        </w:rPr>
      </w:pPr>
    </w:p>
    <w:p w:rsidR="00AD1F46" w:rsidRDefault="00AD1F46" w:rsidP="00AD1F46">
      <w:pPr>
        <w:widowControl w:val="0"/>
        <w:suppressAutoHyphens/>
        <w:spacing w:after="0" w:line="240" w:lineRule="auto"/>
        <w:jc w:val="both"/>
        <w:rPr>
          <w:rFonts w:ascii="Arial" w:eastAsia="Times New Roman" w:hAnsi="Arial" w:cs="Arial"/>
          <w:sz w:val="24"/>
          <w:szCs w:val="24"/>
          <w:lang w:eastAsia="ar-SA"/>
        </w:rPr>
      </w:pPr>
      <w:r w:rsidRPr="00AD1F46">
        <w:rPr>
          <w:rFonts w:ascii="Arial" w:eastAsia="Times New Roman" w:hAnsi="Arial" w:cs="Arial"/>
          <w:b/>
          <w:sz w:val="24"/>
          <w:szCs w:val="24"/>
          <w:lang w:eastAsia="ar-SA"/>
        </w:rPr>
        <w:t>Artículo 7.</w:t>
      </w:r>
      <w:r w:rsidRPr="00AD1F46">
        <w:rPr>
          <w:rFonts w:ascii="Arial" w:eastAsia="Times New Roman" w:hAnsi="Arial" w:cs="Arial"/>
          <w:sz w:val="24"/>
          <w:szCs w:val="24"/>
          <w:lang w:eastAsia="ar-SA"/>
        </w:rPr>
        <w:t xml:space="preserve"> El Protocolo motivo del presente Acuerdo deberá publicarse en la página de transparencia de la Fiscalía General del Estado, por la Unidad Administrativa correspondiente, donde podrá ser consultado por el personal de la Institución y público en general. </w:t>
      </w:r>
      <w:r w:rsidRPr="00AD1F46">
        <w:rPr>
          <w:rFonts w:ascii="Arial" w:eastAsia="Times New Roman" w:hAnsi="Arial" w:cs="Arial"/>
          <w:sz w:val="24"/>
          <w:szCs w:val="24"/>
          <w:lang w:eastAsia="ar-SA"/>
        </w:rPr>
        <w:tab/>
      </w:r>
    </w:p>
    <w:p w:rsidR="009B7F41" w:rsidRPr="00AD1F46" w:rsidRDefault="009B7F41" w:rsidP="00AD1F46">
      <w:pPr>
        <w:widowControl w:val="0"/>
        <w:suppressAutoHyphens/>
        <w:spacing w:after="0" w:line="240" w:lineRule="auto"/>
        <w:jc w:val="both"/>
        <w:rPr>
          <w:rFonts w:ascii="Arial" w:eastAsia="Times New Roman" w:hAnsi="Arial" w:cs="Arial"/>
          <w:sz w:val="24"/>
          <w:szCs w:val="24"/>
          <w:lang w:eastAsia="ar-SA"/>
        </w:rPr>
      </w:pPr>
    </w:p>
    <w:p w:rsidR="00AD1F46" w:rsidRPr="00AD1F46" w:rsidRDefault="00AD1F46" w:rsidP="00AD1F46">
      <w:pPr>
        <w:autoSpaceDE w:val="0"/>
        <w:autoSpaceDN w:val="0"/>
        <w:adjustRightInd w:val="0"/>
        <w:spacing w:after="0" w:line="240" w:lineRule="auto"/>
        <w:jc w:val="center"/>
        <w:rPr>
          <w:rFonts w:ascii="Arial" w:eastAsia="Times New Roman" w:hAnsi="Arial" w:cs="Arial"/>
          <w:b/>
          <w:bCs/>
          <w:sz w:val="24"/>
          <w:szCs w:val="24"/>
          <w:lang w:eastAsia="es-ES"/>
        </w:rPr>
      </w:pPr>
      <w:r w:rsidRPr="00AD1F46">
        <w:rPr>
          <w:rFonts w:ascii="Arial" w:eastAsia="Times New Roman" w:hAnsi="Arial" w:cs="Arial"/>
          <w:b/>
          <w:bCs/>
          <w:sz w:val="24"/>
          <w:szCs w:val="24"/>
          <w:lang w:eastAsia="es-ES"/>
        </w:rPr>
        <w:t>TRANSITORIOS</w:t>
      </w:r>
    </w:p>
    <w:p w:rsidR="009B7F41" w:rsidRPr="009B7F41" w:rsidRDefault="009B7F41" w:rsidP="00AD1F46">
      <w:pPr>
        <w:spacing w:after="0" w:line="240" w:lineRule="auto"/>
        <w:jc w:val="both"/>
        <w:rPr>
          <w:rFonts w:ascii="Arial" w:eastAsia="Times New Roman" w:hAnsi="Arial" w:cs="Arial"/>
          <w:b/>
          <w:bCs/>
          <w:sz w:val="24"/>
          <w:szCs w:val="24"/>
          <w:lang w:val="es-ES" w:eastAsia="es-ES"/>
        </w:rPr>
      </w:pPr>
    </w:p>
    <w:p w:rsidR="00AD1F46" w:rsidRP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
          <w:bCs/>
          <w:sz w:val="24"/>
          <w:szCs w:val="24"/>
          <w:lang w:val="es-ES" w:eastAsia="es-ES"/>
        </w:rPr>
        <w:t>PRIMERO.</w:t>
      </w:r>
      <w:r w:rsidRPr="00AD1F46">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 de Morelos. </w:t>
      </w:r>
    </w:p>
    <w:p w:rsidR="009B7F41" w:rsidRDefault="009B7F41" w:rsidP="00AD1F46">
      <w:pPr>
        <w:spacing w:after="0" w:line="240" w:lineRule="auto"/>
        <w:jc w:val="both"/>
        <w:rPr>
          <w:rFonts w:ascii="Arial" w:eastAsia="Times New Roman" w:hAnsi="Arial" w:cs="Arial"/>
          <w:bCs/>
          <w:sz w:val="24"/>
          <w:szCs w:val="24"/>
          <w:lang w:val="es-ES" w:eastAsia="es-ES"/>
        </w:rPr>
      </w:pPr>
    </w:p>
    <w:p w:rsidR="00AD1F46" w:rsidRP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
          <w:bCs/>
          <w:sz w:val="24"/>
          <w:szCs w:val="24"/>
          <w:lang w:val="es-ES" w:eastAsia="es-ES"/>
        </w:rPr>
        <w:t>SEGUNDO.</w:t>
      </w:r>
      <w:r w:rsidRPr="00AD1F46">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 y su Reglamento. </w:t>
      </w:r>
    </w:p>
    <w:p w:rsidR="009B7F41" w:rsidRDefault="009B7F41" w:rsidP="00AD1F46">
      <w:pPr>
        <w:spacing w:after="0" w:line="240" w:lineRule="auto"/>
        <w:jc w:val="both"/>
        <w:rPr>
          <w:rFonts w:ascii="Arial" w:eastAsia="Times New Roman" w:hAnsi="Arial" w:cs="Arial"/>
          <w:bCs/>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
          <w:bCs/>
          <w:sz w:val="24"/>
          <w:szCs w:val="24"/>
          <w:lang w:val="es-ES" w:eastAsia="es-ES"/>
        </w:rPr>
        <w:t>TERCERO.</w:t>
      </w:r>
      <w:r w:rsidRPr="00AD1F46">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rsidR="009B7F41" w:rsidRPr="00AD1F46" w:rsidRDefault="009B7F41" w:rsidP="00AD1F46">
      <w:pPr>
        <w:spacing w:after="0" w:line="240" w:lineRule="auto"/>
        <w:jc w:val="both"/>
        <w:rPr>
          <w:rFonts w:ascii="Arial" w:eastAsia="Times New Roman" w:hAnsi="Arial" w:cs="Arial"/>
          <w:bCs/>
          <w:sz w:val="24"/>
          <w:szCs w:val="24"/>
          <w:lang w:val="es-ES" w:eastAsia="es-ES"/>
        </w:rPr>
      </w:pPr>
    </w:p>
    <w:p w:rsidR="00AD1F46" w:rsidRDefault="00AD1F46" w:rsidP="00AD1F46">
      <w:pPr>
        <w:spacing w:after="0" w:line="240" w:lineRule="auto"/>
        <w:jc w:val="both"/>
        <w:rPr>
          <w:rFonts w:ascii="Arial" w:eastAsia="Times New Roman" w:hAnsi="Arial" w:cs="Arial"/>
          <w:bCs/>
          <w:sz w:val="24"/>
          <w:szCs w:val="24"/>
          <w:lang w:val="es-ES" w:eastAsia="es-ES"/>
        </w:rPr>
      </w:pPr>
      <w:r w:rsidRPr="00AD1F46">
        <w:rPr>
          <w:rFonts w:ascii="Arial" w:eastAsia="Times New Roman" w:hAnsi="Arial" w:cs="Arial"/>
          <w:bCs/>
          <w:sz w:val="24"/>
          <w:szCs w:val="24"/>
          <w:lang w:val="es-ES" w:eastAsia="es-ES"/>
        </w:rPr>
        <w:t xml:space="preserve">Dado en la Ciudad de Cuernavaca, Morelos a los nueve días del mes de marzo de 2016. </w:t>
      </w:r>
    </w:p>
    <w:p w:rsidR="009B7F41" w:rsidRPr="00AD1F46" w:rsidRDefault="009B7F41" w:rsidP="00AD1F46">
      <w:pPr>
        <w:spacing w:after="0" w:line="240" w:lineRule="auto"/>
        <w:jc w:val="both"/>
        <w:rPr>
          <w:rFonts w:ascii="Arial" w:eastAsia="Times New Roman" w:hAnsi="Arial" w:cs="Arial"/>
          <w:bCs/>
          <w:sz w:val="24"/>
          <w:szCs w:val="24"/>
          <w:lang w:val="es-ES" w:eastAsia="es-ES"/>
        </w:rPr>
      </w:pPr>
    </w:p>
    <w:p w:rsidR="00AD1F46" w:rsidRPr="00AD1F46" w:rsidRDefault="00AD1F46" w:rsidP="00AD1F46">
      <w:pPr>
        <w:spacing w:after="0" w:line="240" w:lineRule="auto"/>
        <w:jc w:val="center"/>
        <w:rPr>
          <w:rFonts w:ascii="Arial" w:eastAsia="Times New Roman" w:hAnsi="Arial" w:cs="Arial"/>
          <w:b/>
          <w:bCs/>
          <w:sz w:val="24"/>
          <w:szCs w:val="24"/>
          <w:lang w:val="es-ES" w:eastAsia="es-ES"/>
        </w:rPr>
      </w:pPr>
      <w:r w:rsidRPr="00AD1F46">
        <w:rPr>
          <w:rFonts w:ascii="Arial" w:eastAsia="Times New Roman" w:hAnsi="Arial" w:cs="Arial"/>
          <w:b/>
          <w:bCs/>
          <w:sz w:val="24"/>
          <w:szCs w:val="24"/>
          <w:lang w:val="es-ES" w:eastAsia="es-ES"/>
        </w:rPr>
        <w:t>EL FISCAL GENERAL DEL ESTADO DE MORELOS</w:t>
      </w:r>
    </w:p>
    <w:p w:rsidR="00AD1F46" w:rsidRPr="00AD1F46" w:rsidRDefault="00AD1F46" w:rsidP="00AD1F46">
      <w:pPr>
        <w:spacing w:after="0" w:line="240" w:lineRule="auto"/>
        <w:jc w:val="center"/>
        <w:rPr>
          <w:rFonts w:ascii="Arial" w:eastAsia="Times New Roman" w:hAnsi="Arial" w:cs="Arial"/>
          <w:b/>
          <w:bCs/>
          <w:sz w:val="24"/>
          <w:szCs w:val="24"/>
          <w:lang w:val="es-ES" w:eastAsia="es-ES"/>
        </w:rPr>
      </w:pPr>
      <w:r w:rsidRPr="00AD1F46">
        <w:rPr>
          <w:rFonts w:ascii="Arial" w:eastAsia="Times New Roman" w:hAnsi="Arial" w:cs="Arial"/>
          <w:b/>
          <w:bCs/>
          <w:sz w:val="24"/>
          <w:szCs w:val="24"/>
          <w:lang w:val="es-ES" w:eastAsia="es-ES"/>
        </w:rPr>
        <w:t>LICENCIADO JAVIER PÉREZ DURÓN</w:t>
      </w:r>
    </w:p>
    <w:p w:rsidR="00AD1F46" w:rsidRPr="00AD1F46" w:rsidRDefault="00AD1F46" w:rsidP="00AD1F46">
      <w:pPr>
        <w:spacing w:after="0" w:line="240" w:lineRule="auto"/>
        <w:jc w:val="center"/>
        <w:rPr>
          <w:rFonts w:ascii="Arial" w:eastAsia="Times New Roman" w:hAnsi="Arial" w:cs="Arial"/>
          <w:b/>
          <w:bCs/>
          <w:sz w:val="24"/>
          <w:szCs w:val="24"/>
          <w:lang w:val="es-ES" w:eastAsia="es-ES"/>
        </w:rPr>
      </w:pPr>
      <w:r w:rsidRPr="00AD1F46">
        <w:rPr>
          <w:rFonts w:ascii="Arial" w:eastAsia="Times New Roman" w:hAnsi="Arial" w:cs="Arial"/>
          <w:b/>
          <w:bCs/>
          <w:sz w:val="24"/>
          <w:szCs w:val="24"/>
          <w:lang w:val="es-ES" w:eastAsia="es-ES"/>
        </w:rPr>
        <w:t>RÚBRICA.</w:t>
      </w: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27" w:rsidRDefault="000F5127" w:rsidP="00BA5C18">
      <w:pPr>
        <w:spacing w:after="0" w:line="240" w:lineRule="auto"/>
      </w:pPr>
      <w:r>
        <w:separator/>
      </w:r>
    </w:p>
  </w:endnote>
  <w:endnote w:type="continuationSeparator" w:id="0">
    <w:p w:rsidR="000F5127" w:rsidRDefault="000F512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C16532"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16532">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16532">
                            <w:rPr>
                              <w:b/>
                              <w:noProof/>
                            </w:rPr>
                            <w:t>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16532">
                      <w:rPr>
                        <w:b/>
                        <w:noProof/>
                      </w:rPr>
                      <w:t>6</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16532">
                      <w:rPr>
                        <w:b/>
                        <w:noProof/>
                      </w:rPr>
                      <w:t>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21089">
            <w:rPr>
              <w:rFonts w:ascii="Arial" w:hAnsi="Arial" w:cs="Arial"/>
              <w:sz w:val="16"/>
              <w:szCs w:val="16"/>
            </w:rPr>
            <w:t>/03/09</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21089">
            <w:rPr>
              <w:rFonts w:ascii="Arial" w:hAnsi="Arial" w:cs="Arial"/>
              <w:sz w:val="16"/>
              <w:szCs w:val="16"/>
            </w:rPr>
            <w:t>/03/23</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21089">
            <w:rPr>
              <w:rFonts w:ascii="Arial" w:hAnsi="Arial" w:cs="Arial"/>
              <w:sz w:val="16"/>
              <w:szCs w:val="16"/>
            </w:rPr>
            <w:t>/03/24</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521089"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53</w:t>
          </w:r>
          <w:r w:rsidR="00521089">
            <w:rPr>
              <w:rFonts w:ascii="Arial" w:hAnsi="Arial" w:cs="Arial"/>
              <w:sz w:val="16"/>
              <w:szCs w:val="16"/>
            </w:rPr>
            <w:t>83</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521089" w:rsidRPr="00BA5C18" w:rsidTr="00B0560F">
      <w:trPr>
        <w:trHeight w:val="154"/>
      </w:trPr>
      <w:tc>
        <w:tcPr>
          <w:tcW w:w="2242" w:type="dxa"/>
          <w:shd w:val="clear" w:color="auto" w:fill="auto"/>
        </w:tcPr>
        <w:p w:rsidR="00521089" w:rsidRPr="00BA5C18" w:rsidRDefault="00521089"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521089" w:rsidRPr="00BA5C18" w:rsidRDefault="00521089" w:rsidP="00543D71">
          <w:pPr>
            <w:pStyle w:val="Piedepgina"/>
            <w:rPr>
              <w:rFonts w:ascii="Arial" w:hAnsi="Arial" w:cs="Arial"/>
              <w:sz w:val="16"/>
              <w:szCs w:val="16"/>
            </w:rPr>
          </w:pPr>
          <w:r>
            <w:rPr>
              <w:rFonts w:ascii="Arial" w:hAnsi="Arial" w:cs="Arial"/>
              <w:sz w:val="16"/>
              <w:szCs w:val="16"/>
            </w:rPr>
            <w:t>2016/03/09</w:t>
          </w:r>
        </w:p>
      </w:tc>
    </w:tr>
    <w:tr w:rsidR="00521089" w:rsidRPr="00BA5C18" w:rsidTr="00B0560F">
      <w:trPr>
        <w:trHeight w:val="149"/>
      </w:trPr>
      <w:tc>
        <w:tcPr>
          <w:tcW w:w="2242" w:type="dxa"/>
          <w:shd w:val="clear" w:color="auto" w:fill="auto"/>
        </w:tcPr>
        <w:p w:rsidR="00521089" w:rsidRPr="00BA5C18" w:rsidRDefault="00521089"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521089" w:rsidRPr="00BA5C18" w:rsidRDefault="00521089" w:rsidP="00543D71">
          <w:pPr>
            <w:pStyle w:val="Piedepgina"/>
            <w:rPr>
              <w:rFonts w:ascii="Arial" w:hAnsi="Arial" w:cs="Arial"/>
              <w:sz w:val="16"/>
              <w:szCs w:val="16"/>
            </w:rPr>
          </w:pPr>
          <w:r>
            <w:rPr>
              <w:rFonts w:ascii="Arial" w:hAnsi="Arial" w:cs="Arial"/>
              <w:sz w:val="16"/>
              <w:szCs w:val="16"/>
            </w:rPr>
            <w:t>2016/03/23</w:t>
          </w:r>
        </w:p>
      </w:tc>
    </w:tr>
    <w:tr w:rsidR="00521089" w:rsidRPr="00BA5C18" w:rsidTr="00B0560F">
      <w:trPr>
        <w:trHeight w:val="159"/>
      </w:trPr>
      <w:tc>
        <w:tcPr>
          <w:tcW w:w="2242" w:type="dxa"/>
          <w:shd w:val="clear" w:color="auto" w:fill="auto"/>
        </w:tcPr>
        <w:p w:rsidR="00521089" w:rsidRPr="00BA5C18" w:rsidRDefault="00521089"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521089" w:rsidRPr="00BA5C18" w:rsidRDefault="00521089" w:rsidP="00543D71">
          <w:pPr>
            <w:pStyle w:val="Piedepgina"/>
            <w:rPr>
              <w:rFonts w:ascii="Arial" w:hAnsi="Arial" w:cs="Arial"/>
              <w:sz w:val="16"/>
              <w:szCs w:val="16"/>
            </w:rPr>
          </w:pPr>
          <w:r>
            <w:rPr>
              <w:rFonts w:ascii="Arial" w:hAnsi="Arial" w:cs="Arial"/>
              <w:sz w:val="16"/>
              <w:szCs w:val="16"/>
            </w:rPr>
            <w:t>2016/03/24</w:t>
          </w:r>
        </w:p>
      </w:tc>
    </w:tr>
    <w:tr w:rsidR="00521089" w:rsidRPr="00BA5C18" w:rsidTr="00B0560F">
      <w:trPr>
        <w:trHeight w:val="157"/>
      </w:trPr>
      <w:tc>
        <w:tcPr>
          <w:tcW w:w="2242" w:type="dxa"/>
          <w:shd w:val="clear" w:color="auto" w:fill="auto"/>
        </w:tcPr>
        <w:p w:rsidR="00521089" w:rsidRPr="00BA5C18" w:rsidRDefault="00521089"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521089" w:rsidRPr="00BA5C18" w:rsidRDefault="00521089" w:rsidP="00543D71">
          <w:pPr>
            <w:pStyle w:val="Piedepgina"/>
            <w:rPr>
              <w:rFonts w:ascii="Arial" w:hAnsi="Arial" w:cs="Arial"/>
              <w:sz w:val="16"/>
              <w:szCs w:val="16"/>
            </w:rPr>
          </w:pPr>
          <w:r>
            <w:rPr>
              <w:rFonts w:ascii="Arial" w:hAnsi="Arial" w:cs="Arial"/>
              <w:sz w:val="16"/>
              <w:szCs w:val="16"/>
            </w:rPr>
            <w:t>Fiscalía General del Estado de Morelos</w:t>
          </w:r>
        </w:p>
      </w:tc>
    </w:tr>
    <w:tr w:rsidR="00521089" w:rsidRPr="00BA5C18" w:rsidTr="00B0560F">
      <w:trPr>
        <w:trHeight w:val="179"/>
      </w:trPr>
      <w:tc>
        <w:tcPr>
          <w:tcW w:w="2242" w:type="dxa"/>
          <w:shd w:val="clear" w:color="auto" w:fill="auto"/>
        </w:tcPr>
        <w:p w:rsidR="00521089" w:rsidRPr="00BA5C18" w:rsidRDefault="00521089"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521089" w:rsidRPr="00BA5C18" w:rsidRDefault="00521089" w:rsidP="00195B4F">
          <w:pPr>
            <w:pStyle w:val="Piedepgina"/>
            <w:rPr>
              <w:rFonts w:ascii="Arial" w:hAnsi="Arial" w:cs="Arial"/>
              <w:sz w:val="16"/>
              <w:szCs w:val="16"/>
            </w:rPr>
          </w:pPr>
          <w:r>
            <w:rPr>
              <w:rFonts w:ascii="Arial" w:hAnsi="Arial" w:cs="Arial"/>
              <w:sz w:val="16"/>
              <w:szCs w:val="16"/>
            </w:rPr>
            <w:t>5383</w:t>
          </w:r>
          <w:r w:rsidRPr="00BA5C18">
            <w:rPr>
              <w:rFonts w:ascii="Arial" w:hAnsi="Arial" w:cs="Arial"/>
              <w:sz w:val="16"/>
              <w:szCs w:val="16"/>
            </w:rPr>
            <w:t xml:space="preserve"> “Tierra y Libertad”</w:t>
          </w:r>
        </w:p>
      </w:tc>
    </w:tr>
    <w:tr w:rsidR="00521089" w:rsidRPr="00BA5C18" w:rsidTr="00B0560F">
      <w:trPr>
        <w:trHeight w:val="174"/>
      </w:trPr>
      <w:tc>
        <w:tcPr>
          <w:tcW w:w="2242" w:type="dxa"/>
          <w:shd w:val="clear" w:color="auto" w:fill="auto"/>
        </w:tcPr>
        <w:p w:rsidR="00521089" w:rsidRPr="00BA5C18" w:rsidRDefault="00521089" w:rsidP="00195B4F">
          <w:pPr>
            <w:pStyle w:val="Piedepgina"/>
            <w:rPr>
              <w:rFonts w:ascii="Arial" w:hAnsi="Arial" w:cs="Arial"/>
              <w:sz w:val="16"/>
              <w:szCs w:val="16"/>
            </w:rPr>
          </w:pPr>
        </w:p>
      </w:tc>
      <w:tc>
        <w:tcPr>
          <w:tcW w:w="4455" w:type="dxa"/>
          <w:shd w:val="clear" w:color="auto" w:fill="auto"/>
        </w:tcPr>
        <w:p w:rsidR="00521089" w:rsidRPr="00BA5C18" w:rsidRDefault="00521089"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27" w:rsidRDefault="000F5127" w:rsidP="00BA5C18">
      <w:pPr>
        <w:spacing w:after="0" w:line="240" w:lineRule="auto"/>
      </w:pPr>
      <w:r>
        <w:separator/>
      </w:r>
    </w:p>
  </w:footnote>
  <w:footnote w:type="continuationSeparator" w:id="0">
    <w:p w:rsidR="000F5127" w:rsidRDefault="000F5127"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C16532"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-554990</wp:posOffset>
          </wp:positionH>
          <wp:positionV relativeFrom="paragraph">
            <wp:posOffset>-244475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7368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F46" w:rsidRPr="00900461" w:rsidRDefault="00AD1F46" w:rsidP="00AD1F46">
                          <w:pPr>
                            <w:spacing w:after="0" w:line="240" w:lineRule="auto"/>
                            <w:jc w:val="both"/>
                            <w:rPr>
                              <w:rFonts w:ascii="Arial" w:hAnsi="Arial" w:cs="Arial"/>
                              <w:sz w:val="14"/>
                              <w:szCs w:val="14"/>
                            </w:rPr>
                          </w:pPr>
                          <w:r w:rsidRPr="00900461">
                            <w:rPr>
                              <w:rFonts w:ascii="Arial" w:eastAsia="Times New Roman" w:hAnsi="Arial" w:cs="Arial"/>
                              <w:bCs/>
                              <w:sz w:val="14"/>
                              <w:szCs w:val="14"/>
                              <w:lang w:val="es-ES" w:eastAsia="es-ES"/>
                            </w:rPr>
                            <w:t>Acuerdo 10/2016 del Fiscal General del estado de Morelos, por el que se establece la adopción del Protocolo Homologado para la búsqueda de personas desaparecidas y la investigación del delito de desaparición forzada</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Ip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" filled="f" stroked="f">
              <v:textbox>
                <w:txbxContent>
                  <w:p w:rsidR="00AD1F46" w:rsidRPr="00900461" w:rsidRDefault="00AD1F46" w:rsidP="00AD1F46">
                    <w:pPr>
                      <w:spacing w:after="0" w:line="240" w:lineRule="auto"/>
                      <w:jc w:val="both"/>
                      <w:rPr>
                        <w:rFonts w:ascii="Arial" w:hAnsi="Arial" w:cs="Arial"/>
                        <w:sz w:val="14"/>
                        <w:szCs w:val="14"/>
                      </w:rPr>
                    </w:pPr>
                    <w:r w:rsidRPr="00900461">
                      <w:rPr>
                        <w:rFonts w:ascii="Arial" w:eastAsia="Times New Roman" w:hAnsi="Arial" w:cs="Arial"/>
                        <w:bCs/>
                        <w:sz w:val="14"/>
                        <w:szCs w:val="14"/>
                        <w:lang w:val="es-ES" w:eastAsia="es-ES"/>
                      </w:rPr>
                      <w:t>Acuerdo 10/2016 del Fiscal General del estado de Morelos, por el que se establece la adopción del Protocolo Homologado para la búsqueda de personas desaparecidas y la investigación del delito de desaparición forzada</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C16532"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295910</wp:posOffset>
          </wp:positionH>
          <wp:positionV relativeFrom="paragraph">
            <wp:posOffset>119380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C16532">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07521"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16532"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30543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900461" w:rsidRDefault="00AD1F46" w:rsidP="00AD1F46">
                          <w:pPr>
                            <w:spacing w:after="0" w:line="240" w:lineRule="auto"/>
                            <w:jc w:val="both"/>
                            <w:rPr>
                              <w:rFonts w:ascii="Arial" w:hAnsi="Arial" w:cs="Arial"/>
                              <w:sz w:val="14"/>
                              <w:szCs w:val="14"/>
                            </w:rPr>
                          </w:pPr>
                          <w:r w:rsidRPr="00900461">
                            <w:rPr>
                              <w:rFonts w:ascii="Arial" w:eastAsia="Times New Roman" w:hAnsi="Arial" w:cs="Arial"/>
                              <w:bCs/>
                              <w:sz w:val="14"/>
                              <w:szCs w:val="14"/>
                              <w:lang w:val="es-ES" w:eastAsia="es-ES"/>
                            </w:rPr>
                            <w:t>Acuerdo 10/2016 del Fiscal General del estado de Morelos, por el que se establece la adopción del Protocolo Homologado para la búsqueda de personas desaparecidas y la investigación del delito de desaparición forzada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ch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iMxsfYZep+D20IOj2cM5+Dquur+X5VeNhFw2VGzYrVJyaBitIL/Q3vTP&#10;ro442oKshw+ygjh0a6QD2teqs8WDciBAhz49nXpjcynhcBrEUTiPMSrBNgliMol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" filled="f" stroked="f">
              <v:textbox>
                <w:txbxContent>
                  <w:p w:rsidR="00C52874" w:rsidRPr="00900461" w:rsidRDefault="00AD1F46" w:rsidP="00AD1F46">
                    <w:pPr>
                      <w:spacing w:after="0" w:line="240" w:lineRule="auto"/>
                      <w:jc w:val="both"/>
                      <w:rPr>
                        <w:rFonts w:ascii="Arial" w:hAnsi="Arial" w:cs="Arial"/>
                        <w:sz w:val="14"/>
                        <w:szCs w:val="14"/>
                      </w:rPr>
                    </w:pPr>
                    <w:r w:rsidRPr="00900461">
                      <w:rPr>
                        <w:rFonts w:ascii="Arial" w:eastAsia="Times New Roman" w:hAnsi="Arial" w:cs="Arial"/>
                        <w:bCs/>
                        <w:sz w:val="14"/>
                        <w:szCs w:val="14"/>
                        <w:lang w:val="es-ES" w:eastAsia="es-ES"/>
                      </w:rPr>
                      <w:t>Acuerdo 10/2016 del Fiscal General del estado de Morelos, por el que se establece la adopción del Protocolo Homologado para la búsqueda de personas desaparecidas y la investigación del delito de desaparición forzada</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C16532">
    <w:pPr>
      <w:pStyle w:val="Encabezado"/>
    </w:pPr>
    <w:r>
      <w:rPr>
        <w:noProof/>
        <w:lang w:eastAsia="es-MX"/>
      </w:rPr>
      <w:drawing>
        <wp:anchor distT="0" distB="0" distL="114300" distR="114300" simplePos="0" relativeHeight="251663872" behindDoc="1" locked="0" layoutInCell="1" allowOverlap="1">
          <wp:simplePos x="0" y="0"/>
          <wp:positionH relativeFrom="column">
            <wp:posOffset>-9525</wp:posOffset>
          </wp:positionH>
          <wp:positionV relativeFrom="paragraph">
            <wp:posOffset>587375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0F5127"/>
    <w:rsid w:val="001721EC"/>
    <w:rsid w:val="00195B4F"/>
    <w:rsid w:val="001D01B9"/>
    <w:rsid w:val="001E228A"/>
    <w:rsid w:val="00202655"/>
    <w:rsid w:val="0027685E"/>
    <w:rsid w:val="00320C26"/>
    <w:rsid w:val="00344386"/>
    <w:rsid w:val="0043315B"/>
    <w:rsid w:val="004870D8"/>
    <w:rsid w:val="00495BA9"/>
    <w:rsid w:val="004E1480"/>
    <w:rsid w:val="004E4D9D"/>
    <w:rsid w:val="004E70A0"/>
    <w:rsid w:val="00504CEA"/>
    <w:rsid w:val="00511A93"/>
    <w:rsid w:val="00521089"/>
    <w:rsid w:val="00543D71"/>
    <w:rsid w:val="00545FF5"/>
    <w:rsid w:val="00546536"/>
    <w:rsid w:val="005636A4"/>
    <w:rsid w:val="00667B62"/>
    <w:rsid w:val="006D3150"/>
    <w:rsid w:val="0070153B"/>
    <w:rsid w:val="007A6B38"/>
    <w:rsid w:val="00815A4C"/>
    <w:rsid w:val="0086087C"/>
    <w:rsid w:val="008C2BEB"/>
    <w:rsid w:val="008D266F"/>
    <w:rsid w:val="008F3EB3"/>
    <w:rsid w:val="00900461"/>
    <w:rsid w:val="009B7F41"/>
    <w:rsid w:val="00AD1F46"/>
    <w:rsid w:val="00AD6084"/>
    <w:rsid w:val="00B0560F"/>
    <w:rsid w:val="00B21A98"/>
    <w:rsid w:val="00BA5C18"/>
    <w:rsid w:val="00C16532"/>
    <w:rsid w:val="00C25BA9"/>
    <w:rsid w:val="00C52874"/>
    <w:rsid w:val="00C5588E"/>
    <w:rsid w:val="00C731CD"/>
    <w:rsid w:val="00CA350D"/>
    <w:rsid w:val="00CE51F0"/>
    <w:rsid w:val="00D44568"/>
    <w:rsid w:val="00D77E42"/>
    <w:rsid w:val="00D90F77"/>
    <w:rsid w:val="00DA5B16"/>
    <w:rsid w:val="00E13B73"/>
    <w:rsid w:val="00E30D5F"/>
    <w:rsid w:val="00E67ED0"/>
    <w:rsid w:val="00EE50E2"/>
    <w:rsid w:val="00F430DF"/>
    <w:rsid w:val="00F74091"/>
    <w:rsid w:val="00F920FE"/>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6BFA9-14A4-43BA-9F8B-E7966F9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73F2-26B9-442E-9F3C-DC2B7CFB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6</Pages>
  <Words>1523</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2019-06-18T16:10:00Z</cp:lastPrinted>
  <dcterms:created xsi:type="dcterms:W3CDTF">2024-09-25T17:22:00Z</dcterms:created>
  <dcterms:modified xsi:type="dcterms:W3CDTF">2024-09-25T17:22:00Z</dcterms:modified>
</cp:coreProperties>
</file>