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5B4F" w:rsidRPr="002037E6" w:rsidRDefault="002037E6" w:rsidP="002037E6">
      <w:pPr>
        <w:spacing w:after="0" w:line="240" w:lineRule="auto"/>
        <w:jc w:val="both"/>
        <w:rPr>
          <w:rFonts w:ascii="Arial" w:hAnsi="Arial" w:cs="Arial"/>
          <w:b/>
          <w:color w:val="000000"/>
          <w:sz w:val="32"/>
          <w:szCs w:val="32"/>
        </w:rPr>
      </w:pPr>
      <w:bookmarkStart w:id="0" w:name="_GoBack"/>
      <w:bookmarkEnd w:id="0"/>
      <w:r w:rsidRPr="002037E6">
        <w:rPr>
          <w:rFonts w:ascii="Arial" w:eastAsia="Times New Roman" w:hAnsi="Arial" w:cs="Arial"/>
          <w:b/>
          <w:bCs/>
          <w:sz w:val="32"/>
          <w:szCs w:val="32"/>
          <w:lang w:val="es-ES" w:eastAsia="es-ES"/>
        </w:rPr>
        <w:t>ACUERDO 02/2016 DEL FISCAL GENERAL DEL ESTADO DE MORELOS, POR EL QUE SE ESTABLECE LA ADOPCIÓN DEL PROTOCOLO NACIONAL DE PRIMER RESPONDIENTE CON LOS ANEXOS DE INFORME POLICIAL HOMOLOGADO, CARTILLA DE DERECHOS Y MAPA DEL PROCEDIMIENTO; EL PROTOCOLO NACIONAL DE POLICÍA CON CAPACIDADES PARA PROCESAR Y LA GUÍA NACIONAL DE CADENA DE CUSTODIA</w:t>
      </w:r>
    </w:p>
    <w:p w:rsidR="004E1480" w:rsidRDefault="004E1480" w:rsidP="00511A93">
      <w:pPr>
        <w:spacing w:after="0" w:line="240" w:lineRule="auto"/>
        <w:jc w:val="center"/>
        <w:rPr>
          <w:rStyle w:val="DefaultCar"/>
          <w:b/>
          <w:sz w:val="32"/>
          <w:szCs w:val="32"/>
        </w:rPr>
      </w:pPr>
    </w:p>
    <w:p w:rsidR="00511A93" w:rsidRDefault="00485DA0" w:rsidP="00511A93">
      <w:pPr>
        <w:spacing w:after="0" w:line="240" w:lineRule="auto"/>
        <w:jc w:val="center"/>
        <w:rPr>
          <w:rStyle w:val="DefaultCar"/>
          <w:b/>
          <w:sz w:val="32"/>
          <w:szCs w:val="32"/>
        </w:rPr>
      </w:pPr>
      <w:r>
        <w:rPr>
          <w:rFonts w:ascii="Arial" w:hAnsi="Arial" w:cs="Arial"/>
          <w:b/>
          <w:noProof/>
          <w:sz w:val="32"/>
          <w:szCs w:val="32"/>
          <w:lang w:eastAsia="es-MX"/>
        </w:rPr>
        <mc:AlternateContent>
          <mc:Choice Requires="wps">
            <w:drawing>
              <wp:anchor distT="0" distB="0" distL="114300" distR="114300" simplePos="0" relativeHeight="251657728" behindDoc="0" locked="0" layoutInCell="1" allowOverlap="1">
                <wp:simplePos x="0" y="0"/>
                <wp:positionH relativeFrom="column">
                  <wp:posOffset>-756285</wp:posOffset>
                </wp:positionH>
                <wp:positionV relativeFrom="paragraph">
                  <wp:posOffset>185420</wp:posOffset>
                </wp:positionV>
                <wp:extent cx="7003415" cy="1573530"/>
                <wp:effectExtent l="0" t="0" r="26035" b="26670"/>
                <wp:wrapNone/>
                <wp:docPr id="1" name="Rectá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03415" cy="1573530"/>
                        </a:xfrm>
                        <a:prstGeom prst="rect">
                          <a:avLst/>
                        </a:prstGeom>
                        <a:solidFill>
                          <a:srgbClr val="FFFFFF"/>
                        </a:solidFill>
                        <a:ln w="12700">
                          <a:solidFill>
                            <a:srgbClr val="000000"/>
                          </a:solidFill>
                          <a:miter lim="800000"/>
                          <a:headEnd/>
                          <a:tailEnd/>
                        </a:ln>
                      </wps:spPr>
                      <wps:txbx>
                        <w:txbxContent>
                          <w:p w:rsidR="00195B4F" w:rsidRPr="00CE7433" w:rsidRDefault="00195B4F" w:rsidP="00195B4F">
                            <w:pPr>
                              <w:spacing w:after="0" w:line="240" w:lineRule="auto"/>
                              <w:jc w:val="both"/>
                              <w:rPr>
                                <w:rFonts w:ascii="Arial" w:eastAsia="Times New Roman" w:hAnsi="Arial" w:cs="Arial"/>
                                <w:bCs/>
                                <w:sz w:val="20"/>
                                <w:szCs w:val="20"/>
                                <w:lang w:eastAsia="es-ES"/>
                              </w:rPr>
                            </w:pPr>
                            <w:r w:rsidRPr="00CE7433">
                              <w:rPr>
                                <w:rFonts w:ascii="Arial" w:hAnsi="Arial" w:cs="Arial"/>
                                <w:b/>
                                <w:sz w:val="20"/>
                                <w:szCs w:val="20"/>
                              </w:rPr>
                              <w:t>OBSERVACIONES GENERALES.-</w:t>
                            </w:r>
                            <w:r w:rsidR="006D3150">
                              <w:rPr>
                                <w:rFonts w:ascii="Arial" w:hAnsi="Arial" w:cs="Arial"/>
                                <w:b/>
                                <w:sz w:val="20"/>
                                <w:szCs w:val="20"/>
                              </w:rPr>
                              <w:t xml:space="preserve"> </w:t>
                            </w:r>
                          </w:p>
                          <w:p w:rsidR="00195B4F" w:rsidRDefault="00195B4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0" o:spid="_x0000_s1026" style="position:absolute;left:0;text-align:left;margin-left:-59.55pt;margin-top:14.6pt;width:551.45pt;height:123.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" strokeweight="1pt">
                <v:textbox>
                  <w:txbxContent>
                    <w:p w:rsidR="00195B4F" w:rsidRPr="00CE7433" w:rsidRDefault="00195B4F" w:rsidP="00195B4F">
                      <w:pPr>
                        <w:spacing w:after="0" w:line="240" w:lineRule="auto"/>
                        <w:jc w:val="both"/>
                        <w:rPr>
                          <w:rFonts w:ascii="Arial" w:eastAsia="Times New Roman" w:hAnsi="Arial" w:cs="Arial"/>
                          <w:bCs/>
                          <w:sz w:val="20"/>
                          <w:szCs w:val="20"/>
                          <w:lang w:eastAsia="es-ES"/>
                        </w:rPr>
                      </w:pPr>
                      <w:r w:rsidRPr="00CE7433">
                        <w:rPr>
                          <w:rFonts w:ascii="Arial" w:hAnsi="Arial" w:cs="Arial"/>
                          <w:b/>
                          <w:sz w:val="20"/>
                          <w:szCs w:val="20"/>
                        </w:rPr>
                        <w:t>OBSERVACIONES GENERALES.-</w:t>
                      </w:r>
                      <w:r w:rsidR="006D3150">
                        <w:rPr>
                          <w:rFonts w:ascii="Arial" w:hAnsi="Arial" w:cs="Arial"/>
                          <w:b/>
                          <w:sz w:val="20"/>
                          <w:szCs w:val="20"/>
                        </w:rPr>
                        <w:t xml:space="preserve"> </w:t>
                      </w:r>
                    </w:p>
                    <w:p w:rsidR="00195B4F" w:rsidRDefault="00195B4F"/>
                  </w:txbxContent>
                </v:textbox>
              </v:rect>
            </w:pict>
          </mc:Fallback>
        </mc:AlternateContent>
      </w:r>
    </w:p>
    <w:p w:rsidR="00511A93" w:rsidRPr="009A4CA7" w:rsidRDefault="00511A93" w:rsidP="00511A93">
      <w:pPr>
        <w:spacing w:after="0" w:line="240" w:lineRule="auto"/>
        <w:jc w:val="center"/>
        <w:rPr>
          <w:rStyle w:val="DefaultCar"/>
          <w:b/>
          <w:sz w:val="32"/>
          <w:szCs w:val="32"/>
        </w:rPr>
      </w:pPr>
    </w:p>
    <w:p w:rsidR="00511A93" w:rsidRDefault="00511A93" w:rsidP="00511A93">
      <w:pPr>
        <w:spacing w:after="0" w:line="240" w:lineRule="auto"/>
        <w:jc w:val="center"/>
        <w:rPr>
          <w:rStyle w:val="DefaultCar"/>
          <w:rFonts w:ascii="Samo Sans" w:hAnsi="Samo Sans"/>
          <w:b/>
          <w:sz w:val="32"/>
          <w:szCs w:val="32"/>
        </w:rPr>
      </w:pPr>
    </w:p>
    <w:p w:rsidR="00511A93" w:rsidRPr="005B2518" w:rsidRDefault="00511A93" w:rsidP="00511A93">
      <w:pPr>
        <w:rPr>
          <w:rFonts w:ascii="Samo Sans" w:hAnsi="Samo Sans"/>
          <w:b/>
          <w:sz w:val="24"/>
          <w:szCs w:val="24"/>
        </w:rPr>
      </w:pPr>
    </w:p>
    <w:p w:rsidR="00511A93" w:rsidRDefault="00511A93" w:rsidP="00511A93">
      <w:pPr>
        <w:jc w:val="center"/>
        <w:rPr>
          <w:rStyle w:val="DefaultCar"/>
        </w:rPr>
      </w:pPr>
    </w:p>
    <w:p w:rsidR="00511A93" w:rsidRDefault="00511A93" w:rsidP="00511A93">
      <w:pPr>
        <w:spacing w:after="0" w:line="240" w:lineRule="auto"/>
        <w:rPr>
          <w:rStyle w:val="DefaultCar"/>
        </w:rPr>
      </w:pPr>
    </w:p>
    <w:p w:rsidR="00511A93" w:rsidRDefault="00511A93" w:rsidP="00511A93">
      <w:pPr>
        <w:spacing w:after="0" w:line="240" w:lineRule="auto"/>
        <w:rPr>
          <w:rStyle w:val="DefaultCar"/>
        </w:rPr>
      </w:pPr>
    </w:p>
    <w:p w:rsidR="00511A93" w:rsidRDefault="00511A93" w:rsidP="00511A93">
      <w:pPr>
        <w:spacing w:after="0" w:line="240" w:lineRule="auto"/>
        <w:jc w:val="both"/>
        <w:rPr>
          <w:rFonts w:ascii="Arial" w:eastAsia="Times New Roman" w:hAnsi="Arial" w:cs="Arial"/>
          <w:bCs/>
          <w:sz w:val="24"/>
          <w:szCs w:val="24"/>
          <w:lang w:eastAsia="es-ES"/>
        </w:rPr>
      </w:pPr>
    </w:p>
    <w:p w:rsidR="00BE3F8A" w:rsidRDefault="00BE3F8A" w:rsidP="00BE3F8A">
      <w:pPr>
        <w:spacing w:after="0" w:line="240" w:lineRule="auto"/>
        <w:jc w:val="both"/>
        <w:rPr>
          <w:rFonts w:ascii="Arial" w:eastAsia="Times New Roman" w:hAnsi="Arial" w:cs="Arial"/>
          <w:bCs/>
          <w:sz w:val="24"/>
          <w:szCs w:val="24"/>
          <w:lang w:val="es-ES" w:eastAsia="es-ES"/>
        </w:rPr>
      </w:pPr>
      <w:r w:rsidRPr="00BE3F8A">
        <w:rPr>
          <w:rFonts w:ascii="Arial" w:eastAsia="Times New Roman" w:hAnsi="Arial" w:cs="Arial"/>
          <w:bCs/>
          <w:sz w:val="24"/>
          <w:szCs w:val="24"/>
          <w:lang w:val="es-ES" w:eastAsia="es-ES"/>
        </w:rPr>
        <w:lastRenderedPageBreak/>
        <w:t>LICENCIADO JAVIER PÉREZ DURÓN, FISCAL GENERAL DEL ESTADO DE MORELOS, EN EJERCICIO DE LAS FACULTADES QUE ME CONFIEREN LOS ARTÍCULOS 21, DE LA CONSTITUCIÓN POLÍTICA DE LOS ESTADOS UNIDOS MEXICANOS; 79-A Y 79-B, DE LA CONSTITUCIÓN POLÍTICA DEL ESTADO LIBRE Y SOBERANO DE MORELOS; 3, 4, 5, 6, FRACCIONES I, II, VIII, IX Y XII, 8, 10, 19, 20, 21, 22, 23, 31, FRACCIONES I, II, VII, X, XIX, XXV Y XXXI DE LA LEY ORGÁNICA DE LA FISCALÍA GENERAL DEL ESTADO DE MORELOS; 1, 2, 3, 4, 5, 6, 10 Y 14 FRACCIONES I, VI, IX Y XXXVII, 28, 29, 32, 73 Y  74 DEL REGLAMENTO DE ESTA,  Y;</w:t>
      </w:r>
    </w:p>
    <w:p w:rsidR="00BE3F8A" w:rsidRPr="00BE3F8A" w:rsidRDefault="00BE3F8A" w:rsidP="00BE3F8A">
      <w:pPr>
        <w:spacing w:after="0" w:line="240" w:lineRule="auto"/>
        <w:jc w:val="both"/>
        <w:rPr>
          <w:rFonts w:ascii="Arial" w:eastAsia="Times New Roman" w:hAnsi="Arial" w:cs="Arial"/>
          <w:bCs/>
          <w:sz w:val="24"/>
          <w:szCs w:val="24"/>
          <w:lang w:val="es-ES" w:eastAsia="es-ES"/>
        </w:rPr>
      </w:pPr>
    </w:p>
    <w:p w:rsidR="00BE3F8A" w:rsidRPr="00BE3F8A" w:rsidRDefault="00BE3F8A" w:rsidP="00BE3F8A">
      <w:pPr>
        <w:spacing w:after="0" w:line="240" w:lineRule="auto"/>
        <w:jc w:val="center"/>
        <w:rPr>
          <w:rFonts w:ascii="Arial" w:eastAsia="Times New Roman" w:hAnsi="Arial" w:cs="Arial"/>
          <w:bCs/>
          <w:sz w:val="24"/>
          <w:szCs w:val="24"/>
          <w:lang w:val="es-ES" w:eastAsia="es-ES"/>
        </w:rPr>
      </w:pPr>
      <w:r w:rsidRPr="00BE3F8A">
        <w:rPr>
          <w:rFonts w:ascii="Arial" w:eastAsia="Times New Roman" w:hAnsi="Arial" w:cs="Arial"/>
          <w:bCs/>
          <w:sz w:val="24"/>
          <w:szCs w:val="24"/>
          <w:lang w:val="es-ES" w:eastAsia="es-ES"/>
        </w:rPr>
        <w:t>CONSIDERANDO</w:t>
      </w:r>
    </w:p>
    <w:p w:rsidR="00BE3F8A" w:rsidRDefault="00BE3F8A" w:rsidP="00BE3F8A">
      <w:pPr>
        <w:autoSpaceDE w:val="0"/>
        <w:autoSpaceDN w:val="0"/>
        <w:adjustRightInd w:val="0"/>
        <w:spacing w:after="0" w:line="240" w:lineRule="auto"/>
        <w:jc w:val="both"/>
        <w:rPr>
          <w:rFonts w:ascii="Arial" w:eastAsia="Times New Roman" w:hAnsi="Arial" w:cs="Arial"/>
          <w:bCs/>
          <w:sz w:val="24"/>
          <w:szCs w:val="24"/>
          <w:lang w:val="es-ES" w:eastAsia="es-ES"/>
        </w:rPr>
      </w:pPr>
    </w:p>
    <w:p w:rsidR="00BE3F8A" w:rsidRDefault="00BE3F8A" w:rsidP="00BE3F8A">
      <w:pPr>
        <w:autoSpaceDE w:val="0"/>
        <w:autoSpaceDN w:val="0"/>
        <w:adjustRightInd w:val="0"/>
        <w:spacing w:after="0" w:line="240" w:lineRule="auto"/>
        <w:jc w:val="both"/>
        <w:rPr>
          <w:rFonts w:ascii="Arial" w:eastAsia="Times New Roman" w:hAnsi="Arial" w:cs="Arial"/>
          <w:bCs/>
          <w:sz w:val="24"/>
          <w:szCs w:val="24"/>
          <w:shd w:val="clear" w:color="auto" w:fill="FFFFFF"/>
          <w:lang w:val="es-ES" w:eastAsia="es-ES"/>
        </w:rPr>
      </w:pPr>
      <w:r w:rsidRPr="00BE3F8A">
        <w:rPr>
          <w:rFonts w:ascii="Arial" w:eastAsia="Times New Roman" w:hAnsi="Arial" w:cs="Arial"/>
          <w:bCs/>
          <w:sz w:val="24"/>
          <w:szCs w:val="24"/>
          <w:lang w:val="es-ES" w:eastAsia="es-ES"/>
        </w:rPr>
        <w:t xml:space="preserve">Que la reforma constitucional relativa al Sistema de Justicia Penal publicada en el Diario Oficial de la Federación, el dieciocho de junio de 2008, representa un gran avance para el desarrollo del procedimiento penal, ya que el </w:t>
      </w:r>
      <w:r w:rsidRPr="00BE3F8A">
        <w:rPr>
          <w:rFonts w:ascii="Arial" w:eastAsia="Times New Roman" w:hAnsi="Arial" w:cs="Arial"/>
          <w:sz w:val="24"/>
          <w:szCs w:val="24"/>
          <w:lang w:val="es-ES" w:eastAsia="es-ES"/>
        </w:rPr>
        <w:t>artículo</w:t>
      </w:r>
      <w:r w:rsidRPr="00BE3F8A">
        <w:rPr>
          <w:rFonts w:ascii="Arial" w:eastAsia="Times New Roman" w:hAnsi="Arial" w:cs="Arial"/>
          <w:bCs/>
          <w:sz w:val="24"/>
          <w:szCs w:val="24"/>
          <w:shd w:val="clear" w:color="auto" w:fill="FFFFFF"/>
          <w:lang w:val="es-ES" w:eastAsia="es-ES"/>
        </w:rPr>
        <w:t xml:space="preserve"> 20, de la Constitución Política de los Estados Unidos Mexicanos, establece que el proceso penal será acusatorio y oral, tendrá por objeto el esclarecimiento de los hechos, proteger al inocente, procurar que el culpable no quede impune y que los daños causados a la víctima por el delito se reparen.</w:t>
      </w:r>
    </w:p>
    <w:p w:rsidR="00BE3F8A" w:rsidRPr="00BE3F8A" w:rsidRDefault="00BE3F8A" w:rsidP="00BE3F8A">
      <w:pPr>
        <w:autoSpaceDE w:val="0"/>
        <w:autoSpaceDN w:val="0"/>
        <w:adjustRightInd w:val="0"/>
        <w:spacing w:after="0" w:line="240" w:lineRule="auto"/>
        <w:jc w:val="both"/>
        <w:rPr>
          <w:rFonts w:ascii="Arial" w:eastAsia="Times New Roman" w:hAnsi="Arial" w:cs="Arial"/>
          <w:bCs/>
          <w:sz w:val="24"/>
          <w:szCs w:val="24"/>
          <w:shd w:val="clear" w:color="auto" w:fill="FFFFFF"/>
          <w:lang w:val="es-ES" w:eastAsia="es-ES"/>
        </w:rPr>
      </w:pPr>
    </w:p>
    <w:p w:rsidR="00BE3F8A" w:rsidRDefault="00BE3F8A" w:rsidP="00BE3F8A">
      <w:pPr>
        <w:autoSpaceDE w:val="0"/>
        <w:autoSpaceDN w:val="0"/>
        <w:adjustRightInd w:val="0"/>
        <w:spacing w:after="0" w:line="240" w:lineRule="auto"/>
        <w:jc w:val="both"/>
        <w:rPr>
          <w:rFonts w:ascii="Arial" w:eastAsia="Times New Roman" w:hAnsi="Arial" w:cs="Arial"/>
          <w:bCs/>
          <w:sz w:val="24"/>
          <w:szCs w:val="24"/>
          <w:lang w:val="es-ES" w:eastAsia="es-ES"/>
        </w:rPr>
      </w:pPr>
      <w:r w:rsidRPr="00BE3F8A">
        <w:rPr>
          <w:rFonts w:ascii="Arial" w:eastAsia="Times New Roman" w:hAnsi="Arial" w:cs="Arial"/>
          <w:bCs/>
          <w:sz w:val="24"/>
          <w:szCs w:val="24"/>
          <w:shd w:val="clear" w:color="auto" w:fill="FFFFFF"/>
          <w:lang w:val="es-ES" w:eastAsia="es-ES"/>
        </w:rPr>
        <w:t xml:space="preserve">El artículo </w:t>
      </w:r>
      <w:r w:rsidRPr="00BE3F8A">
        <w:rPr>
          <w:rFonts w:ascii="Arial" w:eastAsia="Times New Roman" w:hAnsi="Arial" w:cs="Arial"/>
          <w:sz w:val="24"/>
          <w:szCs w:val="24"/>
          <w:lang w:val="es-ES" w:eastAsia="es-ES"/>
        </w:rPr>
        <w:t xml:space="preserve">21 constitucional determina que </w:t>
      </w:r>
      <w:r w:rsidRPr="00BE3F8A">
        <w:rPr>
          <w:rFonts w:ascii="Arial" w:eastAsia="Times New Roman" w:hAnsi="Arial" w:cs="Arial"/>
          <w:bCs/>
          <w:sz w:val="24"/>
          <w:szCs w:val="24"/>
          <w:lang w:val="es-ES" w:eastAsia="es-ES"/>
        </w:rPr>
        <w:t xml:space="preserve">la investigación de los delitos corresponde al Ministerio Público y a las policías, las cuales actuarán bajo la conducción y mando de aquél en el ejercicio de esta función. </w:t>
      </w:r>
    </w:p>
    <w:p w:rsidR="00BE3F8A" w:rsidRPr="00BE3F8A" w:rsidRDefault="00BE3F8A" w:rsidP="00BE3F8A">
      <w:pPr>
        <w:autoSpaceDE w:val="0"/>
        <w:autoSpaceDN w:val="0"/>
        <w:adjustRightInd w:val="0"/>
        <w:spacing w:after="0" w:line="240" w:lineRule="auto"/>
        <w:jc w:val="both"/>
        <w:rPr>
          <w:rFonts w:ascii="Arial" w:eastAsia="Times New Roman" w:hAnsi="Arial" w:cs="Arial"/>
          <w:bCs/>
          <w:sz w:val="24"/>
          <w:szCs w:val="24"/>
          <w:lang w:val="es-ES" w:eastAsia="es-ES"/>
        </w:rPr>
      </w:pPr>
    </w:p>
    <w:p w:rsidR="00BE3F8A" w:rsidRDefault="00BE3F8A" w:rsidP="00BE3F8A">
      <w:pPr>
        <w:tabs>
          <w:tab w:val="left" w:pos="3075"/>
        </w:tabs>
        <w:spacing w:after="0" w:line="240" w:lineRule="auto"/>
        <w:jc w:val="both"/>
        <w:rPr>
          <w:rFonts w:ascii="Arial" w:eastAsia="Times New Roman" w:hAnsi="Arial" w:cs="Arial"/>
          <w:sz w:val="24"/>
          <w:szCs w:val="24"/>
          <w:lang w:val="es-ES" w:eastAsia="es-ES"/>
        </w:rPr>
      </w:pPr>
      <w:r w:rsidRPr="00BE3F8A">
        <w:rPr>
          <w:rFonts w:ascii="Arial" w:eastAsia="Times New Roman" w:hAnsi="Arial" w:cs="Arial"/>
          <w:sz w:val="24"/>
          <w:szCs w:val="24"/>
          <w:shd w:val="clear" w:color="auto" w:fill="FFFFFF"/>
          <w:lang w:val="es-ES" w:eastAsia="es-ES"/>
        </w:rPr>
        <w:t>El cinco de marzo de 2014, se publicó en el Diario Oficial de la Federación el Código Nacional de Procedimientos Penales, con  lo que se busca que e</w:t>
      </w:r>
      <w:r w:rsidRPr="00BE3F8A">
        <w:rPr>
          <w:rFonts w:ascii="Arial" w:eastAsia="Times New Roman" w:hAnsi="Arial" w:cs="Arial"/>
          <w:sz w:val="24"/>
          <w:szCs w:val="24"/>
          <w:lang w:val="es-ES" w:eastAsia="es-ES"/>
        </w:rPr>
        <w:t>l nuevo proceso genere un valor agregado al Sistema de Justicia Penal, ya que la eventual aplicación de mecanismos alternativos de solución y de justicia restaurativa disminuirá el congestionamiento de asuntos ante los órganos jurisdiccionales.</w:t>
      </w:r>
    </w:p>
    <w:p w:rsidR="00BE3F8A" w:rsidRPr="00BE3F8A" w:rsidRDefault="00BE3F8A" w:rsidP="00BE3F8A">
      <w:pPr>
        <w:tabs>
          <w:tab w:val="left" w:pos="3075"/>
        </w:tabs>
        <w:spacing w:after="0" w:line="240" w:lineRule="auto"/>
        <w:jc w:val="both"/>
        <w:rPr>
          <w:rFonts w:ascii="Arial" w:eastAsia="Times New Roman" w:hAnsi="Arial" w:cs="Arial"/>
          <w:sz w:val="24"/>
          <w:szCs w:val="24"/>
          <w:lang w:val="es-ES" w:eastAsia="es-ES"/>
        </w:rPr>
      </w:pPr>
    </w:p>
    <w:p w:rsidR="00BE3F8A" w:rsidRPr="00BE3F8A" w:rsidRDefault="00BE3F8A" w:rsidP="00BE3F8A">
      <w:pPr>
        <w:spacing w:after="0" w:line="240" w:lineRule="auto"/>
        <w:jc w:val="both"/>
        <w:rPr>
          <w:rFonts w:ascii="Arial" w:eastAsia="Times New Roman" w:hAnsi="Arial" w:cs="Arial"/>
          <w:bCs/>
          <w:sz w:val="24"/>
          <w:szCs w:val="24"/>
          <w:lang w:val="es-ES" w:eastAsia="es-ES"/>
        </w:rPr>
      </w:pPr>
      <w:r w:rsidRPr="00BE3F8A">
        <w:rPr>
          <w:rFonts w:ascii="Arial" w:eastAsia="Times New Roman" w:hAnsi="Arial" w:cs="Arial"/>
          <w:bCs/>
          <w:sz w:val="24"/>
          <w:szCs w:val="24"/>
          <w:lang w:val="es-ES" w:eastAsia="es-ES"/>
        </w:rPr>
        <w:t>Con la entrada en vigor en el estado de Morelos del Código Nacional de Procedimientos Penales el día ocho de Marzo de 2015, se adopta un Código Nacional que unifica el procedimiento penal mediante el cual se homologan las reglas tanto de investigación como de la administración de justicia local como federal.</w:t>
      </w:r>
    </w:p>
    <w:p w:rsidR="00BE3F8A" w:rsidRDefault="00BE3F8A" w:rsidP="00BE3F8A">
      <w:pPr>
        <w:autoSpaceDE w:val="0"/>
        <w:autoSpaceDN w:val="0"/>
        <w:adjustRightInd w:val="0"/>
        <w:spacing w:after="0" w:line="240" w:lineRule="auto"/>
        <w:jc w:val="both"/>
        <w:rPr>
          <w:rFonts w:ascii="Arial" w:hAnsi="Arial" w:cs="Arial"/>
          <w:sz w:val="24"/>
          <w:szCs w:val="24"/>
        </w:rPr>
      </w:pPr>
      <w:r w:rsidRPr="00BE3F8A">
        <w:rPr>
          <w:rFonts w:ascii="Arial" w:hAnsi="Arial" w:cs="Arial"/>
          <w:sz w:val="24"/>
          <w:szCs w:val="24"/>
        </w:rPr>
        <w:lastRenderedPageBreak/>
        <w:t>La Conferencia Nacional de Procuración de Justicia, de la cual forma parte la Fiscalía General del estado de Morelos, busca generar e impulsar la coordinación entre las diversas instancias encargadas de procurar justicia, en un ambiente de corresponsabilidad, para ejecutar políticas públicas en materia de procuración de justicia, combate a la delincuencia, impunidad y corrupción con apego irrestricto a la legislación vigente, a los derechos humanos y a la soberanía nacional, con el fin de ser un foro generador de acciones innovadoras y mejores prácticas en Procuración de Justicia Nacional.</w:t>
      </w:r>
    </w:p>
    <w:p w:rsidR="00BE3F8A" w:rsidRPr="00BE3F8A" w:rsidRDefault="00BE3F8A" w:rsidP="00BE3F8A">
      <w:pPr>
        <w:autoSpaceDE w:val="0"/>
        <w:autoSpaceDN w:val="0"/>
        <w:adjustRightInd w:val="0"/>
        <w:spacing w:after="0" w:line="240" w:lineRule="auto"/>
        <w:jc w:val="both"/>
        <w:rPr>
          <w:rFonts w:ascii="Arial" w:hAnsi="Arial" w:cs="Arial"/>
          <w:sz w:val="24"/>
          <w:szCs w:val="24"/>
        </w:rPr>
      </w:pPr>
    </w:p>
    <w:p w:rsidR="00BE3F8A" w:rsidRDefault="00BE3F8A" w:rsidP="00BE3F8A">
      <w:pPr>
        <w:autoSpaceDE w:val="0"/>
        <w:autoSpaceDN w:val="0"/>
        <w:adjustRightInd w:val="0"/>
        <w:spacing w:after="0" w:line="240" w:lineRule="auto"/>
        <w:jc w:val="both"/>
        <w:rPr>
          <w:rFonts w:ascii="Arial" w:hAnsi="Arial" w:cs="Arial"/>
          <w:sz w:val="24"/>
          <w:szCs w:val="24"/>
        </w:rPr>
      </w:pPr>
      <w:r w:rsidRPr="00BE3F8A">
        <w:rPr>
          <w:rFonts w:ascii="Arial" w:hAnsi="Arial" w:cs="Arial"/>
          <w:sz w:val="24"/>
          <w:szCs w:val="24"/>
        </w:rPr>
        <w:t xml:space="preserve">Derivado de la Trigésima Octava Sesión Ordinaria de Consejo Nacional de Seguridad Pública,  celebrada el 21 de agosto de 2015, se dictó el Acuerdo 04/XXXVIII/15, Protocolos de actuaciones en el marco de la implementación del Sistema de Justicia Penal Acusatorio, del que se desprende que, el Consejo Nacional de Seguridad Pública ratifica el acuerdo CNPJ/XXXIII/2015, aprobado por la Conferencia Nacional de Procuración de Justicia, mediante el cual se aprobó el Protocolo Nacional de Primer Respondiente con los anexos de Informe Policial Homologado, Cartilla de Derechos y Mapa del Procedimiento. </w:t>
      </w:r>
    </w:p>
    <w:p w:rsidR="00BE3F8A" w:rsidRPr="00BE3F8A" w:rsidRDefault="00BE3F8A" w:rsidP="00BE3F8A">
      <w:pPr>
        <w:autoSpaceDE w:val="0"/>
        <w:autoSpaceDN w:val="0"/>
        <w:adjustRightInd w:val="0"/>
        <w:spacing w:after="0" w:line="240" w:lineRule="auto"/>
        <w:jc w:val="both"/>
        <w:rPr>
          <w:rFonts w:ascii="Arial" w:hAnsi="Arial" w:cs="Arial"/>
          <w:sz w:val="24"/>
          <w:szCs w:val="24"/>
        </w:rPr>
      </w:pPr>
    </w:p>
    <w:p w:rsidR="00BE3F8A" w:rsidRDefault="00BE3F8A" w:rsidP="00BE3F8A">
      <w:pPr>
        <w:shd w:val="clear" w:color="auto" w:fill="FFFFFF"/>
        <w:spacing w:after="0" w:line="240" w:lineRule="auto"/>
        <w:jc w:val="both"/>
        <w:rPr>
          <w:rFonts w:ascii="Arial" w:eastAsia="Times New Roman" w:hAnsi="Arial" w:cs="Arial"/>
          <w:bCs/>
          <w:sz w:val="24"/>
          <w:szCs w:val="24"/>
          <w:lang w:val="es-ES" w:eastAsia="es-MX"/>
        </w:rPr>
      </w:pPr>
      <w:r w:rsidRPr="00BE3F8A">
        <w:rPr>
          <w:rFonts w:ascii="Arial" w:eastAsia="Times New Roman" w:hAnsi="Arial" w:cs="Arial"/>
          <w:bCs/>
          <w:sz w:val="24"/>
          <w:szCs w:val="24"/>
          <w:lang w:val="es-ES" w:eastAsia="es-ES"/>
        </w:rPr>
        <w:t xml:space="preserve">En el mismo acuerdo </w:t>
      </w:r>
      <w:r w:rsidRPr="00BE3F8A">
        <w:rPr>
          <w:rFonts w:ascii="Arial" w:eastAsia="Times New Roman" w:hAnsi="Arial" w:cs="Arial"/>
          <w:bCs/>
          <w:sz w:val="24"/>
          <w:szCs w:val="24"/>
          <w:lang w:val="es-ES" w:eastAsia="es-MX"/>
        </w:rPr>
        <w:t>se instruyó a la Conferencia Nacional de Procuración de Justicia y a la Conferencia Nacional de Secretarios de Seguridad Pública, someter a la consideración de sus integrantes el Protocolo Nacional de Traslados, el Protocolo Nacional de Policía con Capacidades para Procesar y la Guía Nacional de Cadena de Custodia, y realizar las acciones pertinentes para que a la brevedad posible, se aprueben en el marco de una Sesión Conjunta de las Conferencias de Secretarios de Seguridad Pública y de Procuración de Justicia.</w:t>
      </w:r>
    </w:p>
    <w:p w:rsidR="00BE3F8A" w:rsidRPr="00BE3F8A" w:rsidRDefault="00BE3F8A" w:rsidP="00BE3F8A">
      <w:pPr>
        <w:shd w:val="clear" w:color="auto" w:fill="FFFFFF"/>
        <w:spacing w:after="0" w:line="240" w:lineRule="auto"/>
        <w:jc w:val="both"/>
        <w:rPr>
          <w:rFonts w:ascii="Arial" w:eastAsia="Times New Roman" w:hAnsi="Arial" w:cs="Arial"/>
          <w:bCs/>
          <w:sz w:val="24"/>
          <w:szCs w:val="24"/>
          <w:lang w:val="es-ES" w:eastAsia="es-MX"/>
        </w:rPr>
      </w:pPr>
    </w:p>
    <w:p w:rsidR="00BE3F8A" w:rsidRDefault="00BE3F8A" w:rsidP="00BE3F8A">
      <w:pPr>
        <w:autoSpaceDE w:val="0"/>
        <w:autoSpaceDN w:val="0"/>
        <w:adjustRightInd w:val="0"/>
        <w:spacing w:after="0" w:line="240" w:lineRule="auto"/>
        <w:jc w:val="both"/>
        <w:rPr>
          <w:rFonts w:ascii="Arial" w:hAnsi="Arial" w:cs="Arial"/>
          <w:sz w:val="24"/>
          <w:szCs w:val="24"/>
        </w:rPr>
      </w:pPr>
      <w:r w:rsidRPr="00BE3F8A">
        <w:rPr>
          <w:rFonts w:ascii="Arial" w:hAnsi="Arial" w:cs="Arial"/>
          <w:sz w:val="24"/>
          <w:szCs w:val="24"/>
        </w:rPr>
        <w:t xml:space="preserve">En ese entendido, el día 26 de noviembre de 2015, se publicó el Diario Oficial de la Federación el extracto aprobado del Protocolo Nacional de la Policía con capacidad para Procesar y la Guía Nacional de Cadena de Custodia. </w:t>
      </w:r>
    </w:p>
    <w:p w:rsidR="00BE3F8A" w:rsidRPr="00BE3F8A" w:rsidRDefault="00BE3F8A" w:rsidP="00BE3F8A">
      <w:pPr>
        <w:autoSpaceDE w:val="0"/>
        <w:autoSpaceDN w:val="0"/>
        <w:adjustRightInd w:val="0"/>
        <w:spacing w:after="0" w:line="240" w:lineRule="auto"/>
        <w:jc w:val="both"/>
        <w:rPr>
          <w:rFonts w:ascii="Arial" w:hAnsi="Arial" w:cs="Arial"/>
          <w:sz w:val="24"/>
          <w:szCs w:val="24"/>
        </w:rPr>
      </w:pPr>
    </w:p>
    <w:p w:rsidR="00BE3F8A" w:rsidRPr="00BE3F8A" w:rsidRDefault="00BE3F8A" w:rsidP="00BE3F8A">
      <w:pPr>
        <w:autoSpaceDE w:val="0"/>
        <w:autoSpaceDN w:val="0"/>
        <w:adjustRightInd w:val="0"/>
        <w:spacing w:after="0" w:line="240" w:lineRule="auto"/>
        <w:jc w:val="both"/>
        <w:rPr>
          <w:rFonts w:ascii="Arial" w:hAnsi="Arial" w:cs="Arial"/>
          <w:sz w:val="24"/>
          <w:szCs w:val="24"/>
        </w:rPr>
      </w:pPr>
      <w:r w:rsidRPr="00BE3F8A">
        <w:rPr>
          <w:rFonts w:ascii="Arial" w:hAnsi="Arial" w:cs="Arial"/>
          <w:sz w:val="24"/>
          <w:szCs w:val="24"/>
        </w:rPr>
        <w:t>La adopción de los Protocolos antes referidos, tiene como objetivos, dotar a aquellas autoridades que realicen funciones de Primer Respondiente, con un instrumento en el que se homologuen los lineamientos de su actuación, de conformidad a lo que establece la Constitución Política de los Estados Unidos Mexicanos, los tratados internacionales en los que el Estado Mexicano sea parte y el Código Nacional de Procedimientos Penales.</w:t>
      </w:r>
    </w:p>
    <w:p w:rsidR="00BE3F8A" w:rsidRDefault="00BE3F8A" w:rsidP="00BE3F8A">
      <w:pPr>
        <w:autoSpaceDE w:val="0"/>
        <w:autoSpaceDN w:val="0"/>
        <w:adjustRightInd w:val="0"/>
        <w:spacing w:after="0" w:line="240" w:lineRule="auto"/>
        <w:jc w:val="both"/>
        <w:rPr>
          <w:rFonts w:ascii="Arial" w:hAnsi="Arial" w:cs="Arial"/>
          <w:sz w:val="24"/>
          <w:szCs w:val="24"/>
        </w:rPr>
      </w:pPr>
      <w:r w:rsidRPr="00BE3F8A">
        <w:rPr>
          <w:rFonts w:ascii="Arial" w:hAnsi="Arial" w:cs="Arial"/>
          <w:sz w:val="24"/>
          <w:szCs w:val="24"/>
        </w:rPr>
        <w:lastRenderedPageBreak/>
        <w:t xml:space="preserve">En tal sentido, dichos instrumentos resultan indispensables para dotar al personal de la Fiscalía General de un herramientas en las que se homologuen las directrices de sus actuaciones de conformidad a las mejores prácticas, para la aplicación de la metodología criminal en el lugar de la investigación, así como; garantizar la mismidad y la autenticidad de los indicios o elementos materiales probatorios, mediante actividades de control y elaboración de registros, que demuestren la continuidad y trazabilidad de la Cadena de Custodia, con el fin de incorporarlos con los medios de prueba en el proceso penal. </w:t>
      </w:r>
    </w:p>
    <w:p w:rsidR="00BE3F8A" w:rsidRPr="00BE3F8A" w:rsidRDefault="00BE3F8A" w:rsidP="00BE3F8A">
      <w:pPr>
        <w:autoSpaceDE w:val="0"/>
        <w:autoSpaceDN w:val="0"/>
        <w:adjustRightInd w:val="0"/>
        <w:spacing w:after="0" w:line="240" w:lineRule="auto"/>
        <w:jc w:val="both"/>
        <w:rPr>
          <w:rFonts w:ascii="Arial" w:hAnsi="Arial" w:cs="Arial"/>
          <w:sz w:val="24"/>
          <w:szCs w:val="24"/>
        </w:rPr>
      </w:pPr>
    </w:p>
    <w:p w:rsidR="00BE3F8A" w:rsidRDefault="00BE3F8A" w:rsidP="00BE3F8A">
      <w:pPr>
        <w:autoSpaceDE w:val="0"/>
        <w:autoSpaceDN w:val="0"/>
        <w:adjustRightInd w:val="0"/>
        <w:spacing w:after="0" w:line="240" w:lineRule="auto"/>
        <w:jc w:val="both"/>
        <w:rPr>
          <w:rFonts w:ascii="Arial" w:hAnsi="Arial" w:cs="Arial"/>
          <w:sz w:val="24"/>
          <w:szCs w:val="24"/>
        </w:rPr>
      </w:pPr>
      <w:r w:rsidRPr="00BE3F8A">
        <w:rPr>
          <w:rFonts w:ascii="Arial" w:hAnsi="Arial" w:cs="Arial"/>
          <w:sz w:val="24"/>
          <w:szCs w:val="24"/>
        </w:rPr>
        <w:t xml:space="preserve">En ese sentido y en términos bajo los acuerdos generados en la Sesión Ordinaria del Consejo Nacional de Seguridad Pública antes citada, a través del presente instrumento se da cumplimiento a la adopción de los Protocolos y la Guía referidos respectivamente, mismos que fueron aprobados por los representantes de las diversas instancias de Seguridad Pública, de Procuradurías y Fiscalías del país, a fin de realizar una homologación entre las entidades federativas y la federación en el desarrollo del procedimiento penal.  </w:t>
      </w:r>
    </w:p>
    <w:p w:rsidR="00BE3F8A" w:rsidRPr="00BE3F8A" w:rsidRDefault="00BE3F8A" w:rsidP="00BE3F8A">
      <w:pPr>
        <w:autoSpaceDE w:val="0"/>
        <w:autoSpaceDN w:val="0"/>
        <w:adjustRightInd w:val="0"/>
        <w:spacing w:after="0" w:line="240" w:lineRule="auto"/>
        <w:jc w:val="both"/>
        <w:rPr>
          <w:rFonts w:ascii="Arial" w:hAnsi="Arial" w:cs="Arial"/>
          <w:sz w:val="24"/>
          <w:szCs w:val="24"/>
        </w:rPr>
      </w:pPr>
    </w:p>
    <w:p w:rsidR="00BE3F8A" w:rsidRDefault="00BE3F8A" w:rsidP="00BE3F8A">
      <w:pPr>
        <w:spacing w:after="0" w:line="240" w:lineRule="auto"/>
        <w:jc w:val="both"/>
        <w:rPr>
          <w:rFonts w:ascii="Arial" w:eastAsia="Times New Roman" w:hAnsi="Arial" w:cs="Arial"/>
          <w:bCs/>
          <w:sz w:val="24"/>
          <w:szCs w:val="24"/>
          <w:lang w:val="es-ES" w:eastAsia="es-ES"/>
        </w:rPr>
      </w:pPr>
      <w:r w:rsidRPr="00BE3F8A">
        <w:rPr>
          <w:rFonts w:ascii="Arial" w:eastAsia="Times New Roman" w:hAnsi="Arial" w:cs="Arial"/>
          <w:bCs/>
          <w:sz w:val="24"/>
          <w:szCs w:val="24"/>
          <w:lang w:val="es-ES" w:eastAsia="es-ES"/>
        </w:rPr>
        <w:t xml:space="preserve">Finalmente, debe señalarse que el Fiscal General, en su carácter de titular de la Institución, tiene la facultad de emitir Acuerdos, Circulares, Instructivos, Protocolos, Programas, Manuales de Organización, y de Políticas y de Procedimientos, así como demás disposiciones que rijan la actuación de las Unidades Administrativas que conformen la Fiscalía General. </w:t>
      </w:r>
    </w:p>
    <w:p w:rsidR="00BE3F8A" w:rsidRPr="00BE3F8A" w:rsidRDefault="00BE3F8A" w:rsidP="00BE3F8A">
      <w:pPr>
        <w:spacing w:after="0" w:line="240" w:lineRule="auto"/>
        <w:jc w:val="both"/>
        <w:rPr>
          <w:rFonts w:ascii="Arial" w:eastAsia="Times New Roman" w:hAnsi="Arial" w:cs="Arial"/>
          <w:bCs/>
          <w:sz w:val="24"/>
          <w:szCs w:val="24"/>
          <w:lang w:val="es-ES" w:eastAsia="es-ES"/>
        </w:rPr>
      </w:pPr>
    </w:p>
    <w:p w:rsidR="00BE3F8A" w:rsidRPr="00BE3F8A" w:rsidRDefault="00BE3F8A" w:rsidP="00BE3F8A">
      <w:pPr>
        <w:spacing w:after="0" w:line="240" w:lineRule="auto"/>
        <w:jc w:val="both"/>
        <w:rPr>
          <w:rFonts w:ascii="Arial" w:eastAsia="Times New Roman" w:hAnsi="Arial" w:cs="Arial"/>
          <w:bCs/>
          <w:sz w:val="24"/>
          <w:szCs w:val="24"/>
          <w:lang w:val="es-ES" w:eastAsia="es-ES"/>
        </w:rPr>
      </w:pPr>
      <w:r w:rsidRPr="00BE3F8A">
        <w:rPr>
          <w:rFonts w:ascii="Arial" w:eastAsia="Times New Roman" w:hAnsi="Arial" w:cs="Arial"/>
          <w:bCs/>
          <w:sz w:val="24"/>
          <w:szCs w:val="24"/>
          <w:lang w:val="es-ES" w:eastAsia="es-ES"/>
        </w:rPr>
        <w:t>Por lo anteriormente expuesto y fundado, tengo bien expedir el siguiente:</w:t>
      </w:r>
    </w:p>
    <w:p w:rsidR="00BE3F8A" w:rsidRDefault="00BE3F8A" w:rsidP="00BE3F8A">
      <w:pPr>
        <w:autoSpaceDE w:val="0"/>
        <w:autoSpaceDN w:val="0"/>
        <w:adjustRightInd w:val="0"/>
        <w:spacing w:after="0" w:line="240" w:lineRule="auto"/>
        <w:jc w:val="both"/>
        <w:rPr>
          <w:rFonts w:ascii="Arial" w:hAnsi="Arial" w:cs="Arial"/>
          <w:sz w:val="24"/>
          <w:szCs w:val="24"/>
        </w:rPr>
      </w:pPr>
    </w:p>
    <w:p w:rsidR="00BE3F8A" w:rsidRPr="00BE3F8A" w:rsidRDefault="00BE3F8A" w:rsidP="00BE3F8A">
      <w:pPr>
        <w:autoSpaceDE w:val="0"/>
        <w:autoSpaceDN w:val="0"/>
        <w:adjustRightInd w:val="0"/>
        <w:spacing w:after="0" w:line="240" w:lineRule="auto"/>
        <w:jc w:val="both"/>
        <w:rPr>
          <w:rFonts w:ascii="Arial" w:hAnsi="Arial" w:cs="Arial"/>
          <w:b/>
          <w:sz w:val="24"/>
          <w:szCs w:val="24"/>
        </w:rPr>
      </w:pPr>
      <w:r w:rsidRPr="00BE3F8A">
        <w:rPr>
          <w:rFonts w:ascii="Arial" w:hAnsi="Arial" w:cs="Arial"/>
          <w:b/>
          <w:sz w:val="24"/>
          <w:szCs w:val="24"/>
        </w:rPr>
        <w:t xml:space="preserve">ACUERDO 02/2016 DEL FISCAL GENERAL DEL ESTADO DE MORELOS, POR EL QUE SE ESTABLECE LA ADOPCIÓN DEL PROTOCOLO NACIONAL DE PRIMER RESPONDIENTE CON LOS ANEXOS DE INFORME POLICIAL HOMOLOGADO, CARTILLA DE DERECHOS Y MAPA DEL PROCEDIMIENTO; EL PROTOCOLO NACIONAL DE POLICÍA CON CAPACIDADES PARA PROCESAR Y LA GUÍA NACIONAL DE CADENA DE CUSTODIA. </w:t>
      </w:r>
    </w:p>
    <w:p w:rsidR="00BE3F8A" w:rsidRDefault="00BE3F8A" w:rsidP="00BE3F8A">
      <w:pPr>
        <w:widowControl w:val="0"/>
        <w:suppressAutoHyphens/>
        <w:spacing w:after="0" w:line="240" w:lineRule="auto"/>
        <w:jc w:val="both"/>
        <w:rPr>
          <w:rFonts w:ascii="Arial" w:eastAsia="Times New Roman" w:hAnsi="Arial" w:cs="Arial"/>
          <w:sz w:val="24"/>
          <w:szCs w:val="24"/>
          <w:lang w:val="es-ES" w:eastAsia="ar-SA"/>
        </w:rPr>
      </w:pPr>
    </w:p>
    <w:p w:rsidR="00BE3F8A" w:rsidRPr="00BE3F8A" w:rsidRDefault="00BE3F8A" w:rsidP="00BE3F8A">
      <w:pPr>
        <w:widowControl w:val="0"/>
        <w:suppressAutoHyphens/>
        <w:spacing w:after="0" w:line="240" w:lineRule="auto"/>
        <w:jc w:val="both"/>
        <w:rPr>
          <w:rFonts w:ascii="Arial" w:eastAsia="Times New Roman" w:hAnsi="Arial" w:cs="Arial"/>
          <w:sz w:val="24"/>
          <w:szCs w:val="24"/>
          <w:lang w:val="es-ES" w:eastAsia="ar-SA"/>
        </w:rPr>
      </w:pPr>
      <w:r w:rsidRPr="00BE3F8A">
        <w:rPr>
          <w:rFonts w:ascii="Arial" w:eastAsia="Times New Roman" w:hAnsi="Arial" w:cs="Arial"/>
          <w:b/>
          <w:sz w:val="24"/>
          <w:szCs w:val="24"/>
          <w:lang w:val="es-ES" w:eastAsia="ar-SA"/>
        </w:rPr>
        <w:t>Artículo 1.</w:t>
      </w:r>
      <w:r w:rsidRPr="00BE3F8A">
        <w:rPr>
          <w:rFonts w:ascii="Arial" w:eastAsia="Times New Roman" w:hAnsi="Arial" w:cs="Arial"/>
          <w:sz w:val="24"/>
          <w:szCs w:val="24"/>
          <w:lang w:val="es-ES" w:eastAsia="ar-SA"/>
        </w:rPr>
        <w:t xml:space="preserve"> El presente Acuerdo tiene como objeto establecer la Adopción del Protocolo Nacional de Primer Respondiente con los anexos de Informe Policial Homologado, Cartilla de Derechos y Mapa del Procedimiento; el Protocolo Nacional de Policía con Capacidades para Procesar y la Guía Nacional de Cadena </w:t>
      </w:r>
      <w:r w:rsidRPr="00BE3F8A">
        <w:rPr>
          <w:rFonts w:ascii="Arial" w:eastAsia="Times New Roman" w:hAnsi="Arial" w:cs="Arial"/>
          <w:sz w:val="24"/>
          <w:szCs w:val="24"/>
          <w:lang w:val="es-ES" w:eastAsia="ar-SA"/>
        </w:rPr>
        <w:lastRenderedPageBreak/>
        <w:t>de Custodia.</w:t>
      </w:r>
    </w:p>
    <w:p w:rsidR="00BE3F8A" w:rsidRDefault="00BE3F8A" w:rsidP="00BE3F8A">
      <w:pPr>
        <w:widowControl w:val="0"/>
        <w:suppressAutoHyphens/>
        <w:spacing w:after="0" w:line="240" w:lineRule="auto"/>
        <w:jc w:val="both"/>
        <w:rPr>
          <w:rFonts w:ascii="Arial" w:eastAsia="Times New Roman" w:hAnsi="Arial" w:cs="Arial"/>
          <w:sz w:val="24"/>
          <w:szCs w:val="24"/>
          <w:lang w:val="es-ES" w:eastAsia="ar-SA"/>
        </w:rPr>
      </w:pPr>
    </w:p>
    <w:p w:rsidR="00BE3F8A" w:rsidRDefault="00BE3F8A" w:rsidP="00BE3F8A">
      <w:pPr>
        <w:widowControl w:val="0"/>
        <w:suppressAutoHyphens/>
        <w:spacing w:after="0" w:line="240" w:lineRule="auto"/>
        <w:jc w:val="both"/>
        <w:rPr>
          <w:rFonts w:ascii="Arial" w:eastAsia="Times New Roman" w:hAnsi="Arial" w:cs="Arial"/>
          <w:sz w:val="24"/>
          <w:szCs w:val="24"/>
          <w:lang w:val="es-ES" w:eastAsia="ar-SA"/>
        </w:rPr>
      </w:pPr>
      <w:r w:rsidRPr="00BE3F8A">
        <w:rPr>
          <w:rFonts w:ascii="Arial" w:eastAsia="Times New Roman" w:hAnsi="Arial" w:cs="Arial"/>
          <w:b/>
          <w:sz w:val="24"/>
          <w:szCs w:val="24"/>
          <w:lang w:val="es-ES" w:eastAsia="ar-SA"/>
        </w:rPr>
        <w:t>Artículo 2.</w:t>
      </w:r>
      <w:r w:rsidRPr="00BE3F8A">
        <w:rPr>
          <w:rFonts w:ascii="Arial" w:eastAsia="Times New Roman" w:hAnsi="Arial" w:cs="Arial"/>
          <w:sz w:val="24"/>
          <w:szCs w:val="24"/>
          <w:lang w:val="es-ES" w:eastAsia="ar-SA"/>
        </w:rPr>
        <w:t xml:space="preserve"> El Protocolo Nacional de Primer Respondiente, tiene como objetivo específico:</w:t>
      </w:r>
    </w:p>
    <w:p w:rsidR="00BE3F8A" w:rsidRPr="00BE3F8A" w:rsidRDefault="00BE3F8A" w:rsidP="00BE3F8A">
      <w:pPr>
        <w:widowControl w:val="0"/>
        <w:suppressAutoHyphens/>
        <w:spacing w:after="0" w:line="240" w:lineRule="auto"/>
        <w:jc w:val="both"/>
        <w:rPr>
          <w:rFonts w:ascii="Arial" w:eastAsia="Times New Roman" w:hAnsi="Arial" w:cs="Arial"/>
          <w:sz w:val="24"/>
          <w:szCs w:val="24"/>
          <w:lang w:val="es-ES" w:eastAsia="ar-SA"/>
        </w:rPr>
      </w:pPr>
    </w:p>
    <w:p w:rsidR="00BE3F8A" w:rsidRPr="00BE3F8A" w:rsidRDefault="00BE3F8A" w:rsidP="00B16F43">
      <w:pPr>
        <w:numPr>
          <w:ilvl w:val="0"/>
          <w:numId w:val="1"/>
        </w:numPr>
        <w:spacing w:after="0" w:line="240" w:lineRule="auto"/>
        <w:ind w:left="284" w:firstLine="0"/>
        <w:jc w:val="both"/>
        <w:rPr>
          <w:rFonts w:ascii="Arial" w:eastAsia="Times New Roman" w:hAnsi="Arial" w:cs="Arial"/>
          <w:sz w:val="24"/>
          <w:szCs w:val="24"/>
          <w:lang w:val="es-ES" w:eastAsia="ar-SA"/>
        </w:rPr>
      </w:pPr>
      <w:r w:rsidRPr="00BE3F8A">
        <w:rPr>
          <w:rFonts w:ascii="Arial" w:eastAsia="Times New Roman" w:hAnsi="Arial" w:cs="Arial"/>
          <w:sz w:val="24"/>
          <w:szCs w:val="24"/>
          <w:lang w:val="es-ES" w:eastAsia="ar-SA"/>
        </w:rPr>
        <w:t>Establecer el procedimiento necesario para garantizar la actuación del Primer Respondiente, bajo los principios de legalidad, objetividad; eficiencia, profesionalismo, honradez y respeto a los derechos humanos;</w:t>
      </w:r>
    </w:p>
    <w:p w:rsidR="00BE3F8A" w:rsidRPr="00BE3F8A" w:rsidRDefault="00BE3F8A" w:rsidP="00B16F43">
      <w:pPr>
        <w:numPr>
          <w:ilvl w:val="0"/>
          <w:numId w:val="1"/>
        </w:numPr>
        <w:spacing w:after="0" w:line="240" w:lineRule="auto"/>
        <w:ind w:left="284" w:firstLine="0"/>
        <w:jc w:val="both"/>
        <w:rPr>
          <w:rFonts w:ascii="Arial" w:eastAsia="Times New Roman" w:hAnsi="Arial" w:cs="Arial"/>
          <w:sz w:val="24"/>
          <w:szCs w:val="24"/>
          <w:lang w:val="es-ES" w:eastAsia="ar-SA"/>
        </w:rPr>
      </w:pPr>
      <w:r w:rsidRPr="00BE3F8A">
        <w:rPr>
          <w:rFonts w:ascii="Arial" w:eastAsia="Times New Roman" w:hAnsi="Arial" w:cs="Arial"/>
          <w:sz w:val="24"/>
          <w:szCs w:val="24"/>
          <w:lang w:val="es-ES" w:eastAsia="ar-SA"/>
        </w:rPr>
        <w:t>Proporcionar un instrumento que brinde seguridad y certeza jurídica en el actuar del Primer Respondiente, mediante el desarrollo sistemático de su participación y en coordinación con las autoridades que concurren en el lugar de intervención;</w:t>
      </w:r>
    </w:p>
    <w:p w:rsidR="00BE3F8A" w:rsidRPr="00BE3F8A" w:rsidRDefault="00BE3F8A" w:rsidP="00B16F43">
      <w:pPr>
        <w:numPr>
          <w:ilvl w:val="0"/>
          <w:numId w:val="1"/>
        </w:numPr>
        <w:spacing w:after="0" w:line="240" w:lineRule="auto"/>
        <w:ind w:left="284" w:firstLine="0"/>
        <w:jc w:val="both"/>
        <w:rPr>
          <w:rFonts w:ascii="Arial" w:eastAsia="Times New Roman" w:hAnsi="Arial" w:cs="Arial"/>
          <w:sz w:val="24"/>
          <w:szCs w:val="24"/>
          <w:lang w:val="es-ES" w:eastAsia="ar-SA"/>
        </w:rPr>
      </w:pPr>
      <w:r w:rsidRPr="00BE3F8A">
        <w:rPr>
          <w:rFonts w:ascii="Arial" w:eastAsia="Times New Roman" w:hAnsi="Arial" w:cs="Arial"/>
          <w:sz w:val="24"/>
          <w:szCs w:val="24"/>
          <w:lang w:val="es-ES" w:eastAsia="ar-SA"/>
        </w:rPr>
        <w:t>Fortalecer y guiar las funciones del Primer Respondiente, estandarizando la calidad técnica y administrativa de su actuar;</w:t>
      </w:r>
    </w:p>
    <w:p w:rsidR="00BE3F8A" w:rsidRPr="00BE3F8A" w:rsidRDefault="00BE3F8A" w:rsidP="00B16F43">
      <w:pPr>
        <w:numPr>
          <w:ilvl w:val="0"/>
          <w:numId w:val="1"/>
        </w:numPr>
        <w:spacing w:after="0" w:line="240" w:lineRule="auto"/>
        <w:ind w:left="284" w:firstLine="0"/>
        <w:jc w:val="both"/>
        <w:rPr>
          <w:rFonts w:ascii="Arial" w:eastAsia="Times New Roman" w:hAnsi="Arial" w:cs="Arial"/>
          <w:sz w:val="24"/>
          <w:szCs w:val="24"/>
          <w:lang w:val="es-ES" w:eastAsia="ar-SA"/>
        </w:rPr>
      </w:pPr>
      <w:r w:rsidRPr="00BE3F8A">
        <w:rPr>
          <w:rFonts w:ascii="Arial" w:eastAsia="Times New Roman" w:hAnsi="Arial" w:cs="Arial"/>
          <w:sz w:val="24"/>
          <w:szCs w:val="24"/>
          <w:lang w:val="es-ES" w:eastAsia="ar-SA"/>
        </w:rPr>
        <w:t>Homologar los procedimientos, la organización y todos aquellos registros que sean inherentes a quien actué como Primer Respondiente, y</w:t>
      </w:r>
    </w:p>
    <w:p w:rsidR="00BE3F8A" w:rsidRPr="00BE3F8A" w:rsidRDefault="00BE3F8A" w:rsidP="00B16F43">
      <w:pPr>
        <w:numPr>
          <w:ilvl w:val="0"/>
          <w:numId w:val="1"/>
        </w:numPr>
        <w:spacing w:after="0" w:line="240" w:lineRule="auto"/>
        <w:ind w:left="284" w:firstLine="0"/>
        <w:jc w:val="both"/>
        <w:rPr>
          <w:rFonts w:ascii="Arial" w:eastAsia="Times New Roman" w:hAnsi="Arial" w:cs="Arial"/>
          <w:sz w:val="24"/>
          <w:szCs w:val="24"/>
          <w:lang w:val="es-ES" w:eastAsia="ar-SA"/>
        </w:rPr>
      </w:pPr>
      <w:r w:rsidRPr="00BE3F8A">
        <w:rPr>
          <w:rFonts w:ascii="Arial" w:eastAsia="Times New Roman" w:hAnsi="Arial" w:cs="Arial"/>
          <w:sz w:val="24"/>
          <w:szCs w:val="24"/>
          <w:lang w:val="es-ES" w:eastAsia="ar-SA"/>
        </w:rPr>
        <w:t>Orientar y facilitar los procesos de capacitación para el Primer Respondiente.</w:t>
      </w:r>
    </w:p>
    <w:p w:rsidR="00BE3F8A" w:rsidRDefault="00BE3F8A" w:rsidP="00BE3F8A">
      <w:pPr>
        <w:widowControl w:val="0"/>
        <w:suppressAutoHyphens/>
        <w:spacing w:after="0" w:line="240" w:lineRule="auto"/>
        <w:jc w:val="both"/>
        <w:rPr>
          <w:rFonts w:ascii="Arial" w:eastAsia="Times New Roman" w:hAnsi="Arial" w:cs="Arial"/>
          <w:sz w:val="24"/>
          <w:szCs w:val="24"/>
          <w:lang w:val="es-ES" w:eastAsia="ar-SA"/>
        </w:rPr>
      </w:pPr>
    </w:p>
    <w:p w:rsidR="00BE3F8A" w:rsidRDefault="00BE3F8A" w:rsidP="00BE3F8A">
      <w:pPr>
        <w:widowControl w:val="0"/>
        <w:suppressAutoHyphens/>
        <w:spacing w:after="0" w:line="240" w:lineRule="auto"/>
        <w:jc w:val="both"/>
        <w:rPr>
          <w:rFonts w:ascii="Arial" w:eastAsia="Times New Roman" w:hAnsi="Arial" w:cs="Arial"/>
          <w:sz w:val="24"/>
          <w:szCs w:val="24"/>
          <w:lang w:val="es-ES" w:eastAsia="ar-SA"/>
        </w:rPr>
      </w:pPr>
      <w:r w:rsidRPr="00BE3F8A">
        <w:rPr>
          <w:rFonts w:ascii="Arial" w:eastAsia="Times New Roman" w:hAnsi="Arial" w:cs="Arial"/>
          <w:b/>
          <w:sz w:val="24"/>
          <w:szCs w:val="24"/>
          <w:lang w:val="es-ES" w:eastAsia="ar-SA"/>
        </w:rPr>
        <w:t>Artículo 3.</w:t>
      </w:r>
      <w:r w:rsidRPr="00BE3F8A">
        <w:rPr>
          <w:rFonts w:ascii="Arial" w:eastAsia="Times New Roman" w:hAnsi="Arial" w:cs="Arial"/>
          <w:sz w:val="24"/>
          <w:szCs w:val="24"/>
          <w:lang w:val="es-ES" w:eastAsia="ar-SA"/>
        </w:rPr>
        <w:t xml:space="preserve"> El Protocolo Nacional de Policía con Capacidades para Procesar, tiene como objetivo específico:</w:t>
      </w:r>
    </w:p>
    <w:p w:rsidR="00BE3F8A" w:rsidRPr="00BE3F8A" w:rsidRDefault="00BE3F8A" w:rsidP="00BE3F8A">
      <w:pPr>
        <w:widowControl w:val="0"/>
        <w:suppressAutoHyphens/>
        <w:spacing w:after="0" w:line="240" w:lineRule="auto"/>
        <w:jc w:val="both"/>
        <w:rPr>
          <w:rFonts w:ascii="Arial" w:eastAsia="Times New Roman" w:hAnsi="Arial" w:cs="Arial"/>
          <w:sz w:val="24"/>
          <w:szCs w:val="24"/>
          <w:lang w:val="es-ES" w:eastAsia="ar-SA"/>
        </w:rPr>
      </w:pPr>
    </w:p>
    <w:p w:rsidR="00BE3F8A" w:rsidRPr="00BE3F8A" w:rsidRDefault="00BE3F8A" w:rsidP="00B16F43">
      <w:pPr>
        <w:numPr>
          <w:ilvl w:val="0"/>
          <w:numId w:val="2"/>
        </w:numPr>
        <w:spacing w:after="0" w:line="240" w:lineRule="auto"/>
        <w:ind w:left="284" w:firstLine="0"/>
        <w:jc w:val="both"/>
        <w:rPr>
          <w:rFonts w:ascii="Arial" w:eastAsia="Times New Roman" w:hAnsi="Arial" w:cs="Arial"/>
          <w:sz w:val="24"/>
          <w:szCs w:val="24"/>
          <w:lang w:val="es-ES" w:eastAsia="ar-SA"/>
        </w:rPr>
      </w:pPr>
      <w:r w:rsidRPr="00BE3F8A">
        <w:rPr>
          <w:rFonts w:ascii="Arial" w:eastAsia="Times New Roman" w:hAnsi="Arial" w:cs="Arial"/>
          <w:sz w:val="24"/>
          <w:szCs w:val="24"/>
          <w:lang w:val="es-ES" w:eastAsia="ar-SA"/>
        </w:rPr>
        <w:t>Fortalecer y guiar las funciones de las Policías con capacidades para procesar, estandarizando la calidad técnico jurídica y administrativa de su actuar;</w:t>
      </w:r>
    </w:p>
    <w:p w:rsidR="00BE3F8A" w:rsidRPr="00BE3F8A" w:rsidRDefault="00BE3F8A" w:rsidP="00B16F43">
      <w:pPr>
        <w:numPr>
          <w:ilvl w:val="0"/>
          <w:numId w:val="2"/>
        </w:numPr>
        <w:spacing w:after="0" w:line="240" w:lineRule="auto"/>
        <w:ind w:left="284" w:firstLine="0"/>
        <w:jc w:val="both"/>
        <w:rPr>
          <w:rFonts w:ascii="Arial" w:eastAsia="Times New Roman" w:hAnsi="Arial" w:cs="Arial"/>
          <w:sz w:val="24"/>
          <w:szCs w:val="24"/>
          <w:lang w:val="es-ES" w:eastAsia="ar-SA"/>
        </w:rPr>
      </w:pPr>
      <w:r w:rsidRPr="00BE3F8A">
        <w:rPr>
          <w:rFonts w:ascii="Arial" w:eastAsia="Times New Roman" w:hAnsi="Arial" w:cs="Arial"/>
          <w:sz w:val="24"/>
          <w:szCs w:val="24"/>
          <w:lang w:val="es-ES" w:eastAsia="ar-SA"/>
        </w:rPr>
        <w:t>Facilitar a las Policías con capacidades para procesar, de un instrumento que les permita realizar el procedimiento cronológico y técnico, en la detección, preservación, conservación de los indicios o elementos materiales probatorios, mediante la aplicación de métodos y técnicas criminalísticas;</w:t>
      </w:r>
    </w:p>
    <w:p w:rsidR="00BE3F8A" w:rsidRPr="00BE3F8A" w:rsidRDefault="00BE3F8A" w:rsidP="00B16F43">
      <w:pPr>
        <w:numPr>
          <w:ilvl w:val="0"/>
          <w:numId w:val="2"/>
        </w:numPr>
        <w:spacing w:after="0" w:line="240" w:lineRule="auto"/>
        <w:ind w:left="284" w:firstLine="0"/>
        <w:jc w:val="both"/>
        <w:rPr>
          <w:rFonts w:ascii="Arial" w:eastAsia="Times New Roman" w:hAnsi="Arial" w:cs="Arial"/>
          <w:sz w:val="24"/>
          <w:szCs w:val="24"/>
          <w:lang w:val="es-ES" w:eastAsia="ar-SA"/>
        </w:rPr>
      </w:pPr>
      <w:r w:rsidRPr="00BE3F8A">
        <w:rPr>
          <w:rFonts w:ascii="Arial" w:eastAsia="Times New Roman" w:hAnsi="Arial" w:cs="Arial"/>
          <w:sz w:val="24"/>
          <w:szCs w:val="24"/>
          <w:lang w:val="es-ES" w:eastAsia="ar-SA"/>
        </w:rPr>
        <w:t>Garantizar que la actuación de las Policías con capacidades para procesar, se desarrolle bajo los principios de legalidad, objetividad, eficiencia, profesionalismo, honradez y respeto a los derechos humanos;</w:t>
      </w:r>
    </w:p>
    <w:p w:rsidR="00BE3F8A" w:rsidRPr="00BE3F8A" w:rsidRDefault="00BE3F8A" w:rsidP="00B16F43">
      <w:pPr>
        <w:numPr>
          <w:ilvl w:val="0"/>
          <w:numId w:val="2"/>
        </w:numPr>
        <w:spacing w:after="0" w:line="240" w:lineRule="auto"/>
        <w:ind w:left="284" w:firstLine="0"/>
        <w:jc w:val="both"/>
        <w:rPr>
          <w:rFonts w:ascii="Arial" w:eastAsia="Times New Roman" w:hAnsi="Arial" w:cs="Arial"/>
          <w:sz w:val="24"/>
          <w:szCs w:val="24"/>
          <w:lang w:val="es-ES" w:eastAsia="ar-SA"/>
        </w:rPr>
      </w:pPr>
      <w:r w:rsidRPr="00BE3F8A">
        <w:rPr>
          <w:rFonts w:ascii="Arial" w:eastAsia="Times New Roman" w:hAnsi="Arial" w:cs="Arial"/>
          <w:sz w:val="24"/>
          <w:szCs w:val="24"/>
          <w:lang w:val="es-ES" w:eastAsia="ar-SA"/>
        </w:rPr>
        <w:t>Proporcionar un instrumento que brinde seguridad y certeza jurídica en el actuar de las Policías con capacidades para procesar, mediante el desarrollo sistemático y multidimensional de su participación, en coordinación con las autoridades que concurren en el lugar de intervención;</w:t>
      </w:r>
    </w:p>
    <w:p w:rsidR="00BE3F8A" w:rsidRPr="00BE3F8A" w:rsidRDefault="00BE3F8A" w:rsidP="00B16F43">
      <w:pPr>
        <w:numPr>
          <w:ilvl w:val="0"/>
          <w:numId w:val="2"/>
        </w:numPr>
        <w:spacing w:after="0" w:line="240" w:lineRule="auto"/>
        <w:ind w:left="284" w:firstLine="0"/>
        <w:jc w:val="both"/>
        <w:rPr>
          <w:rFonts w:ascii="Arial" w:eastAsia="Times New Roman" w:hAnsi="Arial" w:cs="Arial"/>
          <w:sz w:val="24"/>
          <w:szCs w:val="24"/>
          <w:lang w:val="es-ES" w:eastAsia="ar-SA"/>
        </w:rPr>
      </w:pPr>
      <w:r w:rsidRPr="00BE3F8A">
        <w:rPr>
          <w:rFonts w:ascii="Arial" w:eastAsia="Times New Roman" w:hAnsi="Arial" w:cs="Arial"/>
          <w:sz w:val="24"/>
          <w:szCs w:val="24"/>
          <w:lang w:val="es-ES" w:eastAsia="ar-SA"/>
        </w:rPr>
        <w:lastRenderedPageBreak/>
        <w:t>Homologar los procedimientos, la organización y todos aquellos registros que sean inherentes a las Policías con capacidades para procesar, y</w:t>
      </w:r>
    </w:p>
    <w:p w:rsidR="00BE3F8A" w:rsidRPr="00BE3F8A" w:rsidRDefault="00BE3F8A" w:rsidP="00B16F43">
      <w:pPr>
        <w:numPr>
          <w:ilvl w:val="0"/>
          <w:numId w:val="2"/>
        </w:numPr>
        <w:spacing w:after="0" w:line="240" w:lineRule="auto"/>
        <w:ind w:left="284" w:firstLine="0"/>
        <w:jc w:val="both"/>
        <w:rPr>
          <w:rFonts w:ascii="Arial" w:eastAsia="Times New Roman" w:hAnsi="Arial" w:cs="Arial"/>
          <w:sz w:val="24"/>
          <w:szCs w:val="24"/>
          <w:lang w:val="es-ES" w:eastAsia="ar-SA"/>
        </w:rPr>
      </w:pPr>
      <w:r w:rsidRPr="00BE3F8A">
        <w:rPr>
          <w:rFonts w:ascii="Arial" w:eastAsia="Times New Roman" w:hAnsi="Arial" w:cs="Arial"/>
          <w:sz w:val="24"/>
          <w:szCs w:val="24"/>
          <w:lang w:val="es-ES" w:eastAsia="ar-SA"/>
        </w:rPr>
        <w:t>Orientar y facilitar los procesos de capacitación, para las Policías con capacidades para procesar.</w:t>
      </w:r>
    </w:p>
    <w:p w:rsidR="00BE3F8A" w:rsidRDefault="00BE3F8A" w:rsidP="00BE3F8A">
      <w:pPr>
        <w:widowControl w:val="0"/>
        <w:suppressAutoHyphens/>
        <w:spacing w:after="0" w:line="240" w:lineRule="auto"/>
        <w:jc w:val="both"/>
        <w:rPr>
          <w:rFonts w:ascii="Arial" w:eastAsia="Times New Roman" w:hAnsi="Arial" w:cs="Arial"/>
          <w:sz w:val="24"/>
          <w:szCs w:val="24"/>
          <w:lang w:val="es-ES" w:eastAsia="ar-SA"/>
        </w:rPr>
      </w:pPr>
    </w:p>
    <w:p w:rsidR="00BE3F8A" w:rsidRDefault="00BE3F8A" w:rsidP="00BE3F8A">
      <w:pPr>
        <w:widowControl w:val="0"/>
        <w:suppressAutoHyphens/>
        <w:spacing w:after="0" w:line="240" w:lineRule="auto"/>
        <w:jc w:val="both"/>
        <w:rPr>
          <w:rFonts w:ascii="Arial" w:eastAsia="Times New Roman" w:hAnsi="Arial" w:cs="Arial"/>
          <w:sz w:val="24"/>
          <w:szCs w:val="24"/>
          <w:lang w:val="es-ES" w:eastAsia="ar-SA"/>
        </w:rPr>
      </w:pPr>
      <w:r w:rsidRPr="00BE3F8A">
        <w:rPr>
          <w:rFonts w:ascii="Arial" w:eastAsia="Times New Roman" w:hAnsi="Arial" w:cs="Arial"/>
          <w:b/>
          <w:sz w:val="24"/>
          <w:szCs w:val="24"/>
          <w:lang w:val="es-ES" w:eastAsia="ar-SA"/>
        </w:rPr>
        <w:t>Artículo 4.</w:t>
      </w:r>
      <w:r w:rsidRPr="00BE3F8A">
        <w:rPr>
          <w:rFonts w:ascii="Arial" w:eastAsia="Times New Roman" w:hAnsi="Arial" w:cs="Arial"/>
          <w:sz w:val="24"/>
          <w:szCs w:val="24"/>
          <w:lang w:val="es-ES" w:eastAsia="ar-SA"/>
        </w:rPr>
        <w:t xml:space="preserve"> La Guía Nacional de Cadena de Custodia, tiene como objetivo específico:</w:t>
      </w:r>
    </w:p>
    <w:p w:rsidR="00BE3F8A" w:rsidRPr="00BE3F8A" w:rsidRDefault="00BE3F8A" w:rsidP="00BE3F8A">
      <w:pPr>
        <w:widowControl w:val="0"/>
        <w:suppressAutoHyphens/>
        <w:spacing w:after="0" w:line="240" w:lineRule="auto"/>
        <w:jc w:val="both"/>
        <w:rPr>
          <w:rFonts w:ascii="Arial" w:eastAsia="Times New Roman" w:hAnsi="Arial" w:cs="Arial"/>
          <w:sz w:val="24"/>
          <w:szCs w:val="24"/>
          <w:lang w:val="es-ES" w:eastAsia="ar-SA"/>
        </w:rPr>
      </w:pPr>
    </w:p>
    <w:p w:rsidR="00BE3F8A" w:rsidRPr="00BE3F8A" w:rsidRDefault="00BE3F8A" w:rsidP="00B16F43">
      <w:pPr>
        <w:numPr>
          <w:ilvl w:val="0"/>
          <w:numId w:val="3"/>
        </w:numPr>
        <w:spacing w:after="0" w:line="240" w:lineRule="auto"/>
        <w:ind w:left="284" w:firstLine="0"/>
        <w:jc w:val="both"/>
        <w:rPr>
          <w:rFonts w:ascii="Arial" w:eastAsia="Times New Roman" w:hAnsi="Arial" w:cs="Arial"/>
          <w:sz w:val="24"/>
          <w:szCs w:val="24"/>
          <w:lang w:val="es-ES" w:eastAsia="ar-SA"/>
        </w:rPr>
      </w:pPr>
      <w:r w:rsidRPr="00BE3F8A">
        <w:rPr>
          <w:rFonts w:ascii="Arial" w:eastAsia="Times New Roman" w:hAnsi="Arial" w:cs="Arial"/>
          <w:sz w:val="24"/>
          <w:szCs w:val="24"/>
          <w:lang w:val="es-ES" w:eastAsia="ar-SA"/>
        </w:rPr>
        <w:t>Homologar las actuaciones de las policías, Ministerios Públicos, elementos de la Secretaría de la Defensa Nacional y Secretaría de Marina y servicios periciales, durante la Cadena de Custodia;</w:t>
      </w:r>
    </w:p>
    <w:p w:rsidR="00BE3F8A" w:rsidRPr="00BE3F8A" w:rsidRDefault="00BE3F8A" w:rsidP="00B16F43">
      <w:pPr>
        <w:numPr>
          <w:ilvl w:val="0"/>
          <w:numId w:val="3"/>
        </w:numPr>
        <w:spacing w:after="0" w:line="240" w:lineRule="auto"/>
        <w:ind w:left="284" w:firstLine="0"/>
        <w:jc w:val="both"/>
        <w:rPr>
          <w:rFonts w:ascii="Arial" w:eastAsia="Times New Roman" w:hAnsi="Arial" w:cs="Arial"/>
          <w:sz w:val="24"/>
          <w:szCs w:val="24"/>
          <w:lang w:val="es-ES" w:eastAsia="ar-SA"/>
        </w:rPr>
      </w:pPr>
      <w:r w:rsidRPr="00BE3F8A">
        <w:rPr>
          <w:rFonts w:ascii="Arial" w:eastAsia="Times New Roman" w:hAnsi="Arial" w:cs="Arial"/>
          <w:sz w:val="24"/>
          <w:szCs w:val="24"/>
          <w:lang w:val="es-ES" w:eastAsia="ar-SA"/>
        </w:rPr>
        <w:t>Establecer los tramos de control entre las policías, fuerzas armadas y servicios periciales, durante la Cadena de Custodia;</w:t>
      </w:r>
    </w:p>
    <w:p w:rsidR="00BE3F8A" w:rsidRPr="00BE3F8A" w:rsidRDefault="00BE3F8A" w:rsidP="00B16F43">
      <w:pPr>
        <w:numPr>
          <w:ilvl w:val="0"/>
          <w:numId w:val="3"/>
        </w:numPr>
        <w:spacing w:after="0" w:line="240" w:lineRule="auto"/>
        <w:ind w:left="284" w:firstLine="0"/>
        <w:jc w:val="both"/>
        <w:rPr>
          <w:rFonts w:ascii="Arial" w:eastAsia="Times New Roman" w:hAnsi="Arial" w:cs="Arial"/>
          <w:sz w:val="24"/>
          <w:szCs w:val="24"/>
          <w:lang w:val="es-ES" w:eastAsia="ar-SA"/>
        </w:rPr>
      </w:pPr>
      <w:r w:rsidRPr="00BE3F8A">
        <w:rPr>
          <w:rFonts w:ascii="Arial" w:eastAsia="Times New Roman" w:hAnsi="Arial" w:cs="Arial"/>
          <w:sz w:val="24"/>
          <w:szCs w:val="24"/>
          <w:lang w:val="es-ES" w:eastAsia="ar-SA"/>
        </w:rPr>
        <w:t>Definir las acciones para la protección y preservación de los indicios o elementos materiales probatorios, desde su localización, descubrimiento o aportación, y hasta que la autoridad competente ordene su conclusión, y</w:t>
      </w:r>
    </w:p>
    <w:p w:rsidR="00BE3F8A" w:rsidRPr="00BE3F8A" w:rsidRDefault="00BE3F8A" w:rsidP="00B16F43">
      <w:pPr>
        <w:numPr>
          <w:ilvl w:val="0"/>
          <w:numId w:val="3"/>
        </w:numPr>
        <w:spacing w:after="0" w:line="240" w:lineRule="auto"/>
        <w:ind w:left="284" w:firstLine="0"/>
        <w:jc w:val="both"/>
        <w:rPr>
          <w:rFonts w:ascii="Arial" w:eastAsia="Times New Roman" w:hAnsi="Arial" w:cs="Arial"/>
          <w:sz w:val="24"/>
          <w:szCs w:val="24"/>
          <w:lang w:val="es-ES" w:eastAsia="ar-SA"/>
        </w:rPr>
      </w:pPr>
      <w:r w:rsidRPr="00BE3F8A">
        <w:rPr>
          <w:rFonts w:ascii="Arial" w:eastAsia="Times New Roman" w:hAnsi="Arial" w:cs="Arial"/>
          <w:sz w:val="24"/>
          <w:szCs w:val="24"/>
          <w:lang w:val="es-ES" w:eastAsia="ar-SA"/>
        </w:rPr>
        <w:t>Establecer las bases para documentar las actividades y responsabilidades de quienes en cumplimiento de sus funciones u obligaciones, tengan contacto con el indicio o elemento material probatorio.</w:t>
      </w:r>
    </w:p>
    <w:p w:rsidR="00BE3F8A" w:rsidRDefault="00BE3F8A" w:rsidP="00BE3F8A">
      <w:pPr>
        <w:widowControl w:val="0"/>
        <w:suppressAutoHyphens/>
        <w:spacing w:after="0" w:line="240" w:lineRule="auto"/>
        <w:jc w:val="both"/>
        <w:rPr>
          <w:rFonts w:ascii="Arial" w:eastAsia="Times New Roman" w:hAnsi="Arial" w:cs="Arial"/>
          <w:sz w:val="24"/>
          <w:szCs w:val="24"/>
          <w:lang w:val="es-ES" w:eastAsia="ar-SA"/>
        </w:rPr>
      </w:pPr>
    </w:p>
    <w:p w:rsidR="00BE3F8A" w:rsidRDefault="00BE3F8A" w:rsidP="00BE3F8A">
      <w:pPr>
        <w:widowControl w:val="0"/>
        <w:suppressAutoHyphens/>
        <w:spacing w:after="0" w:line="240" w:lineRule="auto"/>
        <w:jc w:val="both"/>
        <w:rPr>
          <w:rFonts w:ascii="Arial" w:eastAsia="Times New Roman" w:hAnsi="Arial" w:cs="Arial"/>
          <w:sz w:val="24"/>
          <w:szCs w:val="24"/>
          <w:lang w:val="es-ES" w:eastAsia="ar-SA"/>
        </w:rPr>
      </w:pPr>
      <w:r w:rsidRPr="00BE3F8A">
        <w:rPr>
          <w:rFonts w:ascii="Arial" w:eastAsia="Times New Roman" w:hAnsi="Arial" w:cs="Arial"/>
          <w:b/>
          <w:sz w:val="24"/>
          <w:szCs w:val="24"/>
          <w:lang w:val="es-ES" w:eastAsia="ar-SA"/>
        </w:rPr>
        <w:t>Artículo 5.</w:t>
      </w:r>
      <w:r w:rsidRPr="00BE3F8A">
        <w:rPr>
          <w:rFonts w:ascii="Arial" w:eastAsia="Times New Roman" w:hAnsi="Arial" w:cs="Arial"/>
          <w:sz w:val="24"/>
          <w:szCs w:val="24"/>
          <w:lang w:val="es-ES" w:eastAsia="ar-SA"/>
        </w:rPr>
        <w:t xml:space="preserve"> Los servidores públicos  de la Fiscalía General que intervengan en la realización  de los actos relativos a la cadena de custodia, definirán cada uno sus límites, actividades y acciones que desarrollarán, hasta que la autoridad competente ordene su conclusión.</w:t>
      </w:r>
    </w:p>
    <w:p w:rsidR="00BE3F8A" w:rsidRPr="00BE3F8A" w:rsidRDefault="00BE3F8A" w:rsidP="00BE3F8A">
      <w:pPr>
        <w:widowControl w:val="0"/>
        <w:suppressAutoHyphens/>
        <w:spacing w:after="0" w:line="240" w:lineRule="auto"/>
        <w:jc w:val="both"/>
        <w:rPr>
          <w:rFonts w:ascii="Arial" w:eastAsia="Times New Roman" w:hAnsi="Arial" w:cs="Arial"/>
          <w:sz w:val="24"/>
          <w:szCs w:val="24"/>
          <w:lang w:val="es-ES" w:eastAsia="ar-SA"/>
        </w:rPr>
      </w:pPr>
    </w:p>
    <w:p w:rsidR="00BE3F8A" w:rsidRDefault="00BE3F8A" w:rsidP="00BE3F8A">
      <w:pPr>
        <w:widowControl w:val="0"/>
        <w:suppressAutoHyphens/>
        <w:spacing w:after="0" w:line="240" w:lineRule="auto"/>
        <w:jc w:val="both"/>
        <w:rPr>
          <w:rFonts w:ascii="Arial" w:eastAsia="Times New Roman" w:hAnsi="Arial" w:cs="Arial"/>
          <w:sz w:val="24"/>
          <w:szCs w:val="24"/>
          <w:lang w:val="es-ES" w:eastAsia="ar-SA"/>
        </w:rPr>
      </w:pPr>
      <w:r w:rsidRPr="00BE3F8A">
        <w:rPr>
          <w:rFonts w:ascii="Arial" w:eastAsia="Times New Roman" w:hAnsi="Arial" w:cs="Arial"/>
          <w:b/>
          <w:sz w:val="24"/>
          <w:szCs w:val="24"/>
          <w:lang w:val="es-ES" w:eastAsia="ar-SA"/>
        </w:rPr>
        <w:t>Artículo 6.</w:t>
      </w:r>
      <w:r w:rsidRPr="00BE3F8A">
        <w:rPr>
          <w:rFonts w:ascii="Arial" w:eastAsia="Times New Roman" w:hAnsi="Arial" w:cs="Arial"/>
          <w:sz w:val="24"/>
          <w:szCs w:val="24"/>
          <w:lang w:val="es-ES" w:eastAsia="ar-SA"/>
        </w:rPr>
        <w:t xml:space="preserve"> Los formatos que integran los Protocolos adoptados, constituyen un esquema del procedimiento y podrán ser utilizados como guía o referencia para determinado asunto que se investigue. </w:t>
      </w:r>
    </w:p>
    <w:p w:rsidR="00BE3F8A" w:rsidRPr="00BE3F8A" w:rsidRDefault="00BE3F8A" w:rsidP="00BE3F8A">
      <w:pPr>
        <w:widowControl w:val="0"/>
        <w:suppressAutoHyphens/>
        <w:spacing w:after="0" w:line="240" w:lineRule="auto"/>
        <w:jc w:val="both"/>
        <w:rPr>
          <w:rFonts w:ascii="Arial" w:eastAsia="Times New Roman" w:hAnsi="Arial" w:cs="Arial"/>
          <w:sz w:val="24"/>
          <w:szCs w:val="24"/>
          <w:lang w:val="es-ES" w:eastAsia="ar-SA"/>
        </w:rPr>
      </w:pPr>
    </w:p>
    <w:p w:rsidR="00BE3F8A" w:rsidRPr="00BE3F8A" w:rsidRDefault="00BE3F8A" w:rsidP="00BE3F8A">
      <w:pPr>
        <w:widowControl w:val="0"/>
        <w:suppressAutoHyphens/>
        <w:spacing w:after="0" w:line="240" w:lineRule="auto"/>
        <w:jc w:val="both"/>
        <w:rPr>
          <w:rFonts w:ascii="Arial" w:eastAsia="Times New Roman" w:hAnsi="Arial" w:cs="Arial"/>
          <w:sz w:val="24"/>
          <w:szCs w:val="24"/>
          <w:lang w:val="es-ES" w:eastAsia="ar-SA"/>
        </w:rPr>
      </w:pPr>
      <w:r w:rsidRPr="00BE3F8A">
        <w:rPr>
          <w:rFonts w:ascii="Arial" w:eastAsia="Times New Roman" w:hAnsi="Arial" w:cs="Arial"/>
          <w:b/>
          <w:sz w:val="24"/>
          <w:szCs w:val="24"/>
          <w:lang w:val="es-ES" w:eastAsia="ar-SA"/>
        </w:rPr>
        <w:t>Artículo 7.</w:t>
      </w:r>
      <w:r w:rsidRPr="00BE3F8A">
        <w:rPr>
          <w:rFonts w:ascii="Arial" w:eastAsia="Times New Roman" w:hAnsi="Arial" w:cs="Arial"/>
          <w:sz w:val="24"/>
          <w:szCs w:val="24"/>
          <w:lang w:val="es-ES" w:eastAsia="ar-SA"/>
        </w:rPr>
        <w:t xml:space="preserve"> Los servidores públicos de la Fiscalía General, están obligados a conocer y adoptar en sus actuaciones el Protocolo Nacional de Primer Respondiente con los anexos de Informe Policial Homologado, Cartilla de Derechos y Mapa del Procedimiento; el Protocolo Nacional de Policía con Capacidades para Procesar y la Guía Nacional de Cadena de Custodia.</w:t>
      </w:r>
    </w:p>
    <w:p w:rsidR="00BE3F8A" w:rsidRDefault="00BE3F8A" w:rsidP="00BE3F8A">
      <w:pPr>
        <w:widowControl w:val="0"/>
        <w:suppressAutoHyphens/>
        <w:spacing w:after="0" w:line="240" w:lineRule="auto"/>
        <w:jc w:val="both"/>
        <w:rPr>
          <w:rFonts w:ascii="Arial" w:eastAsia="Times New Roman" w:hAnsi="Arial" w:cs="Arial"/>
          <w:b/>
          <w:sz w:val="24"/>
          <w:szCs w:val="24"/>
          <w:lang w:val="es-ES" w:eastAsia="ar-SA"/>
        </w:rPr>
      </w:pPr>
    </w:p>
    <w:p w:rsidR="00BE3F8A" w:rsidRDefault="00BE3F8A" w:rsidP="00BE3F8A">
      <w:pPr>
        <w:widowControl w:val="0"/>
        <w:suppressAutoHyphens/>
        <w:spacing w:after="0" w:line="240" w:lineRule="auto"/>
        <w:jc w:val="both"/>
        <w:rPr>
          <w:rFonts w:ascii="Arial" w:eastAsia="Times New Roman" w:hAnsi="Arial" w:cs="Arial"/>
          <w:sz w:val="24"/>
          <w:szCs w:val="24"/>
          <w:lang w:val="es-ES" w:eastAsia="ar-SA"/>
        </w:rPr>
      </w:pPr>
      <w:r w:rsidRPr="00BE3F8A">
        <w:rPr>
          <w:rFonts w:ascii="Arial" w:eastAsia="Times New Roman" w:hAnsi="Arial" w:cs="Arial"/>
          <w:b/>
          <w:sz w:val="24"/>
          <w:szCs w:val="24"/>
          <w:lang w:val="es-ES" w:eastAsia="ar-SA"/>
        </w:rPr>
        <w:t>Artículo 8.</w:t>
      </w:r>
      <w:r w:rsidRPr="00BE3F8A">
        <w:rPr>
          <w:rFonts w:ascii="Arial" w:eastAsia="Times New Roman" w:hAnsi="Arial" w:cs="Arial"/>
          <w:sz w:val="24"/>
          <w:szCs w:val="24"/>
          <w:lang w:val="es-ES" w:eastAsia="ar-SA"/>
        </w:rPr>
        <w:t xml:space="preserve"> Los instrumentos adoptados motivo del presente Acuerdo, deberán ser </w:t>
      </w:r>
      <w:r w:rsidRPr="00BE3F8A">
        <w:rPr>
          <w:rFonts w:ascii="Arial" w:eastAsia="Times New Roman" w:hAnsi="Arial" w:cs="Arial"/>
          <w:sz w:val="24"/>
          <w:szCs w:val="24"/>
          <w:lang w:val="es-ES" w:eastAsia="ar-SA"/>
        </w:rPr>
        <w:lastRenderedPageBreak/>
        <w:t xml:space="preserve">observados por los servidores públicos a quienes van dirigidos y que por sus funciones y competencia deban de participar en alguno de los actos establecidos, por lo tanto, resultan de observancia obligatoria en la medida que resulte aplicable su participación. </w:t>
      </w:r>
    </w:p>
    <w:p w:rsidR="00BE3F8A" w:rsidRPr="00BE3F8A" w:rsidRDefault="00BE3F8A" w:rsidP="00BE3F8A">
      <w:pPr>
        <w:widowControl w:val="0"/>
        <w:suppressAutoHyphens/>
        <w:spacing w:after="0" w:line="240" w:lineRule="auto"/>
        <w:jc w:val="both"/>
        <w:rPr>
          <w:rFonts w:ascii="Arial" w:eastAsia="Times New Roman" w:hAnsi="Arial" w:cs="Arial"/>
          <w:sz w:val="24"/>
          <w:szCs w:val="24"/>
          <w:lang w:val="es-ES" w:eastAsia="ar-SA"/>
        </w:rPr>
      </w:pPr>
    </w:p>
    <w:p w:rsidR="00BE3F8A" w:rsidRPr="00BE3F8A" w:rsidRDefault="00BE3F8A" w:rsidP="00BE3F8A">
      <w:pPr>
        <w:autoSpaceDE w:val="0"/>
        <w:autoSpaceDN w:val="0"/>
        <w:adjustRightInd w:val="0"/>
        <w:spacing w:after="0" w:line="240" w:lineRule="auto"/>
        <w:jc w:val="center"/>
        <w:rPr>
          <w:rFonts w:ascii="Arial" w:eastAsia="Times New Roman" w:hAnsi="Arial" w:cs="Arial"/>
          <w:b/>
          <w:bCs/>
          <w:sz w:val="24"/>
          <w:szCs w:val="24"/>
          <w:lang w:eastAsia="es-ES"/>
        </w:rPr>
      </w:pPr>
      <w:r w:rsidRPr="00BE3F8A">
        <w:rPr>
          <w:rFonts w:ascii="Arial" w:eastAsia="Times New Roman" w:hAnsi="Arial" w:cs="Arial"/>
          <w:b/>
          <w:bCs/>
          <w:sz w:val="24"/>
          <w:szCs w:val="24"/>
          <w:lang w:eastAsia="es-ES"/>
        </w:rPr>
        <w:t>TRANSITORIOS</w:t>
      </w:r>
    </w:p>
    <w:p w:rsidR="00BE3F8A" w:rsidRPr="00BE3F8A" w:rsidRDefault="00BE3F8A" w:rsidP="00BE3F8A">
      <w:pPr>
        <w:spacing w:after="0" w:line="240" w:lineRule="auto"/>
        <w:jc w:val="both"/>
        <w:rPr>
          <w:rFonts w:ascii="Arial" w:eastAsia="Times New Roman" w:hAnsi="Arial" w:cs="Arial"/>
          <w:b/>
          <w:bCs/>
          <w:sz w:val="24"/>
          <w:szCs w:val="24"/>
          <w:lang w:val="es-ES" w:eastAsia="es-ES"/>
        </w:rPr>
      </w:pPr>
    </w:p>
    <w:p w:rsidR="00BE3F8A" w:rsidRPr="00BE3F8A" w:rsidRDefault="00BE3F8A" w:rsidP="00BE3F8A">
      <w:pPr>
        <w:spacing w:after="0" w:line="240" w:lineRule="auto"/>
        <w:jc w:val="both"/>
        <w:rPr>
          <w:rFonts w:ascii="Arial" w:eastAsia="Times New Roman" w:hAnsi="Arial" w:cs="Arial"/>
          <w:bCs/>
          <w:sz w:val="24"/>
          <w:szCs w:val="24"/>
          <w:lang w:val="es-ES" w:eastAsia="es-ES"/>
        </w:rPr>
      </w:pPr>
      <w:r w:rsidRPr="00BE3F8A">
        <w:rPr>
          <w:rFonts w:ascii="Arial" w:eastAsia="Times New Roman" w:hAnsi="Arial" w:cs="Arial"/>
          <w:b/>
          <w:bCs/>
          <w:sz w:val="24"/>
          <w:szCs w:val="24"/>
          <w:lang w:val="es-ES" w:eastAsia="es-ES"/>
        </w:rPr>
        <w:t xml:space="preserve">PRIMERO. </w:t>
      </w:r>
      <w:r w:rsidRPr="00BE3F8A">
        <w:rPr>
          <w:rFonts w:ascii="Arial" w:eastAsia="Times New Roman" w:hAnsi="Arial" w:cs="Arial"/>
          <w:bCs/>
          <w:sz w:val="24"/>
          <w:szCs w:val="24"/>
          <w:lang w:val="es-ES" w:eastAsia="es-ES"/>
        </w:rPr>
        <w:t xml:space="preserve">El presente Acuerdo, entrará en vigor el día siguiente de su publicación en el Periódico Oficial “Tierra y Libertad”, Órgano de difusión del Gobierno del estado de Morelos. </w:t>
      </w:r>
    </w:p>
    <w:p w:rsidR="00BE3F8A" w:rsidRDefault="00BE3F8A" w:rsidP="00BE3F8A">
      <w:pPr>
        <w:spacing w:after="0" w:line="240" w:lineRule="auto"/>
        <w:jc w:val="both"/>
        <w:rPr>
          <w:rFonts w:ascii="Arial" w:eastAsia="Times New Roman" w:hAnsi="Arial" w:cs="Arial"/>
          <w:bCs/>
          <w:sz w:val="24"/>
          <w:szCs w:val="24"/>
          <w:lang w:val="es-ES" w:eastAsia="es-ES"/>
        </w:rPr>
      </w:pPr>
    </w:p>
    <w:p w:rsidR="00BE3F8A" w:rsidRDefault="00BE3F8A" w:rsidP="00BE3F8A">
      <w:pPr>
        <w:spacing w:after="0" w:line="240" w:lineRule="auto"/>
        <w:jc w:val="both"/>
        <w:rPr>
          <w:rFonts w:ascii="Arial" w:eastAsia="Times New Roman" w:hAnsi="Arial" w:cs="Arial"/>
          <w:bCs/>
          <w:sz w:val="24"/>
          <w:szCs w:val="24"/>
          <w:lang w:val="es-ES" w:eastAsia="es-ES"/>
        </w:rPr>
      </w:pPr>
      <w:r w:rsidRPr="00BE3F8A">
        <w:rPr>
          <w:rFonts w:ascii="Arial" w:eastAsia="Times New Roman" w:hAnsi="Arial" w:cs="Arial"/>
          <w:b/>
          <w:bCs/>
          <w:sz w:val="24"/>
          <w:szCs w:val="24"/>
          <w:lang w:val="es-ES" w:eastAsia="es-ES"/>
        </w:rPr>
        <w:t>SEGUNDO.</w:t>
      </w:r>
      <w:r w:rsidRPr="00BE3F8A">
        <w:rPr>
          <w:rFonts w:ascii="Arial" w:eastAsia="Times New Roman" w:hAnsi="Arial" w:cs="Arial"/>
          <w:bCs/>
          <w:sz w:val="24"/>
          <w:szCs w:val="24"/>
          <w:lang w:val="es-ES" w:eastAsia="es-ES"/>
        </w:rPr>
        <w:t xml:space="preserve"> Los instrumentos normativos motivo del presente Acuerdo deberán de publicarse en página de transparencia de la Fiscalía General del Estado, a través de la Unidad Administrativa correspondiente. </w:t>
      </w:r>
    </w:p>
    <w:p w:rsidR="00BE3F8A" w:rsidRPr="00BE3F8A" w:rsidRDefault="00BE3F8A" w:rsidP="00BE3F8A">
      <w:pPr>
        <w:spacing w:after="0" w:line="240" w:lineRule="auto"/>
        <w:jc w:val="both"/>
        <w:rPr>
          <w:rFonts w:ascii="Arial" w:eastAsia="Times New Roman" w:hAnsi="Arial" w:cs="Arial"/>
          <w:bCs/>
          <w:sz w:val="24"/>
          <w:szCs w:val="24"/>
          <w:lang w:val="es-ES" w:eastAsia="es-ES"/>
        </w:rPr>
      </w:pPr>
    </w:p>
    <w:p w:rsidR="00BE3F8A" w:rsidRPr="00BE3F8A" w:rsidRDefault="00BE3F8A" w:rsidP="00BE3F8A">
      <w:pPr>
        <w:spacing w:after="0" w:line="240" w:lineRule="auto"/>
        <w:jc w:val="both"/>
        <w:rPr>
          <w:rFonts w:ascii="Arial" w:eastAsia="Times New Roman" w:hAnsi="Arial" w:cs="Arial"/>
          <w:bCs/>
          <w:sz w:val="24"/>
          <w:szCs w:val="24"/>
          <w:lang w:val="es-ES" w:eastAsia="es-ES"/>
        </w:rPr>
      </w:pPr>
      <w:r w:rsidRPr="00BE3F8A">
        <w:rPr>
          <w:rFonts w:ascii="Arial" w:eastAsia="Times New Roman" w:hAnsi="Arial" w:cs="Arial"/>
          <w:b/>
          <w:bCs/>
          <w:sz w:val="24"/>
          <w:szCs w:val="24"/>
          <w:lang w:val="es-ES" w:eastAsia="es-ES"/>
        </w:rPr>
        <w:t>TERCERO.</w:t>
      </w:r>
      <w:r w:rsidRPr="00BE3F8A">
        <w:rPr>
          <w:rFonts w:ascii="Arial" w:eastAsia="Times New Roman" w:hAnsi="Arial" w:cs="Arial"/>
          <w:bCs/>
          <w:sz w:val="24"/>
          <w:szCs w:val="24"/>
          <w:lang w:val="es-ES" w:eastAsia="es-ES"/>
        </w:rPr>
        <w:t xml:space="preserve"> La inobservancia del contenido de este instrumento, generará la aplicación de las sanciones previstas por la Ley Orgánica de la Fiscalía General del estado de Morelos y su Reglamento. </w:t>
      </w:r>
    </w:p>
    <w:p w:rsidR="00BE3F8A" w:rsidRDefault="00BE3F8A" w:rsidP="00BE3F8A">
      <w:pPr>
        <w:spacing w:after="0" w:line="240" w:lineRule="auto"/>
        <w:jc w:val="both"/>
        <w:rPr>
          <w:rFonts w:ascii="Arial" w:eastAsia="Times New Roman" w:hAnsi="Arial" w:cs="Arial"/>
          <w:bCs/>
          <w:sz w:val="24"/>
          <w:szCs w:val="24"/>
          <w:lang w:val="es-ES" w:eastAsia="es-ES"/>
        </w:rPr>
      </w:pPr>
    </w:p>
    <w:p w:rsidR="00BE3F8A" w:rsidRDefault="00BE3F8A" w:rsidP="00BE3F8A">
      <w:pPr>
        <w:spacing w:after="0" w:line="240" w:lineRule="auto"/>
        <w:jc w:val="both"/>
        <w:rPr>
          <w:rFonts w:ascii="Arial" w:eastAsia="Times New Roman" w:hAnsi="Arial" w:cs="Arial"/>
          <w:bCs/>
          <w:sz w:val="24"/>
          <w:szCs w:val="24"/>
          <w:lang w:val="es-ES" w:eastAsia="es-ES"/>
        </w:rPr>
      </w:pPr>
      <w:r w:rsidRPr="00BE3F8A">
        <w:rPr>
          <w:rFonts w:ascii="Arial" w:eastAsia="Times New Roman" w:hAnsi="Arial" w:cs="Arial"/>
          <w:b/>
          <w:bCs/>
          <w:sz w:val="24"/>
          <w:szCs w:val="24"/>
          <w:lang w:val="es-ES" w:eastAsia="es-ES"/>
        </w:rPr>
        <w:t>CUARTO.</w:t>
      </w:r>
      <w:r w:rsidRPr="00BE3F8A">
        <w:rPr>
          <w:rFonts w:ascii="Arial" w:eastAsia="Times New Roman" w:hAnsi="Arial" w:cs="Arial"/>
          <w:bCs/>
          <w:sz w:val="24"/>
          <w:szCs w:val="24"/>
          <w:lang w:val="es-ES" w:eastAsia="es-ES"/>
        </w:rPr>
        <w:t xml:space="preserve"> Se derogan todas aquellas disposiciones normativas de igual o menor jerarquía que se opongan o contravengan al presente Acuerdo.</w:t>
      </w:r>
    </w:p>
    <w:p w:rsidR="00BE3F8A" w:rsidRPr="00BE3F8A" w:rsidRDefault="00BE3F8A" w:rsidP="00BE3F8A">
      <w:pPr>
        <w:spacing w:after="0" w:line="240" w:lineRule="auto"/>
        <w:jc w:val="both"/>
        <w:rPr>
          <w:rFonts w:ascii="Arial" w:eastAsia="Times New Roman" w:hAnsi="Arial" w:cs="Arial"/>
          <w:bCs/>
          <w:sz w:val="24"/>
          <w:szCs w:val="24"/>
          <w:lang w:val="es-ES" w:eastAsia="es-ES"/>
        </w:rPr>
      </w:pPr>
    </w:p>
    <w:p w:rsidR="00BE3F8A" w:rsidRDefault="00BE3F8A" w:rsidP="00BE3F8A">
      <w:pPr>
        <w:spacing w:after="0" w:line="240" w:lineRule="auto"/>
        <w:jc w:val="both"/>
        <w:rPr>
          <w:rFonts w:ascii="Arial" w:eastAsia="Times New Roman" w:hAnsi="Arial" w:cs="Arial"/>
          <w:bCs/>
          <w:sz w:val="24"/>
          <w:szCs w:val="24"/>
          <w:lang w:val="es-ES" w:eastAsia="es-ES"/>
        </w:rPr>
      </w:pPr>
      <w:r w:rsidRPr="00BE3F8A">
        <w:rPr>
          <w:rFonts w:ascii="Arial" w:eastAsia="Times New Roman" w:hAnsi="Arial" w:cs="Arial"/>
          <w:bCs/>
          <w:sz w:val="24"/>
          <w:szCs w:val="24"/>
          <w:lang w:val="es-ES" w:eastAsia="es-ES"/>
        </w:rPr>
        <w:t xml:space="preserve">Dado en la Ciudad de Cuernavaca, Morelos, a los catorce días del mes de enero de 2016. </w:t>
      </w:r>
    </w:p>
    <w:p w:rsidR="00BE3F8A" w:rsidRPr="00BE3F8A" w:rsidRDefault="00BE3F8A" w:rsidP="00BE3F8A">
      <w:pPr>
        <w:spacing w:after="0" w:line="240" w:lineRule="auto"/>
        <w:jc w:val="both"/>
        <w:rPr>
          <w:rFonts w:ascii="Arial" w:eastAsia="Times New Roman" w:hAnsi="Arial" w:cs="Arial"/>
          <w:bCs/>
          <w:sz w:val="24"/>
          <w:szCs w:val="24"/>
          <w:lang w:val="es-ES" w:eastAsia="es-ES"/>
        </w:rPr>
      </w:pPr>
    </w:p>
    <w:p w:rsidR="00BE3F8A" w:rsidRPr="00BE3F8A" w:rsidRDefault="00BE3F8A" w:rsidP="00BE3F8A">
      <w:pPr>
        <w:spacing w:after="0" w:line="240" w:lineRule="auto"/>
        <w:jc w:val="center"/>
        <w:rPr>
          <w:rFonts w:ascii="Arial" w:eastAsia="Times New Roman" w:hAnsi="Arial" w:cs="Arial"/>
          <w:b/>
          <w:bCs/>
          <w:sz w:val="24"/>
          <w:szCs w:val="24"/>
          <w:lang w:val="es-ES" w:eastAsia="es-ES"/>
        </w:rPr>
      </w:pPr>
      <w:r w:rsidRPr="00BE3F8A">
        <w:rPr>
          <w:rFonts w:ascii="Arial" w:eastAsia="Times New Roman" w:hAnsi="Arial" w:cs="Arial"/>
          <w:b/>
          <w:bCs/>
          <w:sz w:val="24"/>
          <w:szCs w:val="24"/>
          <w:lang w:val="es-ES" w:eastAsia="es-ES"/>
        </w:rPr>
        <w:t>EL FISCAL GENERAL DEL ESTADO DE MORELOS</w:t>
      </w:r>
    </w:p>
    <w:p w:rsidR="00BE3F8A" w:rsidRPr="00BE3F8A" w:rsidRDefault="00BE3F8A" w:rsidP="00BE3F8A">
      <w:pPr>
        <w:spacing w:after="0" w:line="240" w:lineRule="auto"/>
        <w:jc w:val="center"/>
        <w:rPr>
          <w:rFonts w:ascii="Arial" w:eastAsia="Times New Roman" w:hAnsi="Arial" w:cs="Arial"/>
          <w:b/>
          <w:bCs/>
          <w:sz w:val="24"/>
          <w:szCs w:val="24"/>
          <w:lang w:val="es-ES" w:eastAsia="es-ES"/>
        </w:rPr>
      </w:pPr>
      <w:r w:rsidRPr="00BE3F8A">
        <w:rPr>
          <w:rFonts w:ascii="Arial" w:eastAsia="Times New Roman" w:hAnsi="Arial" w:cs="Arial"/>
          <w:b/>
          <w:bCs/>
          <w:sz w:val="24"/>
          <w:szCs w:val="24"/>
          <w:lang w:val="es-ES" w:eastAsia="es-ES"/>
        </w:rPr>
        <w:t>LICENCIADO JAVIER PÉREZ DURÓN</w:t>
      </w:r>
    </w:p>
    <w:p w:rsidR="00511A93" w:rsidRPr="00BE3F8A" w:rsidRDefault="00BE3F8A" w:rsidP="00BE3F8A">
      <w:pPr>
        <w:spacing w:after="0" w:line="240" w:lineRule="auto"/>
        <w:jc w:val="center"/>
        <w:rPr>
          <w:rFonts w:ascii="Arial" w:eastAsia="Times New Roman" w:hAnsi="Arial" w:cs="Arial"/>
          <w:b/>
          <w:bCs/>
          <w:sz w:val="24"/>
          <w:szCs w:val="24"/>
          <w:lang w:eastAsia="es-ES"/>
        </w:rPr>
      </w:pPr>
      <w:r w:rsidRPr="00BE3F8A">
        <w:rPr>
          <w:rFonts w:ascii="Arial" w:eastAsia="Times New Roman" w:hAnsi="Arial" w:cs="Arial"/>
          <w:b/>
          <w:bCs/>
          <w:sz w:val="24"/>
          <w:szCs w:val="24"/>
          <w:lang w:val="es-ES" w:eastAsia="es-ES"/>
        </w:rPr>
        <w:t>RÚBRICA.</w:t>
      </w:r>
    </w:p>
    <w:p w:rsidR="00511A93" w:rsidRPr="00BE3F8A" w:rsidRDefault="00511A93" w:rsidP="00BE3F8A">
      <w:pPr>
        <w:spacing w:after="0" w:line="240" w:lineRule="auto"/>
        <w:jc w:val="center"/>
        <w:rPr>
          <w:rFonts w:ascii="Arial" w:eastAsia="Times New Roman" w:hAnsi="Arial" w:cs="Arial"/>
          <w:b/>
          <w:bCs/>
          <w:sz w:val="24"/>
          <w:szCs w:val="24"/>
          <w:lang w:eastAsia="es-ES"/>
        </w:rPr>
      </w:pPr>
    </w:p>
    <w:p w:rsidR="00511A93" w:rsidRDefault="00511A93" w:rsidP="00511A93">
      <w:pPr>
        <w:spacing w:after="0" w:line="240" w:lineRule="auto"/>
        <w:jc w:val="both"/>
        <w:rPr>
          <w:rFonts w:ascii="Arial" w:eastAsia="Times New Roman" w:hAnsi="Arial" w:cs="Arial"/>
          <w:bCs/>
          <w:sz w:val="24"/>
          <w:szCs w:val="24"/>
          <w:lang w:eastAsia="es-ES"/>
        </w:rPr>
      </w:pPr>
    </w:p>
    <w:p w:rsidR="00511A93" w:rsidRDefault="00511A93" w:rsidP="00511A93">
      <w:pPr>
        <w:spacing w:after="0" w:line="240" w:lineRule="auto"/>
        <w:jc w:val="both"/>
        <w:rPr>
          <w:rFonts w:ascii="Arial" w:eastAsia="Times New Roman" w:hAnsi="Arial" w:cs="Arial"/>
          <w:bCs/>
          <w:sz w:val="24"/>
          <w:szCs w:val="24"/>
          <w:lang w:eastAsia="es-ES"/>
        </w:rPr>
      </w:pPr>
    </w:p>
    <w:p w:rsidR="006D3150" w:rsidRDefault="006D3150" w:rsidP="00195B4F">
      <w:pPr>
        <w:spacing w:after="0" w:line="240" w:lineRule="auto"/>
        <w:jc w:val="both"/>
        <w:rPr>
          <w:rFonts w:ascii="Arial" w:hAnsi="Arial" w:cs="Arial"/>
          <w:sz w:val="24"/>
          <w:szCs w:val="24"/>
        </w:rPr>
      </w:pPr>
    </w:p>
    <w:p w:rsidR="006D3150" w:rsidRDefault="006D3150" w:rsidP="00195B4F">
      <w:pPr>
        <w:spacing w:after="0" w:line="240" w:lineRule="auto"/>
        <w:jc w:val="both"/>
        <w:rPr>
          <w:rFonts w:ascii="Arial" w:hAnsi="Arial" w:cs="Arial"/>
          <w:sz w:val="24"/>
          <w:szCs w:val="24"/>
        </w:rPr>
      </w:pPr>
    </w:p>
    <w:p w:rsidR="006D3150" w:rsidRDefault="006D3150" w:rsidP="00511A93">
      <w:pPr>
        <w:spacing w:after="0" w:line="240" w:lineRule="auto"/>
        <w:jc w:val="both"/>
        <w:rPr>
          <w:rFonts w:ascii="Arial" w:hAnsi="Arial" w:cs="Arial"/>
          <w:sz w:val="24"/>
          <w:szCs w:val="24"/>
        </w:rPr>
      </w:pPr>
    </w:p>
    <w:p w:rsidR="006D3150" w:rsidRDefault="006D3150" w:rsidP="00511A93">
      <w:pPr>
        <w:spacing w:after="0" w:line="240" w:lineRule="auto"/>
        <w:jc w:val="both"/>
        <w:rPr>
          <w:rFonts w:ascii="Arial" w:hAnsi="Arial" w:cs="Arial"/>
          <w:sz w:val="24"/>
          <w:szCs w:val="24"/>
        </w:rPr>
      </w:pPr>
    </w:p>
    <w:sectPr w:rsidR="006D3150" w:rsidSect="00195B4F">
      <w:headerReference w:type="default" r:id="rId8"/>
      <w:footerReference w:type="default" r:id="rId9"/>
      <w:headerReference w:type="first" r:id="rId10"/>
      <w:footerReference w:type="first" r:id="rId11"/>
      <w:pgSz w:w="12240" w:h="15840"/>
      <w:pgMar w:top="2523" w:right="1701" w:bottom="2977" w:left="1701" w:header="709" w:footer="83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5C19" w:rsidRDefault="00265C19" w:rsidP="00BA5C18">
      <w:pPr>
        <w:spacing w:after="0" w:line="240" w:lineRule="auto"/>
      </w:pPr>
      <w:r>
        <w:separator/>
      </w:r>
    </w:p>
  </w:endnote>
  <w:endnote w:type="continuationSeparator" w:id="0">
    <w:p w:rsidR="00265C19" w:rsidRDefault="00265C19" w:rsidP="00BA5C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XCSLU+TTE19444A0t00">
    <w:altName w:val="TT E 1944 4 A 0t"/>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ranklin Gothic Demi">
    <w:panose1 w:val="020B0703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Samo Sans">
    <w:altName w:val="Arial"/>
    <w:panose1 w:val="00000000000000000000"/>
    <w:charset w:val="00"/>
    <w:family w:val="modern"/>
    <w:notTrueType/>
    <w:pitch w:val="variable"/>
    <w:sig w:usb0="00000001" w:usb1="5000004B"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C18" w:rsidRDefault="00BA5C18"/>
  <w:p w:rsidR="00BA5C18" w:rsidRPr="00BA5C18" w:rsidRDefault="00485DA0" w:rsidP="00BA5C18">
    <w:pPr>
      <w:jc w:val="center"/>
    </w:pPr>
    <w:r>
      <w:rPr>
        <w:noProof/>
        <w:lang w:eastAsia="es-MX"/>
      </w:rPr>
      <mc:AlternateContent>
        <mc:Choice Requires="wps">
          <w:drawing>
            <wp:anchor distT="0" distB="0" distL="114300" distR="114300" simplePos="0" relativeHeight="251654656" behindDoc="0" locked="0" layoutInCell="1" allowOverlap="1">
              <wp:simplePos x="0" y="0"/>
              <wp:positionH relativeFrom="column">
                <wp:posOffset>5602605</wp:posOffset>
              </wp:positionH>
              <wp:positionV relativeFrom="paragraph">
                <wp:posOffset>46355</wp:posOffset>
              </wp:positionV>
              <wp:extent cx="754380" cy="339725"/>
              <wp:effectExtent l="0" t="0" r="0" b="3175"/>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380" cy="339725"/>
                      </a:xfrm>
                      <a:prstGeom prst="rect">
                        <a:avLst/>
                      </a:prstGeom>
                      <a:noFill/>
                      <a:ln w="9525">
                        <a:noFill/>
                        <a:miter lim="800000"/>
                        <a:headEnd/>
                        <a:tailEnd/>
                      </a:ln>
                    </wps:spPr>
                    <wps:txbx>
                      <w:txbxContent>
                        <w:p w:rsidR="00BA5C18" w:rsidRDefault="00BA5C18" w:rsidP="00BA5C18">
                          <w:pPr>
                            <w:jc w:val="center"/>
                          </w:pPr>
                          <w:r w:rsidRPr="00BA5C18">
                            <w:rPr>
                              <w:b/>
                              <w:sz w:val="24"/>
                              <w:szCs w:val="24"/>
                            </w:rPr>
                            <w:fldChar w:fldCharType="begin"/>
                          </w:r>
                          <w:r w:rsidRPr="00BA5C18">
                            <w:rPr>
                              <w:b/>
                            </w:rPr>
                            <w:instrText>PAGE</w:instrText>
                          </w:r>
                          <w:r w:rsidRPr="00BA5C18">
                            <w:rPr>
                              <w:b/>
                              <w:sz w:val="24"/>
                              <w:szCs w:val="24"/>
                            </w:rPr>
                            <w:fldChar w:fldCharType="separate"/>
                          </w:r>
                          <w:r w:rsidR="00485DA0">
                            <w:rPr>
                              <w:b/>
                              <w:noProof/>
                            </w:rPr>
                            <w:t>7</w:t>
                          </w:r>
                          <w:r w:rsidRPr="00BA5C18">
                            <w:rPr>
                              <w:b/>
                              <w:sz w:val="24"/>
                              <w:szCs w:val="24"/>
                            </w:rPr>
                            <w:fldChar w:fldCharType="end"/>
                          </w:r>
                          <w:r w:rsidRPr="00BA5C18">
                            <w:t xml:space="preserve"> de</w:t>
                          </w:r>
                          <w:r w:rsidR="007A6B38">
                            <w:t xml:space="preserve"> </w:t>
                          </w:r>
                          <w:r w:rsidRPr="00BA5C18">
                            <w:rPr>
                              <w:b/>
                              <w:sz w:val="24"/>
                              <w:szCs w:val="24"/>
                            </w:rPr>
                            <w:fldChar w:fldCharType="begin"/>
                          </w:r>
                          <w:r w:rsidRPr="00BA5C18">
                            <w:rPr>
                              <w:b/>
                            </w:rPr>
                            <w:instrText>NUMPAGES</w:instrText>
                          </w:r>
                          <w:r w:rsidRPr="00BA5C18">
                            <w:rPr>
                              <w:b/>
                              <w:sz w:val="24"/>
                              <w:szCs w:val="24"/>
                            </w:rPr>
                            <w:fldChar w:fldCharType="separate"/>
                          </w:r>
                          <w:r w:rsidR="00485DA0">
                            <w:rPr>
                              <w:b/>
                              <w:noProof/>
                            </w:rPr>
                            <w:t>7</w:t>
                          </w:r>
                          <w:r w:rsidRPr="00BA5C18">
                            <w:rPr>
                              <w:b/>
                              <w:sz w:val="24"/>
                              <w:szCs w:val="24"/>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30" type="#_x0000_t202" style="position:absolute;left:0;text-align:left;margin-left:441.15pt;margin-top:3.65pt;width:59.4pt;height:26.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" filled="f" stroked="f">
              <v:textbox>
                <w:txbxContent>
                  <w:p w:rsidR="00BA5C18" w:rsidRDefault="00BA5C18" w:rsidP="00BA5C18">
                    <w:pPr>
                      <w:jc w:val="center"/>
                    </w:pPr>
                    <w:r w:rsidRPr="00BA5C18">
                      <w:rPr>
                        <w:b/>
                        <w:sz w:val="24"/>
                        <w:szCs w:val="24"/>
                      </w:rPr>
                      <w:fldChar w:fldCharType="begin"/>
                    </w:r>
                    <w:r w:rsidRPr="00BA5C18">
                      <w:rPr>
                        <w:b/>
                      </w:rPr>
                      <w:instrText>PAGE</w:instrText>
                    </w:r>
                    <w:r w:rsidRPr="00BA5C18">
                      <w:rPr>
                        <w:b/>
                        <w:sz w:val="24"/>
                        <w:szCs w:val="24"/>
                      </w:rPr>
                      <w:fldChar w:fldCharType="separate"/>
                    </w:r>
                    <w:r w:rsidR="00485DA0">
                      <w:rPr>
                        <w:b/>
                        <w:noProof/>
                      </w:rPr>
                      <w:t>7</w:t>
                    </w:r>
                    <w:r w:rsidRPr="00BA5C18">
                      <w:rPr>
                        <w:b/>
                        <w:sz w:val="24"/>
                        <w:szCs w:val="24"/>
                      </w:rPr>
                      <w:fldChar w:fldCharType="end"/>
                    </w:r>
                    <w:r w:rsidRPr="00BA5C18">
                      <w:t xml:space="preserve"> de</w:t>
                    </w:r>
                    <w:r w:rsidR="007A6B38">
                      <w:t xml:space="preserve"> </w:t>
                    </w:r>
                    <w:r w:rsidRPr="00BA5C18">
                      <w:rPr>
                        <w:b/>
                        <w:sz w:val="24"/>
                        <w:szCs w:val="24"/>
                      </w:rPr>
                      <w:fldChar w:fldCharType="begin"/>
                    </w:r>
                    <w:r w:rsidRPr="00BA5C18">
                      <w:rPr>
                        <w:b/>
                      </w:rPr>
                      <w:instrText>NUMPAGES</w:instrText>
                    </w:r>
                    <w:r w:rsidRPr="00BA5C18">
                      <w:rPr>
                        <w:b/>
                        <w:sz w:val="24"/>
                        <w:szCs w:val="24"/>
                      </w:rPr>
                      <w:fldChar w:fldCharType="separate"/>
                    </w:r>
                    <w:r w:rsidR="00485DA0">
                      <w:rPr>
                        <w:b/>
                        <w:noProof/>
                      </w:rPr>
                      <w:t>7</w:t>
                    </w:r>
                    <w:r w:rsidRPr="00BA5C18">
                      <w:rPr>
                        <w:b/>
                        <w:sz w:val="24"/>
                        <w:szCs w:val="24"/>
                      </w:rPr>
                      <w:fldChar w:fldCharType="end"/>
                    </w:r>
                  </w:p>
                </w:txbxContent>
              </v:textbox>
            </v:shape>
          </w:pict>
        </mc:Fallback>
      </mc:AlternateContent>
    </w:r>
  </w:p>
  <w:tbl>
    <w:tblPr>
      <w:tblW w:w="0" w:type="auto"/>
      <w:tblInd w:w="-743" w:type="dxa"/>
      <w:tblLook w:val="04A0" w:firstRow="1" w:lastRow="0" w:firstColumn="1" w:lastColumn="0" w:noHBand="0" w:noVBand="1"/>
    </w:tblPr>
    <w:tblGrid>
      <w:gridCol w:w="2242"/>
      <w:gridCol w:w="4455"/>
    </w:tblGrid>
    <w:tr w:rsidR="00BA5C18" w:rsidRPr="00BA5C18" w:rsidTr="00BA5C18">
      <w:trPr>
        <w:trHeight w:val="154"/>
      </w:trPr>
      <w:tc>
        <w:tcPr>
          <w:tcW w:w="2242" w:type="dxa"/>
          <w:shd w:val="clear" w:color="auto" w:fill="auto"/>
        </w:tcPr>
        <w:p w:rsidR="00BA5C18" w:rsidRPr="00BA5C18" w:rsidRDefault="00BA5C18" w:rsidP="00B0560F">
          <w:pPr>
            <w:pStyle w:val="Piedepgina"/>
            <w:rPr>
              <w:rFonts w:ascii="Arial" w:hAnsi="Arial" w:cs="Arial"/>
              <w:sz w:val="16"/>
              <w:szCs w:val="16"/>
            </w:rPr>
          </w:pPr>
          <w:r w:rsidRPr="00BA5C18">
            <w:rPr>
              <w:rFonts w:ascii="Arial" w:hAnsi="Arial" w:cs="Arial"/>
              <w:sz w:val="16"/>
              <w:szCs w:val="16"/>
            </w:rPr>
            <w:t xml:space="preserve">Aprobación       </w:t>
          </w:r>
        </w:p>
      </w:tc>
      <w:tc>
        <w:tcPr>
          <w:tcW w:w="4455" w:type="dxa"/>
          <w:shd w:val="clear" w:color="auto" w:fill="auto"/>
        </w:tcPr>
        <w:p w:rsidR="00BA5C18" w:rsidRPr="00BA5C18" w:rsidRDefault="00BE3F8A" w:rsidP="00B0560F">
          <w:pPr>
            <w:pStyle w:val="Piedepgina"/>
            <w:rPr>
              <w:rFonts w:ascii="Arial" w:hAnsi="Arial" w:cs="Arial"/>
              <w:sz w:val="16"/>
              <w:szCs w:val="16"/>
            </w:rPr>
          </w:pPr>
          <w:r>
            <w:rPr>
              <w:rFonts w:ascii="Arial" w:hAnsi="Arial" w:cs="Arial"/>
              <w:sz w:val="16"/>
              <w:szCs w:val="16"/>
            </w:rPr>
            <w:t>2016/01/14</w:t>
          </w:r>
        </w:p>
      </w:tc>
    </w:tr>
    <w:tr w:rsidR="00BA5C18" w:rsidRPr="00BA5C18" w:rsidTr="00BA5C18">
      <w:trPr>
        <w:trHeight w:val="149"/>
      </w:trPr>
      <w:tc>
        <w:tcPr>
          <w:tcW w:w="2242" w:type="dxa"/>
          <w:shd w:val="clear" w:color="auto" w:fill="auto"/>
        </w:tcPr>
        <w:p w:rsidR="00BA5C18" w:rsidRPr="00BA5C18" w:rsidRDefault="00BA5C18" w:rsidP="00B0560F">
          <w:pPr>
            <w:pStyle w:val="Piedepgina"/>
            <w:rPr>
              <w:rFonts w:ascii="Arial" w:hAnsi="Arial" w:cs="Arial"/>
              <w:sz w:val="16"/>
              <w:szCs w:val="16"/>
            </w:rPr>
          </w:pPr>
          <w:r w:rsidRPr="00BA5C18">
            <w:rPr>
              <w:rFonts w:ascii="Arial" w:hAnsi="Arial" w:cs="Arial"/>
              <w:sz w:val="16"/>
              <w:szCs w:val="16"/>
            </w:rPr>
            <w:t>Publicación</w:t>
          </w:r>
        </w:p>
      </w:tc>
      <w:tc>
        <w:tcPr>
          <w:tcW w:w="4455" w:type="dxa"/>
          <w:shd w:val="clear" w:color="auto" w:fill="auto"/>
        </w:tcPr>
        <w:p w:rsidR="00BA5C18" w:rsidRPr="00BA5C18" w:rsidRDefault="00BE3F8A" w:rsidP="00B0560F">
          <w:pPr>
            <w:pStyle w:val="Piedepgina"/>
            <w:rPr>
              <w:rFonts w:ascii="Arial" w:hAnsi="Arial" w:cs="Arial"/>
              <w:sz w:val="16"/>
              <w:szCs w:val="16"/>
            </w:rPr>
          </w:pPr>
          <w:r>
            <w:rPr>
              <w:rFonts w:ascii="Arial" w:hAnsi="Arial" w:cs="Arial"/>
              <w:sz w:val="16"/>
              <w:szCs w:val="16"/>
            </w:rPr>
            <w:t>2016/01/27</w:t>
          </w:r>
        </w:p>
      </w:tc>
    </w:tr>
    <w:tr w:rsidR="00BA5C18" w:rsidRPr="00BA5C18" w:rsidTr="00BA5C18">
      <w:trPr>
        <w:trHeight w:val="159"/>
      </w:trPr>
      <w:tc>
        <w:tcPr>
          <w:tcW w:w="2242" w:type="dxa"/>
          <w:shd w:val="clear" w:color="auto" w:fill="auto"/>
        </w:tcPr>
        <w:p w:rsidR="00BA5C18" w:rsidRPr="00BA5C18" w:rsidRDefault="00BA5C18" w:rsidP="00B0560F">
          <w:pPr>
            <w:pStyle w:val="Piedepgina"/>
            <w:rPr>
              <w:rFonts w:ascii="Arial" w:hAnsi="Arial" w:cs="Arial"/>
              <w:sz w:val="16"/>
              <w:szCs w:val="16"/>
            </w:rPr>
          </w:pPr>
          <w:r w:rsidRPr="00BA5C18">
            <w:rPr>
              <w:rFonts w:ascii="Arial" w:hAnsi="Arial" w:cs="Arial"/>
              <w:sz w:val="16"/>
              <w:szCs w:val="16"/>
            </w:rPr>
            <w:t xml:space="preserve">Vigencia      </w:t>
          </w:r>
        </w:p>
      </w:tc>
      <w:tc>
        <w:tcPr>
          <w:tcW w:w="4455" w:type="dxa"/>
          <w:shd w:val="clear" w:color="auto" w:fill="auto"/>
        </w:tcPr>
        <w:p w:rsidR="00BA5C18" w:rsidRPr="00BA5C18" w:rsidRDefault="00BE3F8A" w:rsidP="00B0560F">
          <w:pPr>
            <w:pStyle w:val="Piedepgina"/>
            <w:rPr>
              <w:rFonts w:ascii="Arial" w:hAnsi="Arial" w:cs="Arial"/>
              <w:sz w:val="16"/>
              <w:szCs w:val="16"/>
            </w:rPr>
          </w:pPr>
          <w:r>
            <w:rPr>
              <w:rFonts w:ascii="Arial" w:hAnsi="Arial" w:cs="Arial"/>
              <w:sz w:val="16"/>
              <w:szCs w:val="16"/>
            </w:rPr>
            <w:t>2016/01/28</w:t>
          </w:r>
        </w:p>
      </w:tc>
    </w:tr>
    <w:tr w:rsidR="00BA5C18" w:rsidRPr="00BA5C18" w:rsidTr="00BA5C18">
      <w:trPr>
        <w:trHeight w:val="157"/>
      </w:trPr>
      <w:tc>
        <w:tcPr>
          <w:tcW w:w="2242" w:type="dxa"/>
          <w:shd w:val="clear" w:color="auto" w:fill="auto"/>
        </w:tcPr>
        <w:p w:rsidR="00BA5C18" w:rsidRPr="00BA5C18" w:rsidRDefault="00BA5C18" w:rsidP="00B0560F">
          <w:pPr>
            <w:pStyle w:val="Piedepgina"/>
            <w:rPr>
              <w:rFonts w:ascii="Arial" w:hAnsi="Arial" w:cs="Arial"/>
              <w:sz w:val="16"/>
              <w:szCs w:val="16"/>
            </w:rPr>
          </w:pPr>
          <w:r w:rsidRPr="00BA5C18">
            <w:rPr>
              <w:rFonts w:ascii="Arial" w:hAnsi="Arial" w:cs="Arial"/>
              <w:sz w:val="16"/>
              <w:szCs w:val="16"/>
            </w:rPr>
            <w:t>Expidió</w:t>
          </w:r>
        </w:p>
      </w:tc>
      <w:tc>
        <w:tcPr>
          <w:tcW w:w="4455" w:type="dxa"/>
          <w:shd w:val="clear" w:color="auto" w:fill="auto"/>
        </w:tcPr>
        <w:p w:rsidR="00BA5C18" w:rsidRPr="00BA5C18" w:rsidRDefault="000D1320" w:rsidP="00B0560F">
          <w:pPr>
            <w:pStyle w:val="Piedepgina"/>
            <w:rPr>
              <w:rFonts w:ascii="Arial" w:hAnsi="Arial" w:cs="Arial"/>
              <w:sz w:val="16"/>
              <w:szCs w:val="16"/>
            </w:rPr>
          </w:pPr>
          <w:r>
            <w:rPr>
              <w:rFonts w:ascii="Arial" w:hAnsi="Arial" w:cs="Arial"/>
              <w:sz w:val="16"/>
              <w:szCs w:val="16"/>
            </w:rPr>
            <w:t>Fiscalía General del Estado</w:t>
          </w:r>
        </w:p>
      </w:tc>
    </w:tr>
    <w:tr w:rsidR="00BA5C18" w:rsidRPr="00BA5C18" w:rsidTr="00BA5C18">
      <w:trPr>
        <w:trHeight w:val="179"/>
      </w:trPr>
      <w:tc>
        <w:tcPr>
          <w:tcW w:w="2242" w:type="dxa"/>
          <w:shd w:val="clear" w:color="auto" w:fill="auto"/>
        </w:tcPr>
        <w:p w:rsidR="00BA5C18" w:rsidRPr="00BA5C18" w:rsidRDefault="00BA5C18" w:rsidP="00B0560F">
          <w:pPr>
            <w:pStyle w:val="Piedepgina"/>
            <w:rPr>
              <w:rFonts w:ascii="Arial" w:hAnsi="Arial" w:cs="Arial"/>
              <w:sz w:val="16"/>
              <w:szCs w:val="16"/>
            </w:rPr>
          </w:pPr>
          <w:r w:rsidRPr="00BA5C18">
            <w:rPr>
              <w:rFonts w:ascii="Arial" w:hAnsi="Arial" w:cs="Arial"/>
              <w:sz w:val="16"/>
              <w:szCs w:val="16"/>
            </w:rPr>
            <w:t xml:space="preserve">Periódico Oficial                                    </w:t>
          </w:r>
        </w:p>
      </w:tc>
      <w:tc>
        <w:tcPr>
          <w:tcW w:w="4455" w:type="dxa"/>
          <w:shd w:val="clear" w:color="auto" w:fill="auto"/>
        </w:tcPr>
        <w:p w:rsidR="00BA5C18" w:rsidRPr="00BA5C18" w:rsidRDefault="000D1320" w:rsidP="00B0560F">
          <w:pPr>
            <w:pStyle w:val="Piedepgina"/>
            <w:rPr>
              <w:rFonts w:ascii="Arial" w:hAnsi="Arial" w:cs="Arial"/>
              <w:sz w:val="16"/>
              <w:szCs w:val="16"/>
            </w:rPr>
          </w:pPr>
          <w:r>
            <w:rPr>
              <w:rFonts w:ascii="Arial" w:hAnsi="Arial" w:cs="Arial"/>
              <w:sz w:val="16"/>
              <w:szCs w:val="16"/>
            </w:rPr>
            <w:t>5363</w:t>
          </w:r>
          <w:r w:rsidR="00BA5C18" w:rsidRPr="00BA5C18">
            <w:rPr>
              <w:rFonts w:ascii="Arial" w:hAnsi="Arial" w:cs="Arial"/>
              <w:sz w:val="16"/>
              <w:szCs w:val="16"/>
            </w:rPr>
            <w:t xml:space="preserve"> “Tierra y Libertad”</w:t>
          </w:r>
        </w:p>
      </w:tc>
    </w:tr>
    <w:tr w:rsidR="00BA5C18" w:rsidRPr="00BA5C18" w:rsidTr="00BA5C18">
      <w:trPr>
        <w:trHeight w:val="174"/>
      </w:trPr>
      <w:tc>
        <w:tcPr>
          <w:tcW w:w="2242" w:type="dxa"/>
          <w:shd w:val="clear" w:color="auto" w:fill="auto"/>
        </w:tcPr>
        <w:p w:rsidR="00BA5C18" w:rsidRPr="00BA5C18" w:rsidRDefault="00BA5C18" w:rsidP="00B0560F">
          <w:pPr>
            <w:pStyle w:val="Piedepgina"/>
            <w:rPr>
              <w:rFonts w:ascii="Arial" w:hAnsi="Arial" w:cs="Arial"/>
              <w:sz w:val="16"/>
              <w:szCs w:val="16"/>
            </w:rPr>
          </w:pPr>
        </w:p>
      </w:tc>
      <w:tc>
        <w:tcPr>
          <w:tcW w:w="4455" w:type="dxa"/>
          <w:shd w:val="clear" w:color="auto" w:fill="auto"/>
        </w:tcPr>
        <w:p w:rsidR="00BA5C18" w:rsidRPr="00BA5C18" w:rsidRDefault="00BA5C18" w:rsidP="00B0560F">
          <w:pPr>
            <w:pStyle w:val="Piedepgina"/>
            <w:rPr>
              <w:rFonts w:ascii="Arial" w:hAnsi="Arial" w:cs="Arial"/>
              <w:sz w:val="16"/>
              <w:szCs w:val="16"/>
            </w:rPr>
          </w:pPr>
        </w:p>
      </w:tc>
    </w:tr>
  </w:tbl>
  <w:p w:rsidR="00BA5C18" w:rsidRDefault="00BA5C18" w:rsidP="00BA5C18">
    <w:pPr>
      <w:pStyle w:val="Piedepgina"/>
      <w:tabs>
        <w:tab w:val="clear" w:pos="4419"/>
        <w:tab w:val="clear" w:pos="8838"/>
        <w:tab w:val="left" w:pos="6748"/>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2874" w:rsidRDefault="00C52874" w:rsidP="00195B4F">
    <w:pPr>
      <w:spacing w:after="0" w:line="240" w:lineRule="auto"/>
    </w:pPr>
  </w:p>
  <w:tbl>
    <w:tblPr>
      <w:tblW w:w="0" w:type="auto"/>
      <w:tblInd w:w="-743" w:type="dxa"/>
      <w:tblLook w:val="04A0" w:firstRow="1" w:lastRow="0" w:firstColumn="1" w:lastColumn="0" w:noHBand="0" w:noVBand="1"/>
    </w:tblPr>
    <w:tblGrid>
      <w:gridCol w:w="2242"/>
      <w:gridCol w:w="4455"/>
    </w:tblGrid>
    <w:tr w:rsidR="000D1320" w:rsidRPr="00BA5C18" w:rsidTr="00B0560F">
      <w:trPr>
        <w:trHeight w:val="154"/>
      </w:trPr>
      <w:tc>
        <w:tcPr>
          <w:tcW w:w="2242" w:type="dxa"/>
          <w:shd w:val="clear" w:color="auto" w:fill="auto"/>
        </w:tcPr>
        <w:p w:rsidR="000D1320" w:rsidRPr="00BA5C18" w:rsidRDefault="000D1320" w:rsidP="00195B4F">
          <w:pPr>
            <w:pStyle w:val="Piedepgina"/>
            <w:rPr>
              <w:rFonts w:ascii="Arial" w:hAnsi="Arial" w:cs="Arial"/>
              <w:sz w:val="16"/>
              <w:szCs w:val="16"/>
            </w:rPr>
          </w:pPr>
          <w:r w:rsidRPr="00BA5C18">
            <w:rPr>
              <w:rFonts w:ascii="Arial" w:hAnsi="Arial" w:cs="Arial"/>
              <w:sz w:val="16"/>
              <w:szCs w:val="16"/>
            </w:rPr>
            <w:t xml:space="preserve">Aprobación       </w:t>
          </w:r>
        </w:p>
      </w:tc>
      <w:tc>
        <w:tcPr>
          <w:tcW w:w="4455" w:type="dxa"/>
          <w:shd w:val="clear" w:color="auto" w:fill="auto"/>
        </w:tcPr>
        <w:p w:rsidR="000D1320" w:rsidRPr="00BA5C18" w:rsidRDefault="000D1320" w:rsidP="00B16F43">
          <w:pPr>
            <w:pStyle w:val="Piedepgina"/>
            <w:rPr>
              <w:rFonts w:ascii="Arial" w:hAnsi="Arial" w:cs="Arial"/>
              <w:sz w:val="16"/>
              <w:szCs w:val="16"/>
            </w:rPr>
          </w:pPr>
          <w:r>
            <w:rPr>
              <w:rFonts w:ascii="Arial" w:hAnsi="Arial" w:cs="Arial"/>
              <w:sz w:val="16"/>
              <w:szCs w:val="16"/>
            </w:rPr>
            <w:t>2016/01/14</w:t>
          </w:r>
        </w:p>
      </w:tc>
    </w:tr>
    <w:tr w:rsidR="000D1320" w:rsidRPr="00BA5C18" w:rsidTr="00B0560F">
      <w:trPr>
        <w:trHeight w:val="149"/>
      </w:trPr>
      <w:tc>
        <w:tcPr>
          <w:tcW w:w="2242" w:type="dxa"/>
          <w:shd w:val="clear" w:color="auto" w:fill="auto"/>
        </w:tcPr>
        <w:p w:rsidR="000D1320" w:rsidRPr="00BA5C18" w:rsidRDefault="000D1320" w:rsidP="00195B4F">
          <w:pPr>
            <w:pStyle w:val="Piedepgina"/>
            <w:rPr>
              <w:rFonts w:ascii="Arial" w:hAnsi="Arial" w:cs="Arial"/>
              <w:sz w:val="16"/>
              <w:szCs w:val="16"/>
            </w:rPr>
          </w:pPr>
          <w:r w:rsidRPr="00BA5C18">
            <w:rPr>
              <w:rFonts w:ascii="Arial" w:hAnsi="Arial" w:cs="Arial"/>
              <w:sz w:val="16"/>
              <w:szCs w:val="16"/>
            </w:rPr>
            <w:t>Publicación</w:t>
          </w:r>
        </w:p>
      </w:tc>
      <w:tc>
        <w:tcPr>
          <w:tcW w:w="4455" w:type="dxa"/>
          <w:shd w:val="clear" w:color="auto" w:fill="auto"/>
        </w:tcPr>
        <w:p w:rsidR="000D1320" w:rsidRPr="00BA5C18" w:rsidRDefault="000D1320" w:rsidP="00B16F43">
          <w:pPr>
            <w:pStyle w:val="Piedepgina"/>
            <w:rPr>
              <w:rFonts w:ascii="Arial" w:hAnsi="Arial" w:cs="Arial"/>
              <w:sz w:val="16"/>
              <w:szCs w:val="16"/>
            </w:rPr>
          </w:pPr>
          <w:r>
            <w:rPr>
              <w:rFonts w:ascii="Arial" w:hAnsi="Arial" w:cs="Arial"/>
              <w:sz w:val="16"/>
              <w:szCs w:val="16"/>
            </w:rPr>
            <w:t>2016/01/27</w:t>
          </w:r>
        </w:p>
      </w:tc>
    </w:tr>
    <w:tr w:rsidR="000D1320" w:rsidRPr="00BA5C18" w:rsidTr="00B0560F">
      <w:trPr>
        <w:trHeight w:val="159"/>
      </w:trPr>
      <w:tc>
        <w:tcPr>
          <w:tcW w:w="2242" w:type="dxa"/>
          <w:shd w:val="clear" w:color="auto" w:fill="auto"/>
        </w:tcPr>
        <w:p w:rsidR="000D1320" w:rsidRPr="00BA5C18" w:rsidRDefault="000D1320" w:rsidP="00195B4F">
          <w:pPr>
            <w:pStyle w:val="Piedepgina"/>
            <w:rPr>
              <w:rFonts w:ascii="Arial" w:hAnsi="Arial" w:cs="Arial"/>
              <w:sz w:val="16"/>
              <w:szCs w:val="16"/>
            </w:rPr>
          </w:pPr>
          <w:r w:rsidRPr="00BA5C18">
            <w:rPr>
              <w:rFonts w:ascii="Arial" w:hAnsi="Arial" w:cs="Arial"/>
              <w:sz w:val="16"/>
              <w:szCs w:val="16"/>
            </w:rPr>
            <w:t xml:space="preserve">Vigencia      </w:t>
          </w:r>
        </w:p>
      </w:tc>
      <w:tc>
        <w:tcPr>
          <w:tcW w:w="4455" w:type="dxa"/>
          <w:shd w:val="clear" w:color="auto" w:fill="auto"/>
        </w:tcPr>
        <w:p w:rsidR="000D1320" w:rsidRPr="00BA5C18" w:rsidRDefault="000D1320" w:rsidP="00B16F43">
          <w:pPr>
            <w:pStyle w:val="Piedepgina"/>
            <w:rPr>
              <w:rFonts w:ascii="Arial" w:hAnsi="Arial" w:cs="Arial"/>
              <w:sz w:val="16"/>
              <w:szCs w:val="16"/>
            </w:rPr>
          </w:pPr>
          <w:r>
            <w:rPr>
              <w:rFonts w:ascii="Arial" w:hAnsi="Arial" w:cs="Arial"/>
              <w:sz w:val="16"/>
              <w:szCs w:val="16"/>
            </w:rPr>
            <w:t>2016/01/28</w:t>
          </w:r>
        </w:p>
      </w:tc>
    </w:tr>
    <w:tr w:rsidR="000D1320" w:rsidRPr="00BA5C18" w:rsidTr="00B0560F">
      <w:trPr>
        <w:trHeight w:val="157"/>
      </w:trPr>
      <w:tc>
        <w:tcPr>
          <w:tcW w:w="2242" w:type="dxa"/>
          <w:shd w:val="clear" w:color="auto" w:fill="auto"/>
        </w:tcPr>
        <w:p w:rsidR="000D1320" w:rsidRPr="00BA5C18" w:rsidRDefault="000D1320" w:rsidP="00195B4F">
          <w:pPr>
            <w:pStyle w:val="Piedepgina"/>
            <w:rPr>
              <w:rFonts w:ascii="Arial" w:hAnsi="Arial" w:cs="Arial"/>
              <w:sz w:val="16"/>
              <w:szCs w:val="16"/>
            </w:rPr>
          </w:pPr>
          <w:r w:rsidRPr="00BA5C18">
            <w:rPr>
              <w:rFonts w:ascii="Arial" w:hAnsi="Arial" w:cs="Arial"/>
              <w:sz w:val="16"/>
              <w:szCs w:val="16"/>
            </w:rPr>
            <w:t>Expidió</w:t>
          </w:r>
        </w:p>
      </w:tc>
      <w:tc>
        <w:tcPr>
          <w:tcW w:w="4455" w:type="dxa"/>
          <w:shd w:val="clear" w:color="auto" w:fill="auto"/>
        </w:tcPr>
        <w:p w:rsidR="000D1320" w:rsidRPr="00BA5C18" w:rsidRDefault="00085002" w:rsidP="00195B4F">
          <w:pPr>
            <w:pStyle w:val="Piedepgina"/>
            <w:rPr>
              <w:rFonts w:ascii="Arial" w:hAnsi="Arial" w:cs="Arial"/>
              <w:sz w:val="16"/>
              <w:szCs w:val="16"/>
            </w:rPr>
          </w:pPr>
          <w:r>
            <w:rPr>
              <w:rFonts w:ascii="Arial" w:hAnsi="Arial" w:cs="Arial"/>
              <w:sz w:val="16"/>
              <w:szCs w:val="16"/>
            </w:rPr>
            <w:t>Fiscalía General del Estado de Morelos</w:t>
          </w:r>
        </w:p>
      </w:tc>
    </w:tr>
    <w:tr w:rsidR="000D1320" w:rsidRPr="00BA5C18" w:rsidTr="00B0560F">
      <w:trPr>
        <w:trHeight w:val="179"/>
      </w:trPr>
      <w:tc>
        <w:tcPr>
          <w:tcW w:w="2242" w:type="dxa"/>
          <w:shd w:val="clear" w:color="auto" w:fill="auto"/>
        </w:tcPr>
        <w:p w:rsidR="000D1320" w:rsidRPr="00BA5C18" w:rsidRDefault="000D1320" w:rsidP="00195B4F">
          <w:pPr>
            <w:pStyle w:val="Piedepgina"/>
            <w:rPr>
              <w:rFonts w:ascii="Arial" w:hAnsi="Arial" w:cs="Arial"/>
              <w:sz w:val="16"/>
              <w:szCs w:val="16"/>
            </w:rPr>
          </w:pPr>
          <w:r w:rsidRPr="00BA5C18">
            <w:rPr>
              <w:rFonts w:ascii="Arial" w:hAnsi="Arial" w:cs="Arial"/>
              <w:sz w:val="16"/>
              <w:szCs w:val="16"/>
            </w:rPr>
            <w:t xml:space="preserve">Periódico Oficial                                    </w:t>
          </w:r>
        </w:p>
      </w:tc>
      <w:tc>
        <w:tcPr>
          <w:tcW w:w="4455" w:type="dxa"/>
          <w:shd w:val="clear" w:color="auto" w:fill="auto"/>
        </w:tcPr>
        <w:p w:rsidR="000D1320" w:rsidRPr="00BA5C18" w:rsidRDefault="000D1320" w:rsidP="00195B4F">
          <w:pPr>
            <w:pStyle w:val="Piedepgina"/>
            <w:rPr>
              <w:rFonts w:ascii="Arial" w:hAnsi="Arial" w:cs="Arial"/>
              <w:sz w:val="16"/>
              <w:szCs w:val="16"/>
            </w:rPr>
          </w:pPr>
          <w:r>
            <w:rPr>
              <w:rFonts w:ascii="Arial" w:hAnsi="Arial" w:cs="Arial"/>
              <w:sz w:val="16"/>
              <w:szCs w:val="16"/>
            </w:rPr>
            <w:t>5363</w:t>
          </w:r>
          <w:r w:rsidRPr="00BA5C18">
            <w:rPr>
              <w:rFonts w:ascii="Arial" w:hAnsi="Arial" w:cs="Arial"/>
              <w:sz w:val="16"/>
              <w:szCs w:val="16"/>
            </w:rPr>
            <w:t xml:space="preserve"> “Tierra y Libertad”</w:t>
          </w:r>
        </w:p>
      </w:tc>
    </w:tr>
    <w:tr w:rsidR="000D1320" w:rsidRPr="00BA5C18" w:rsidTr="00B0560F">
      <w:trPr>
        <w:trHeight w:val="174"/>
      </w:trPr>
      <w:tc>
        <w:tcPr>
          <w:tcW w:w="2242" w:type="dxa"/>
          <w:shd w:val="clear" w:color="auto" w:fill="auto"/>
        </w:tcPr>
        <w:p w:rsidR="000D1320" w:rsidRPr="00BA5C18" w:rsidRDefault="000D1320" w:rsidP="00195B4F">
          <w:pPr>
            <w:pStyle w:val="Piedepgina"/>
            <w:rPr>
              <w:rFonts w:ascii="Arial" w:hAnsi="Arial" w:cs="Arial"/>
              <w:sz w:val="16"/>
              <w:szCs w:val="16"/>
            </w:rPr>
          </w:pPr>
        </w:p>
      </w:tc>
      <w:tc>
        <w:tcPr>
          <w:tcW w:w="4455" w:type="dxa"/>
          <w:shd w:val="clear" w:color="auto" w:fill="auto"/>
        </w:tcPr>
        <w:p w:rsidR="000D1320" w:rsidRPr="00BA5C18" w:rsidRDefault="000D1320" w:rsidP="00195B4F">
          <w:pPr>
            <w:pStyle w:val="Piedepgina"/>
            <w:rPr>
              <w:rFonts w:ascii="Arial" w:hAnsi="Arial" w:cs="Arial"/>
              <w:sz w:val="16"/>
              <w:szCs w:val="16"/>
            </w:rPr>
          </w:pPr>
        </w:p>
      </w:tc>
    </w:tr>
  </w:tbl>
  <w:p w:rsidR="00C52874" w:rsidRDefault="00C52874" w:rsidP="00195B4F">
    <w:pPr>
      <w:pStyle w:val="Piedepgina"/>
      <w:tabs>
        <w:tab w:val="clear" w:pos="4419"/>
        <w:tab w:val="clear" w:pos="8838"/>
        <w:tab w:val="left" w:pos="6748"/>
      </w:tabs>
    </w:pPr>
    <w:r>
      <w:tab/>
    </w:r>
  </w:p>
  <w:p w:rsidR="00C52874" w:rsidRDefault="00C52874" w:rsidP="00195B4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5C19" w:rsidRDefault="00265C19" w:rsidP="00BA5C18">
      <w:pPr>
        <w:spacing w:after="0" w:line="240" w:lineRule="auto"/>
      </w:pPr>
      <w:r>
        <w:separator/>
      </w:r>
    </w:p>
  </w:footnote>
  <w:footnote w:type="continuationSeparator" w:id="0">
    <w:p w:rsidR="00265C19" w:rsidRDefault="00265C19" w:rsidP="00BA5C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C18" w:rsidRDefault="00485DA0" w:rsidP="00BA5C18">
    <w:pPr>
      <w:pStyle w:val="Encabezado"/>
    </w:pPr>
    <w:r>
      <w:rPr>
        <w:noProof/>
        <w:lang w:eastAsia="es-MX"/>
      </w:rPr>
      <w:drawing>
        <wp:anchor distT="0" distB="0" distL="114300" distR="114300" simplePos="0" relativeHeight="251662848" behindDoc="1" locked="0" layoutInCell="1" allowOverlap="1">
          <wp:simplePos x="0" y="0"/>
          <wp:positionH relativeFrom="column">
            <wp:posOffset>-541020</wp:posOffset>
          </wp:positionH>
          <wp:positionV relativeFrom="paragraph">
            <wp:posOffset>-244475</wp:posOffset>
          </wp:positionV>
          <wp:extent cx="794385" cy="904240"/>
          <wp:effectExtent l="0" t="0" r="5715" b="0"/>
          <wp:wrapThrough wrapText="bothSides">
            <wp:wrapPolygon edited="0">
              <wp:start x="0" y="0"/>
              <wp:lineTo x="0" y="20933"/>
              <wp:lineTo x="21237" y="20933"/>
              <wp:lineTo x="21237" y="0"/>
              <wp:lineTo x="0" y="0"/>
            </wp:wrapPolygon>
          </wp:wrapThrough>
          <wp:docPr id="38" name="Imagen 38" descr="LOGOS EN TINTAS_Mesa de trabaj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LOGOS EN TINTAS_Mesa de trabajo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4385" cy="9042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51584" behindDoc="0" locked="0" layoutInCell="1" allowOverlap="1">
              <wp:simplePos x="0" y="0"/>
              <wp:positionH relativeFrom="column">
                <wp:posOffset>212090</wp:posOffset>
              </wp:positionH>
              <wp:positionV relativeFrom="paragraph">
                <wp:posOffset>-117475</wp:posOffset>
              </wp:positionV>
              <wp:extent cx="6084570" cy="469900"/>
              <wp:effectExtent l="0" t="0" r="0" b="6350"/>
              <wp:wrapSquare wrapText="bothSides"/>
              <wp:docPr id="21" name="Cuadro de tex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4570" cy="469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37E6" w:rsidRPr="002300B2" w:rsidRDefault="002037E6" w:rsidP="002037E6">
                          <w:pPr>
                            <w:spacing w:after="0" w:line="240" w:lineRule="auto"/>
                            <w:jc w:val="both"/>
                            <w:rPr>
                              <w:rFonts w:ascii="Arial" w:hAnsi="Arial" w:cs="Arial"/>
                              <w:sz w:val="14"/>
                              <w:szCs w:val="14"/>
                            </w:rPr>
                          </w:pPr>
                          <w:r w:rsidRPr="002300B2">
                            <w:rPr>
                              <w:rFonts w:ascii="Arial" w:eastAsia="Times New Roman" w:hAnsi="Arial" w:cs="Arial"/>
                              <w:bCs/>
                              <w:sz w:val="14"/>
                              <w:szCs w:val="14"/>
                              <w:lang w:val="es-ES" w:eastAsia="es-ES"/>
                            </w:rPr>
                            <w:t>Acuerdo 02/2016 del Fiscal General del estado de Morelos, por el que se establece la adopción del Protocolo Nacional de primer respondiente con los anexos de informe policial homologado, cartilla de derechos y mapa del procedimiento; el Protocolo Nacional de Policía con capacidades para procesar y la Guía Nacional de Cadena de Custodia</w:t>
                          </w:r>
                        </w:p>
                        <w:p w:rsidR="00BA5C18" w:rsidRPr="001721EC" w:rsidRDefault="00BA5C18" w:rsidP="00BA5C18">
                          <w:pPr>
                            <w:spacing w:after="0" w:line="240" w:lineRule="auto"/>
                            <w:jc w:val="right"/>
                            <w:rPr>
                              <w:rFonts w:ascii="Arial" w:hAnsi="Arial" w:cs="Arial"/>
                              <w:b/>
                              <w:sz w:val="12"/>
                              <w:szCs w:val="16"/>
                            </w:rPr>
                          </w:pPr>
                        </w:p>
                      </w:txbxContent>
                    </wps:txbx>
                    <wps:bodyPr rot="0" vert="horz" wrap="square" lIns="9144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1" o:spid="_x0000_s1027" type="#_x0000_t202" style="position:absolute;margin-left:16.7pt;margin-top:-9.25pt;width:479.1pt;height:37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" filled="f" stroked="f">
              <v:textbox>
                <w:txbxContent>
                  <w:p w:rsidR="002037E6" w:rsidRPr="002300B2" w:rsidRDefault="002037E6" w:rsidP="002037E6">
                    <w:pPr>
                      <w:spacing w:after="0" w:line="240" w:lineRule="auto"/>
                      <w:jc w:val="both"/>
                      <w:rPr>
                        <w:rFonts w:ascii="Arial" w:hAnsi="Arial" w:cs="Arial"/>
                        <w:sz w:val="14"/>
                        <w:szCs w:val="14"/>
                      </w:rPr>
                    </w:pPr>
                    <w:r w:rsidRPr="002300B2">
                      <w:rPr>
                        <w:rFonts w:ascii="Arial" w:eastAsia="Times New Roman" w:hAnsi="Arial" w:cs="Arial"/>
                        <w:bCs/>
                        <w:sz w:val="14"/>
                        <w:szCs w:val="14"/>
                        <w:lang w:val="es-ES" w:eastAsia="es-ES"/>
                      </w:rPr>
                      <w:t>Acuerdo 02/2016 del Fiscal General del estado de Morelos, por el que se establece la adopción del Protocolo Nacional de primer respondiente con los anexos de informe policial homologado, cartilla de derechos y mapa del procedimiento; el Protocolo Nacional de Policía con capacidades para procesar y la Guía Nacional de Cadena de Custodia</w:t>
                    </w:r>
                  </w:p>
                  <w:p w:rsidR="00BA5C18" w:rsidRPr="001721EC" w:rsidRDefault="00BA5C18" w:rsidP="00BA5C18">
                    <w:pPr>
                      <w:spacing w:after="0" w:line="240" w:lineRule="auto"/>
                      <w:jc w:val="right"/>
                      <w:rPr>
                        <w:rFonts w:ascii="Arial" w:hAnsi="Arial" w:cs="Arial"/>
                        <w:b/>
                        <w:sz w:val="12"/>
                        <w:szCs w:val="16"/>
                      </w:rPr>
                    </w:pPr>
                  </w:p>
                </w:txbxContent>
              </v:textbox>
              <w10:wrap type="square"/>
            </v:shape>
          </w:pict>
        </mc:Fallback>
      </mc:AlternateContent>
    </w:r>
  </w:p>
  <w:p w:rsidR="00BA5C18" w:rsidRDefault="00485DA0" w:rsidP="00BA5C18">
    <w:pPr>
      <w:pStyle w:val="Encabezado"/>
      <w:ind w:left="4419" w:right="-518" w:hanging="4419"/>
    </w:pPr>
    <w:r>
      <w:rPr>
        <w:noProof/>
        <w:lang w:eastAsia="es-MX"/>
      </w:rPr>
      <w:drawing>
        <wp:anchor distT="0" distB="0" distL="114300" distR="114300" simplePos="0" relativeHeight="251661824" behindDoc="1" locked="0" layoutInCell="1" allowOverlap="1">
          <wp:simplePos x="0" y="0"/>
          <wp:positionH relativeFrom="column">
            <wp:posOffset>294005</wp:posOffset>
          </wp:positionH>
          <wp:positionV relativeFrom="paragraph">
            <wp:posOffset>140970</wp:posOffset>
          </wp:positionV>
          <wp:extent cx="5918200" cy="38735"/>
          <wp:effectExtent l="0" t="0" r="6350" b="0"/>
          <wp:wrapThrough wrapText="bothSides">
            <wp:wrapPolygon edited="0">
              <wp:start x="0" y="0"/>
              <wp:lineTo x="0" y="10623"/>
              <wp:lineTo x="21554" y="10623"/>
              <wp:lineTo x="21554" y="0"/>
              <wp:lineTo x="0" y="0"/>
            </wp:wrapPolygon>
          </wp:wrapThrough>
          <wp:docPr id="37" name="Imagen 37" descr="PLIC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PLICA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18200" cy="387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53632" behindDoc="0" locked="0" layoutInCell="1" allowOverlap="1">
              <wp:simplePos x="0" y="0"/>
              <wp:positionH relativeFrom="column">
                <wp:posOffset>4821555</wp:posOffset>
              </wp:positionH>
              <wp:positionV relativeFrom="paragraph">
                <wp:posOffset>152400</wp:posOffset>
              </wp:positionV>
              <wp:extent cx="1482725" cy="237490"/>
              <wp:effectExtent l="0" t="0" r="0" b="0"/>
              <wp:wrapSquare wrapText="bothSides"/>
              <wp:docPr id="19" name="Cuadro de texto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2725"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5C18" w:rsidRPr="00B02A56" w:rsidRDefault="00BA5C18" w:rsidP="001721EC">
                          <w:pPr>
                            <w:spacing w:after="0" w:line="240" w:lineRule="auto"/>
                            <w:jc w:val="right"/>
                            <w:rPr>
                              <w:rFonts w:ascii="Arial" w:hAnsi="Arial" w:cs="Arial"/>
                              <w:sz w:val="16"/>
                              <w:szCs w:val="16"/>
                            </w:rPr>
                          </w:pPr>
                          <w:r>
                            <w:rPr>
                              <w:rFonts w:ascii="Arial" w:hAnsi="Arial" w:cs="Arial"/>
                              <w:sz w:val="14"/>
                              <w:szCs w:val="14"/>
                            </w:rPr>
                            <w:t>Última Reforma: Texto original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19" o:spid="_x0000_s1028" type="#_x0000_t202" style="position:absolute;left:0;text-align:left;margin-left:379.65pt;margin-top:12pt;width:116.75pt;height:18.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" filled="f" stroked="f">
              <v:textbox>
                <w:txbxContent>
                  <w:p w:rsidR="00BA5C18" w:rsidRPr="00B02A56" w:rsidRDefault="00BA5C18" w:rsidP="001721EC">
                    <w:pPr>
                      <w:spacing w:after="0" w:line="240" w:lineRule="auto"/>
                      <w:jc w:val="right"/>
                      <w:rPr>
                        <w:rFonts w:ascii="Arial" w:hAnsi="Arial" w:cs="Arial"/>
                        <w:sz w:val="16"/>
                        <w:szCs w:val="16"/>
                      </w:rPr>
                    </w:pPr>
                    <w:r>
                      <w:rPr>
                        <w:rFonts w:ascii="Arial" w:hAnsi="Arial" w:cs="Arial"/>
                        <w:sz w:val="14"/>
                        <w:szCs w:val="14"/>
                      </w:rPr>
                      <w:t>Última Reforma: Texto original</w:t>
                    </w:r>
                  </w:p>
                </w:txbxContent>
              </v:textbox>
              <w10:wrap type="square"/>
            </v:shape>
          </w:pict>
        </mc:Fallback>
      </mc:AlternateContent>
    </w:r>
    <w:r>
      <w:rPr>
        <w:noProof/>
        <w:lang w:eastAsia="es-MX"/>
      </w:rPr>
      <mc:AlternateContent>
        <mc:Choice Requires="wps">
          <w:drawing>
            <wp:anchor distT="0" distB="0" distL="114300" distR="114300" simplePos="0" relativeHeight="251652608" behindDoc="0" locked="0" layoutInCell="1" allowOverlap="1">
              <wp:simplePos x="0" y="0"/>
              <wp:positionH relativeFrom="column">
                <wp:posOffset>220345</wp:posOffset>
              </wp:positionH>
              <wp:positionV relativeFrom="paragraph">
                <wp:posOffset>158115</wp:posOffset>
              </wp:positionV>
              <wp:extent cx="4110990" cy="476250"/>
              <wp:effectExtent l="0" t="0" r="0" b="0"/>
              <wp:wrapNone/>
              <wp:docPr id="18" name="Cuadro de tex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0990"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5C18" w:rsidRPr="00AD67D8" w:rsidRDefault="00BA5C18" w:rsidP="00BA5C18">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rsidR="00BA5C18" w:rsidRPr="00AD67D8" w:rsidRDefault="00BA5C18" w:rsidP="00BA5C18">
                          <w:pPr>
                            <w:spacing w:after="0" w:line="240" w:lineRule="auto"/>
                            <w:rPr>
                              <w:rFonts w:ascii="Arial" w:hAnsi="Arial" w:cs="Arial"/>
                              <w:sz w:val="14"/>
                              <w:szCs w:val="14"/>
                            </w:rPr>
                          </w:pPr>
                          <w:r w:rsidRPr="00AD67D8">
                            <w:rPr>
                              <w:rFonts w:ascii="Arial" w:hAnsi="Arial" w:cs="Arial"/>
                              <w:sz w:val="14"/>
                              <w:szCs w:val="14"/>
                            </w:rPr>
                            <w:t>Dirección General de Legislación.</w:t>
                          </w:r>
                        </w:p>
                        <w:p w:rsidR="00BA5C18" w:rsidRPr="00AD67D8" w:rsidRDefault="00BA5C18" w:rsidP="00BA5C18">
                          <w:pPr>
                            <w:spacing w:after="0" w:line="240" w:lineRule="auto"/>
                            <w:rPr>
                              <w:rFonts w:ascii="Arial" w:hAnsi="Arial" w:cs="Arial"/>
                              <w:sz w:val="14"/>
                              <w:szCs w:val="14"/>
                            </w:rPr>
                          </w:pPr>
                          <w:r w:rsidRPr="00AD67D8">
                            <w:rPr>
                              <w:rFonts w:ascii="Arial" w:hAnsi="Arial" w:cs="Arial"/>
                              <w:sz w:val="14"/>
                              <w:szCs w:val="14"/>
                            </w:rPr>
                            <w:t xml:space="preserve">Subdirección de </w:t>
                          </w:r>
                          <w:r w:rsidR="000613DD">
                            <w:rPr>
                              <w:rFonts w:ascii="Arial" w:hAnsi="Arial" w:cs="Arial"/>
                              <w:sz w:val="14"/>
                              <w:szCs w:val="14"/>
                            </w:rPr>
                            <w:t>Jurismática.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18" o:spid="_x0000_s1029" type="#_x0000_t202" style="position:absolute;left:0;text-align:left;margin-left:17.35pt;margin-top:12.45pt;width:323.7pt;height:3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" filled="f" stroked="f">
              <v:textbox>
                <w:txbxContent>
                  <w:p w:rsidR="00BA5C18" w:rsidRPr="00AD67D8" w:rsidRDefault="00BA5C18" w:rsidP="00BA5C18">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rsidR="00BA5C18" w:rsidRPr="00AD67D8" w:rsidRDefault="00BA5C18" w:rsidP="00BA5C18">
                    <w:pPr>
                      <w:spacing w:after="0" w:line="240" w:lineRule="auto"/>
                      <w:rPr>
                        <w:rFonts w:ascii="Arial" w:hAnsi="Arial" w:cs="Arial"/>
                        <w:sz w:val="14"/>
                        <w:szCs w:val="14"/>
                      </w:rPr>
                    </w:pPr>
                    <w:r w:rsidRPr="00AD67D8">
                      <w:rPr>
                        <w:rFonts w:ascii="Arial" w:hAnsi="Arial" w:cs="Arial"/>
                        <w:sz w:val="14"/>
                        <w:szCs w:val="14"/>
                      </w:rPr>
                      <w:t>Dirección General de Legislación.</w:t>
                    </w:r>
                  </w:p>
                  <w:p w:rsidR="00BA5C18" w:rsidRPr="00AD67D8" w:rsidRDefault="00BA5C18" w:rsidP="00BA5C18">
                    <w:pPr>
                      <w:spacing w:after="0" w:line="240" w:lineRule="auto"/>
                      <w:rPr>
                        <w:rFonts w:ascii="Arial" w:hAnsi="Arial" w:cs="Arial"/>
                        <w:sz w:val="14"/>
                        <w:szCs w:val="14"/>
                      </w:rPr>
                    </w:pPr>
                    <w:r w:rsidRPr="00AD67D8">
                      <w:rPr>
                        <w:rFonts w:ascii="Arial" w:hAnsi="Arial" w:cs="Arial"/>
                        <w:sz w:val="14"/>
                        <w:szCs w:val="14"/>
                      </w:rPr>
                      <w:t xml:space="preserve">Subdirección de </w:t>
                    </w:r>
                    <w:r w:rsidR="000613DD">
                      <w:rPr>
                        <w:rFonts w:ascii="Arial" w:hAnsi="Arial" w:cs="Arial"/>
                        <w:sz w:val="14"/>
                        <w:szCs w:val="14"/>
                      </w:rPr>
                      <w:t>Jurismática.</w:t>
                    </w:r>
                  </w:p>
                </w:txbxContent>
              </v:textbox>
            </v:shape>
          </w:pict>
        </mc:Fallback>
      </mc:AlternateContent>
    </w:r>
  </w:p>
  <w:p w:rsidR="00BA5C18" w:rsidRDefault="00485DA0">
    <w:pPr>
      <w:pStyle w:val="Encabezado"/>
    </w:pPr>
    <w:r>
      <w:rPr>
        <w:noProof/>
        <w:lang w:eastAsia="es-MX"/>
      </w:rPr>
      <mc:AlternateContent>
        <mc:Choice Requires="wps">
          <w:drawing>
            <wp:anchor distT="0" distB="0" distL="114300" distR="114300" simplePos="0" relativeHeight="251655680" behindDoc="0" locked="0" layoutInCell="1" allowOverlap="1">
              <wp:simplePos x="0" y="0"/>
              <wp:positionH relativeFrom="column">
                <wp:posOffset>-703580</wp:posOffset>
              </wp:positionH>
              <wp:positionV relativeFrom="paragraph">
                <wp:posOffset>518160</wp:posOffset>
              </wp:positionV>
              <wp:extent cx="7003415" cy="7013575"/>
              <wp:effectExtent l="0" t="0" r="26035" b="15875"/>
              <wp:wrapNone/>
              <wp:docPr id="20" name="Rectá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03415" cy="701357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0BE88C" id="Rectángulo 20" o:spid="_x0000_s1026" style="position:absolute;margin-left:-55.4pt;margin-top:40.8pt;width:551.45pt;height:552.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" strokeweight="1p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2874" w:rsidRDefault="00485DA0" w:rsidP="00C52874">
    <w:pPr>
      <w:pStyle w:val="Encabezado"/>
    </w:pPr>
    <w:r>
      <w:rPr>
        <w:noProof/>
        <w:lang w:eastAsia="es-MX"/>
      </w:rPr>
      <mc:AlternateContent>
        <mc:Choice Requires="wps">
          <w:drawing>
            <wp:anchor distT="0" distB="0" distL="114300" distR="114300" simplePos="0" relativeHeight="251658752" behindDoc="0" locked="0" layoutInCell="1" allowOverlap="1">
              <wp:simplePos x="0" y="0"/>
              <wp:positionH relativeFrom="column">
                <wp:posOffset>339725</wp:posOffset>
              </wp:positionH>
              <wp:positionV relativeFrom="paragraph">
                <wp:posOffset>-105410</wp:posOffset>
              </wp:positionV>
              <wp:extent cx="6052185" cy="447040"/>
              <wp:effectExtent l="0" t="0" r="0" b="0"/>
              <wp:wrapSquare wrapText="bothSides"/>
              <wp:docPr id="13"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2185"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2874" w:rsidRPr="002300B2" w:rsidRDefault="002037E6" w:rsidP="002037E6">
                          <w:pPr>
                            <w:spacing w:after="0" w:line="240" w:lineRule="auto"/>
                            <w:jc w:val="both"/>
                            <w:rPr>
                              <w:rFonts w:ascii="Arial" w:hAnsi="Arial" w:cs="Arial"/>
                              <w:sz w:val="14"/>
                              <w:szCs w:val="14"/>
                            </w:rPr>
                          </w:pPr>
                          <w:r w:rsidRPr="002300B2">
                            <w:rPr>
                              <w:rFonts w:ascii="Arial" w:eastAsia="Times New Roman" w:hAnsi="Arial" w:cs="Arial"/>
                              <w:bCs/>
                              <w:sz w:val="14"/>
                              <w:szCs w:val="14"/>
                              <w:lang w:val="es-ES" w:eastAsia="es-ES"/>
                            </w:rPr>
                            <w:t>Acuerdo 02/2016 del Fiscal General del estado de Morelos, por el que se establece la adopción del Protocolo Nacional de primer respondiente con los anexos de informe policial homologado, cartilla de derechos y mapa del procedimiento; el Protocolo Nacional de Policía con capacidades para procesar y la Guía Nacional de Cadena de Custodia</w:t>
                          </w:r>
                        </w:p>
                      </w:txbxContent>
                    </wps:txbx>
                    <wps:bodyPr rot="0" vert="horz" wrap="square" lIns="9144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7" o:spid="_x0000_s1031" type="#_x0000_t202" style="position:absolute;margin-left:26.75pt;margin-top:-8.3pt;width:476.55pt;height:35.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" filled="f" stroked="f">
              <v:textbox>
                <w:txbxContent>
                  <w:p w:rsidR="00C52874" w:rsidRPr="002300B2" w:rsidRDefault="002037E6" w:rsidP="002037E6">
                    <w:pPr>
                      <w:spacing w:after="0" w:line="240" w:lineRule="auto"/>
                      <w:jc w:val="both"/>
                      <w:rPr>
                        <w:rFonts w:ascii="Arial" w:hAnsi="Arial" w:cs="Arial"/>
                        <w:sz w:val="14"/>
                        <w:szCs w:val="14"/>
                      </w:rPr>
                    </w:pPr>
                    <w:r w:rsidRPr="002300B2">
                      <w:rPr>
                        <w:rFonts w:ascii="Arial" w:eastAsia="Times New Roman" w:hAnsi="Arial" w:cs="Arial"/>
                        <w:bCs/>
                        <w:sz w:val="14"/>
                        <w:szCs w:val="14"/>
                        <w:lang w:val="es-ES" w:eastAsia="es-ES"/>
                      </w:rPr>
                      <w:t>Acuerdo 02/2016 del Fiscal General del estado de Morelos, por el que se establece la adopción del Protocolo Nacional de primer respondiente con los anexos de informe policial homologado, cartilla de derechos y mapa del procedimiento; el Protocolo Nacional de Policía con capacidades para procesar y la Guía Nacional de Cadena de Custodia</w:t>
                    </w:r>
                  </w:p>
                </w:txbxContent>
              </v:textbox>
              <w10:wrap type="square"/>
            </v:shape>
          </w:pict>
        </mc:Fallback>
      </mc:AlternateContent>
    </w:r>
    <w:r>
      <w:rPr>
        <w:noProof/>
        <w:lang w:eastAsia="es-MX"/>
      </w:rPr>
      <w:drawing>
        <wp:anchor distT="0" distB="0" distL="114300" distR="114300" simplePos="0" relativeHeight="251659776" behindDoc="1" locked="0" layoutInCell="1" allowOverlap="1">
          <wp:simplePos x="0" y="0"/>
          <wp:positionH relativeFrom="column">
            <wp:posOffset>-499110</wp:posOffset>
          </wp:positionH>
          <wp:positionV relativeFrom="paragraph">
            <wp:posOffset>-191770</wp:posOffset>
          </wp:positionV>
          <wp:extent cx="794385" cy="904240"/>
          <wp:effectExtent l="0" t="0" r="5715" b="0"/>
          <wp:wrapThrough wrapText="bothSides">
            <wp:wrapPolygon edited="0">
              <wp:start x="0" y="0"/>
              <wp:lineTo x="0" y="20933"/>
              <wp:lineTo x="21237" y="20933"/>
              <wp:lineTo x="21237" y="0"/>
              <wp:lineTo x="0" y="0"/>
            </wp:wrapPolygon>
          </wp:wrapThrough>
          <wp:docPr id="35" name="Imagen 35" descr="LOGOS EN TINTAS_Mesa de trabaj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LOGOS EN TINTAS_Mesa de trabajo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4385" cy="9042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56704" behindDoc="0" locked="0" layoutInCell="1" allowOverlap="1">
              <wp:simplePos x="0" y="0"/>
              <wp:positionH relativeFrom="column">
                <wp:posOffset>339725</wp:posOffset>
              </wp:positionH>
              <wp:positionV relativeFrom="paragraph">
                <wp:posOffset>344805</wp:posOffset>
              </wp:positionV>
              <wp:extent cx="2917825" cy="587375"/>
              <wp:effectExtent l="0" t="0" r="0" b="3175"/>
              <wp:wrapNone/>
              <wp:docPr id="16"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7825" cy="587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2874" w:rsidRPr="00AD67D8" w:rsidRDefault="00C52874" w:rsidP="00C52874">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rsidR="00C52874" w:rsidRPr="00AD67D8" w:rsidRDefault="00C52874" w:rsidP="00C52874">
                          <w:pPr>
                            <w:spacing w:after="0" w:line="240" w:lineRule="auto"/>
                            <w:rPr>
                              <w:rFonts w:ascii="Arial" w:hAnsi="Arial" w:cs="Arial"/>
                              <w:sz w:val="14"/>
                              <w:szCs w:val="14"/>
                            </w:rPr>
                          </w:pPr>
                          <w:r w:rsidRPr="00AD67D8">
                            <w:rPr>
                              <w:rFonts w:ascii="Arial" w:hAnsi="Arial" w:cs="Arial"/>
                              <w:sz w:val="14"/>
                              <w:szCs w:val="14"/>
                            </w:rPr>
                            <w:t>Dirección General de Legislación.</w:t>
                          </w:r>
                        </w:p>
                        <w:p w:rsidR="00C52874" w:rsidRPr="00AD67D8" w:rsidRDefault="00C52874" w:rsidP="00C52874">
                          <w:pPr>
                            <w:spacing w:after="0" w:line="240" w:lineRule="auto"/>
                            <w:rPr>
                              <w:rFonts w:ascii="Arial" w:hAnsi="Arial" w:cs="Arial"/>
                              <w:sz w:val="14"/>
                              <w:szCs w:val="14"/>
                            </w:rPr>
                          </w:pPr>
                          <w:r w:rsidRPr="00AD67D8">
                            <w:rPr>
                              <w:rFonts w:ascii="Arial" w:hAnsi="Arial" w:cs="Arial"/>
                              <w:sz w:val="14"/>
                              <w:szCs w:val="14"/>
                            </w:rPr>
                            <w:t>Subdir</w:t>
                          </w:r>
                          <w:r w:rsidR="000613DD">
                            <w:rPr>
                              <w:rFonts w:ascii="Arial" w:hAnsi="Arial" w:cs="Arial"/>
                              <w:sz w:val="14"/>
                              <w:szCs w:val="14"/>
                            </w:rPr>
                            <w:t>ección de Jurismática.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4" o:spid="_x0000_s1032" type="#_x0000_t202" style="position:absolute;margin-left:26.75pt;margin-top:27.15pt;width:229.75pt;height:46.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7FUuQIAAMI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" filled="f" stroked="f">
              <v:textbox>
                <w:txbxContent>
                  <w:p w:rsidR="00C52874" w:rsidRPr="00AD67D8" w:rsidRDefault="00C52874" w:rsidP="00C52874">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rsidR="00C52874" w:rsidRPr="00AD67D8" w:rsidRDefault="00C52874" w:rsidP="00C52874">
                    <w:pPr>
                      <w:spacing w:after="0" w:line="240" w:lineRule="auto"/>
                      <w:rPr>
                        <w:rFonts w:ascii="Arial" w:hAnsi="Arial" w:cs="Arial"/>
                        <w:sz w:val="14"/>
                        <w:szCs w:val="14"/>
                      </w:rPr>
                    </w:pPr>
                    <w:r w:rsidRPr="00AD67D8">
                      <w:rPr>
                        <w:rFonts w:ascii="Arial" w:hAnsi="Arial" w:cs="Arial"/>
                        <w:sz w:val="14"/>
                        <w:szCs w:val="14"/>
                      </w:rPr>
                      <w:t>Dirección General de Legislación.</w:t>
                    </w:r>
                  </w:p>
                  <w:p w:rsidR="00C52874" w:rsidRPr="00AD67D8" w:rsidRDefault="00C52874" w:rsidP="00C52874">
                    <w:pPr>
                      <w:spacing w:after="0" w:line="240" w:lineRule="auto"/>
                      <w:rPr>
                        <w:rFonts w:ascii="Arial" w:hAnsi="Arial" w:cs="Arial"/>
                        <w:sz w:val="14"/>
                        <w:szCs w:val="14"/>
                      </w:rPr>
                    </w:pPr>
                    <w:r w:rsidRPr="00AD67D8">
                      <w:rPr>
                        <w:rFonts w:ascii="Arial" w:hAnsi="Arial" w:cs="Arial"/>
                        <w:sz w:val="14"/>
                        <w:szCs w:val="14"/>
                      </w:rPr>
                      <w:t>Subdir</w:t>
                    </w:r>
                    <w:r w:rsidR="000613DD">
                      <w:rPr>
                        <w:rFonts w:ascii="Arial" w:hAnsi="Arial" w:cs="Arial"/>
                        <w:sz w:val="14"/>
                        <w:szCs w:val="14"/>
                      </w:rPr>
                      <w:t>ección de Jurismática.</w:t>
                    </w:r>
                  </w:p>
                </w:txbxContent>
              </v:textbox>
            </v:shape>
          </w:pict>
        </mc:Fallback>
      </mc:AlternateContent>
    </w:r>
  </w:p>
  <w:p w:rsidR="00C52874" w:rsidRDefault="00485DA0">
    <w:pPr>
      <w:pStyle w:val="Encabezado"/>
    </w:pPr>
    <w:r>
      <w:rPr>
        <w:noProof/>
        <w:lang w:eastAsia="es-MX"/>
      </w:rPr>
      <w:drawing>
        <wp:anchor distT="0" distB="0" distL="114300" distR="114300" simplePos="0" relativeHeight="251663872" behindDoc="1" locked="0" layoutInCell="1" allowOverlap="1">
          <wp:simplePos x="0" y="0"/>
          <wp:positionH relativeFrom="column">
            <wp:posOffset>-15240</wp:posOffset>
          </wp:positionH>
          <wp:positionV relativeFrom="paragraph">
            <wp:posOffset>554355</wp:posOffset>
          </wp:positionV>
          <wp:extent cx="5600700" cy="2514600"/>
          <wp:effectExtent l="0" t="0" r="0" b="0"/>
          <wp:wrapThrough wrapText="bothSides">
            <wp:wrapPolygon edited="0">
              <wp:start x="0" y="0"/>
              <wp:lineTo x="0" y="21436"/>
              <wp:lineTo x="21527" y="21436"/>
              <wp:lineTo x="21527" y="0"/>
              <wp:lineTo x="0" y="0"/>
            </wp:wrapPolygon>
          </wp:wrapThrough>
          <wp:docPr id="39" name="Imagen 39" descr="LOGOS S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LOGOS SEC"/>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00700" cy="25146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w:drawing>
        <wp:anchor distT="0" distB="0" distL="114300" distR="114300" simplePos="0" relativeHeight="251660800" behindDoc="1" locked="0" layoutInCell="1" allowOverlap="1">
          <wp:simplePos x="0" y="0"/>
          <wp:positionH relativeFrom="column">
            <wp:posOffset>422275</wp:posOffset>
          </wp:positionH>
          <wp:positionV relativeFrom="paragraph">
            <wp:posOffset>139700</wp:posOffset>
          </wp:positionV>
          <wp:extent cx="5918200" cy="38735"/>
          <wp:effectExtent l="0" t="0" r="6350" b="0"/>
          <wp:wrapThrough wrapText="bothSides">
            <wp:wrapPolygon edited="0">
              <wp:start x="0" y="0"/>
              <wp:lineTo x="0" y="10623"/>
              <wp:lineTo x="21554" y="10623"/>
              <wp:lineTo x="21554" y="0"/>
              <wp:lineTo x="0" y="0"/>
            </wp:wrapPolygon>
          </wp:wrapThrough>
          <wp:docPr id="36" name="Imagen 36" descr="PLIC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PLICA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18200" cy="387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57728" behindDoc="0" locked="0" layoutInCell="1" allowOverlap="1">
              <wp:simplePos x="0" y="0"/>
              <wp:positionH relativeFrom="column">
                <wp:posOffset>4292600</wp:posOffset>
              </wp:positionH>
              <wp:positionV relativeFrom="paragraph">
                <wp:posOffset>178435</wp:posOffset>
              </wp:positionV>
              <wp:extent cx="2098675" cy="231140"/>
              <wp:effectExtent l="0" t="0" r="0" b="0"/>
              <wp:wrapSquare wrapText="bothSides"/>
              <wp:docPr id="15"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867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2874" w:rsidRPr="00AD67D8" w:rsidRDefault="00C52874" w:rsidP="00C52874">
                          <w:pPr>
                            <w:jc w:val="right"/>
                            <w:rPr>
                              <w:rFonts w:ascii="Arial" w:hAnsi="Arial" w:cs="Arial"/>
                              <w:sz w:val="14"/>
                              <w:szCs w:val="14"/>
                            </w:rPr>
                          </w:pPr>
                          <w:r>
                            <w:rPr>
                              <w:rFonts w:ascii="Arial" w:hAnsi="Arial" w:cs="Arial"/>
                              <w:sz w:val="14"/>
                              <w:szCs w:val="14"/>
                            </w:rPr>
                            <w:t>Última Reforma: Texto original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6" o:spid="_x0000_s1033" type="#_x0000_t202" style="position:absolute;margin-left:338pt;margin-top:14.05pt;width:165.25pt;height:18.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" filled="f" stroked="f">
              <v:textbox>
                <w:txbxContent>
                  <w:p w:rsidR="00C52874" w:rsidRPr="00AD67D8" w:rsidRDefault="00C52874" w:rsidP="00C52874">
                    <w:pPr>
                      <w:jc w:val="right"/>
                      <w:rPr>
                        <w:rFonts w:ascii="Arial" w:hAnsi="Arial" w:cs="Arial"/>
                        <w:sz w:val="14"/>
                        <w:szCs w:val="14"/>
                      </w:rPr>
                    </w:pPr>
                    <w:r>
                      <w:rPr>
                        <w:rFonts w:ascii="Arial" w:hAnsi="Arial" w:cs="Arial"/>
                        <w:sz w:val="14"/>
                        <w:szCs w:val="14"/>
                      </w:rPr>
                      <w:t>Última Reforma: Texto original</w:t>
                    </w:r>
                  </w:p>
                </w:txbxContent>
              </v:textbox>
              <w10:wrap type="squar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355660"/>
    <w:multiLevelType w:val="hybridMultilevel"/>
    <w:tmpl w:val="463283A8"/>
    <w:name w:val="WW8Num4"/>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nsid w:val="5892164F"/>
    <w:multiLevelType w:val="hybridMultilevel"/>
    <w:tmpl w:val="DC86980E"/>
    <w:lvl w:ilvl="0" w:tplc="4FEA3B50">
      <w:start w:val="1"/>
      <w:numFmt w:val="upperRoman"/>
      <w:suff w:val="space"/>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7BBD49AF"/>
    <w:multiLevelType w:val="hybridMultilevel"/>
    <w:tmpl w:val="3CE23E80"/>
    <w:lvl w:ilvl="0" w:tplc="57BE7614">
      <w:start w:val="1"/>
      <w:numFmt w:val="upperRoman"/>
      <w:suff w:val="space"/>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7C675786"/>
    <w:multiLevelType w:val="hybridMultilevel"/>
    <w:tmpl w:val="B6B0EC6E"/>
    <w:lvl w:ilvl="0" w:tplc="A9F490A0">
      <w:start w:val="1"/>
      <w:numFmt w:val="upperRoman"/>
      <w:suff w:val="space"/>
      <w:lvlText w:val="%1."/>
      <w:lvlJc w:val="left"/>
      <w:pPr>
        <w:ind w:left="720" w:hanging="360"/>
      </w:pPr>
      <w:rPr>
        <w:rFonts w:hint="default"/>
      </w:rPr>
    </w:lvl>
    <w:lvl w:ilvl="1" w:tplc="080A0019" w:tentative="1">
      <w:start w:val="1"/>
      <w:numFmt w:val="lowerLetter"/>
      <w:lvlText w:val="%2."/>
      <w:lvlJc w:val="left"/>
      <w:pPr>
        <w:ind w:left="1728" w:hanging="360"/>
      </w:pPr>
    </w:lvl>
    <w:lvl w:ilvl="2" w:tplc="080A001B" w:tentative="1">
      <w:start w:val="1"/>
      <w:numFmt w:val="lowerRoman"/>
      <w:lvlText w:val="%3."/>
      <w:lvlJc w:val="right"/>
      <w:pPr>
        <w:ind w:left="2448" w:hanging="180"/>
      </w:pPr>
    </w:lvl>
    <w:lvl w:ilvl="3" w:tplc="080A000F" w:tentative="1">
      <w:start w:val="1"/>
      <w:numFmt w:val="decimal"/>
      <w:lvlText w:val="%4."/>
      <w:lvlJc w:val="left"/>
      <w:pPr>
        <w:ind w:left="3168" w:hanging="360"/>
      </w:pPr>
    </w:lvl>
    <w:lvl w:ilvl="4" w:tplc="080A0019" w:tentative="1">
      <w:start w:val="1"/>
      <w:numFmt w:val="lowerLetter"/>
      <w:lvlText w:val="%5."/>
      <w:lvlJc w:val="left"/>
      <w:pPr>
        <w:ind w:left="3888" w:hanging="360"/>
      </w:pPr>
    </w:lvl>
    <w:lvl w:ilvl="5" w:tplc="080A001B" w:tentative="1">
      <w:start w:val="1"/>
      <w:numFmt w:val="lowerRoman"/>
      <w:lvlText w:val="%6."/>
      <w:lvlJc w:val="right"/>
      <w:pPr>
        <w:ind w:left="4608" w:hanging="180"/>
      </w:pPr>
    </w:lvl>
    <w:lvl w:ilvl="6" w:tplc="080A000F" w:tentative="1">
      <w:start w:val="1"/>
      <w:numFmt w:val="decimal"/>
      <w:lvlText w:val="%7."/>
      <w:lvlJc w:val="left"/>
      <w:pPr>
        <w:ind w:left="5328" w:hanging="360"/>
      </w:pPr>
    </w:lvl>
    <w:lvl w:ilvl="7" w:tplc="080A0019" w:tentative="1">
      <w:start w:val="1"/>
      <w:numFmt w:val="lowerLetter"/>
      <w:lvlText w:val="%8."/>
      <w:lvlJc w:val="left"/>
      <w:pPr>
        <w:ind w:left="6048" w:hanging="360"/>
      </w:pPr>
    </w:lvl>
    <w:lvl w:ilvl="8" w:tplc="080A001B" w:tentative="1">
      <w:start w:val="1"/>
      <w:numFmt w:val="lowerRoman"/>
      <w:lvlText w:val="%9."/>
      <w:lvlJc w:val="right"/>
      <w:pPr>
        <w:ind w:left="6768" w:hanging="180"/>
      </w:pPr>
    </w:lvl>
  </w:abstractNum>
  <w:num w:numId="1">
    <w:abstractNumId w:val="2"/>
  </w:num>
  <w:num w:numId="2">
    <w:abstractNumId w:val="1"/>
  </w:num>
  <w:num w:numId="3">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386"/>
    <w:rsid w:val="000238F0"/>
    <w:rsid w:val="000613DD"/>
    <w:rsid w:val="00085002"/>
    <w:rsid w:val="000D1320"/>
    <w:rsid w:val="000E7E01"/>
    <w:rsid w:val="001721EC"/>
    <w:rsid w:val="00195B4F"/>
    <w:rsid w:val="001D01B9"/>
    <w:rsid w:val="001E228A"/>
    <w:rsid w:val="00202655"/>
    <w:rsid w:val="002037E6"/>
    <w:rsid w:val="002300B2"/>
    <w:rsid w:val="00265C19"/>
    <w:rsid w:val="0027685E"/>
    <w:rsid w:val="00320C26"/>
    <w:rsid w:val="00344386"/>
    <w:rsid w:val="0043315B"/>
    <w:rsid w:val="00485DA0"/>
    <w:rsid w:val="004870D8"/>
    <w:rsid w:val="004E1480"/>
    <w:rsid w:val="004E4D9D"/>
    <w:rsid w:val="004E70A0"/>
    <w:rsid w:val="00504CEA"/>
    <w:rsid w:val="00511A93"/>
    <w:rsid w:val="00545FF5"/>
    <w:rsid w:val="005636A4"/>
    <w:rsid w:val="00667B62"/>
    <w:rsid w:val="006D3150"/>
    <w:rsid w:val="0070153B"/>
    <w:rsid w:val="007A6B38"/>
    <w:rsid w:val="00815A4C"/>
    <w:rsid w:val="008C2BEB"/>
    <w:rsid w:val="008D266F"/>
    <w:rsid w:val="008F3EB3"/>
    <w:rsid w:val="00915378"/>
    <w:rsid w:val="00942724"/>
    <w:rsid w:val="00A72FF8"/>
    <w:rsid w:val="00AD6084"/>
    <w:rsid w:val="00B0560F"/>
    <w:rsid w:val="00B16F43"/>
    <w:rsid w:val="00BA5C18"/>
    <w:rsid w:val="00BE3F8A"/>
    <w:rsid w:val="00BF61F8"/>
    <w:rsid w:val="00C25BA9"/>
    <w:rsid w:val="00C45487"/>
    <w:rsid w:val="00C52874"/>
    <w:rsid w:val="00C5588E"/>
    <w:rsid w:val="00C731CD"/>
    <w:rsid w:val="00CA350D"/>
    <w:rsid w:val="00D44568"/>
    <w:rsid w:val="00D77E42"/>
    <w:rsid w:val="00D90F77"/>
    <w:rsid w:val="00DA5B16"/>
    <w:rsid w:val="00E13B73"/>
    <w:rsid w:val="00E30D5F"/>
    <w:rsid w:val="00E67ED0"/>
    <w:rsid w:val="00F430DF"/>
    <w:rsid w:val="00F74091"/>
    <w:rsid w:val="00FA6E5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2529E05-C5B5-4D63-94E9-C2BC1240F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Ttulo1">
    <w:name w:val="heading 1"/>
    <w:basedOn w:val="Normal"/>
    <w:next w:val="Normal"/>
    <w:link w:val="Ttulo1Car"/>
    <w:qFormat/>
    <w:rsid w:val="00511A93"/>
    <w:pPr>
      <w:keepNext/>
      <w:spacing w:before="40" w:after="40" w:line="240" w:lineRule="auto"/>
      <w:jc w:val="center"/>
      <w:outlineLvl w:val="0"/>
    </w:pPr>
    <w:rPr>
      <w:rFonts w:ascii="Arial" w:eastAsia="Times New Roman" w:hAnsi="Arial"/>
      <w:b/>
      <w:sz w:val="24"/>
      <w:szCs w:val="20"/>
      <w:lang w:val="es-ES_tradnl" w:eastAsia="es-ES"/>
    </w:rPr>
  </w:style>
  <w:style w:type="paragraph" w:styleId="Ttulo2">
    <w:name w:val="heading 2"/>
    <w:basedOn w:val="Normal"/>
    <w:next w:val="Normal"/>
    <w:link w:val="Ttulo2Car"/>
    <w:qFormat/>
    <w:rsid w:val="00511A93"/>
    <w:pPr>
      <w:keepNext/>
      <w:spacing w:after="0" w:line="240" w:lineRule="auto"/>
      <w:jc w:val="both"/>
      <w:outlineLvl w:val="1"/>
    </w:pPr>
    <w:rPr>
      <w:rFonts w:ascii="Arial" w:eastAsia="Times New Roman" w:hAnsi="Arial"/>
      <w:b/>
      <w:sz w:val="24"/>
      <w:szCs w:val="20"/>
      <w:lang w:val="es-ES_tradnl" w:eastAsia="es-ES"/>
    </w:rPr>
  </w:style>
  <w:style w:type="paragraph" w:styleId="Ttulo3">
    <w:name w:val="heading 3"/>
    <w:basedOn w:val="Normal"/>
    <w:next w:val="Normal"/>
    <w:link w:val="Ttulo3Car"/>
    <w:qFormat/>
    <w:rsid w:val="00511A93"/>
    <w:pPr>
      <w:keepNext/>
      <w:spacing w:after="0" w:line="240" w:lineRule="auto"/>
      <w:jc w:val="both"/>
      <w:outlineLvl w:val="2"/>
    </w:pPr>
    <w:rPr>
      <w:rFonts w:ascii="Arial" w:eastAsia="Times New Roman" w:hAnsi="Arial"/>
      <w:b/>
      <w:sz w:val="20"/>
      <w:szCs w:val="20"/>
      <w:lang w:val="es-ES_tradnl" w:eastAsia="es-ES"/>
    </w:rPr>
  </w:style>
  <w:style w:type="paragraph" w:styleId="Ttulo4">
    <w:name w:val="heading 4"/>
    <w:basedOn w:val="Normal"/>
    <w:next w:val="Normal"/>
    <w:link w:val="Ttulo4Car"/>
    <w:qFormat/>
    <w:rsid w:val="00511A93"/>
    <w:pPr>
      <w:keepNext/>
      <w:spacing w:after="0" w:line="240" w:lineRule="auto"/>
      <w:jc w:val="both"/>
      <w:outlineLvl w:val="3"/>
    </w:pPr>
    <w:rPr>
      <w:rFonts w:ascii="Arial" w:eastAsia="Times New Roman" w:hAnsi="Arial"/>
      <w:b/>
      <w:sz w:val="18"/>
      <w:szCs w:val="20"/>
      <w:lang w:val="es-ES_tradnl" w:eastAsia="es-ES"/>
    </w:rPr>
  </w:style>
  <w:style w:type="paragraph" w:styleId="Ttulo5">
    <w:name w:val="heading 5"/>
    <w:basedOn w:val="Normal"/>
    <w:next w:val="Normal"/>
    <w:link w:val="Ttulo5Car"/>
    <w:unhideWhenUsed/>
    <w:qFormat/>
    <w:rsid w:val="00511A93"/>
    <w:pPr>
      <w:keepNext/>
      <w:keepLines/>
      <w:spacing w:before="200" w:after="0" w:line="240" w:lineRule="auto"/>
      <w:outlineLvl w:val="4"/>
    </w:pPr>
    <w:rPr>
      <w:rFonts w:ascii="Cambria" w:eastAsia="Times New Roman" w:hAnsi="Cambria"/>
      <w:bCs/>
      <w:color w:val="243F60"/>
      <w:sz w:val="20"/>
      <w:szCs w:val="24"/>
      <w:lang w:val="es-ES" w:eastAsia="es-ES"/>
    </w:rPr>
  </w:style>
  <w:style w:type="paragraph" w:styleId="Ttulo6">
    <w:name w:val="heading 6"/>
    <w:basedOn w:val="Normal"/>
    <w:next w:val="Normal"/>
    <w:link w:val="Ttulo6Car"/>
    <w:unhideWhenUsed/>
    <w:qFormat/>
    <w:rsid w:val="00511A93"/>
    <w:pPr>
      <w:keepNext/>
      <w:keepLines/>
      <w:spacing w:before="200" w:after="0" w:line="240" w:lineRule="auto"/>
      <w:outlineLvl w:val="5"/>
    </w:pPr>
    <w:rPr>
      <w:rFonts w:ascii="Cambria" w:eastAsia="Times New Roman" w:hAnsi="Cambria"/>
      <w:bCs/>
      <w:i/>
      <w:iCs/>
      <w:color w:val="243F60"/>
      <w:sz w:val="20"/>
      <w:szCs w:val="24"/>
      <w:lang w:val="es-ES" w:eastAsia="es-ES"/>
    </w:rPr>
  </w:style>
  <w:style w:type="paragraph" w:styleId="Ttulo7">
    <w:name w:val="heading 7"/>
    <w:basedOn w:val="Normal"/>
    <w:next w:val="Normal"/>
    <w:link w:val="Ttulo7Car"/>
    <w:qFormat/>
    <w:rsid w:val="00511A93"/>
    <w:pPr>
      <w:keepNext/>
      <w:spacing w:after="0" w:line="240" w:lineRule="auto"/>
      <w:outlineLvl w:val="6"/>
    </w:pPr>
    <w:rPr>
      <w:rFonts w:ascii="Tahoma" w:eastAsia="Times New Roman" w:hAnsi="Tahoma"/>
      <w:b/>
      <w:sz w:val="18"/>
      <w:szCs w:val="20"/>
      <w:lang w:val="x-none" w:eastAsia="es-ES"/>
    </w:rPr>
  </w:style>
  <w:style w:type="paragraph" w:styleId="Ttulo8">
    <w:name w:val="heading 8"/>
    <w:basedOn w:val="Normal"/>
    <w:next w:val="Normal"/>
    <w:link w:val="Ttulo8Car"/>
    <w:qFormat/>
    <w:rsid w:val="00511A93"/>
    <w:pPr>
      <w:keepNext/>
      <w:spacing w:after="0" w:line="240" w:lineRule="auto"/>
      <w:outlineLvl w:val="7"/>
    </w:pPr>
    <w:rPr>
      <w:rFonts w:ascii="Tahoma" w:eastAsia="Times New Roman" w:hAnsi="Tahoma"/>
      <w:sz w:val="36"/>
      <w:szCs w:val="20"/>
      <w:lang w:val="x-none" w:eastAsia="es-ES"/>
    </w:rPr>
  </w:style>
  <w:style w:type="paragraph" w:styleId="Ttulo9">
    <w:name w:val="heading 9"/>
    <w:basedOn w:val="Normal"/>
    <w:next w:val="Normal"/>
    <w:link w:val="Ttulo9Car"/>
    <w:qFormat/>
    <w:rsid w:val="00511A93"/>
    <w:pPr>
      <w:keepNext/>
      <w:spacing w:after="0" w:line="240" w:lineRule="auto"/>
      <w:jc w:val="center"/>
      <w:outlineLvl w:val="8"/>
    </w:pPr>
    <w:rPr>
      <w:rFonts w:ascii="Tahoma" w:eastAsia="Times New Roman" w:hAnsi="Tahoma"/>
      <w:b/>
      <w:sz w:val="18"/>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
    <w:basedOn w:val="Normal"/>
    <w:link w:val="EncabezadoCar"/>
    <w:uiPriority w:val="99"/>
    <w:unhideWhenUsed/>
    <w:rsid w:val="00BA5C18"/>
    <w:pPr>
      <w:tabs>
        <w:tab w:val="center" w:pos="4419"/>
        <w:tab w:val="right" w:pos="8838"/>
      </w:tabs>
      <w:spacing w:after="0" w:line="240" w:lineRule="auto"/>
    </w:pPr>
  </w:style>
  <w:style w:type="character" w:customStyle="1" w:styleId="EncabezadoCar">
    <w:name w:val="Encabezado Car"/>
    <w:aliases w:val="encabezado Car"/>
    <w:basedOn w:val="Fuentedeprrafopredeter"/>
    <w:link w:val="Encabezado"/>
    <w:uiPriority w:val="99"/>
    <w:rsid w:val="00BA5C18"/>
  </w:style>
  <w:style w:type="paragraph" w:styleId="Piedepgina">
    <w:name w:val="footer"/>
    <w:aliases w:val=" Car1"/>
    <w:basedOn w:val="Normal"/>
    <w:link w:val="PiedepginaCar"/>
    <w:uiPriority w:val="99"/>
    <w:unhideWhenUsed/>
    <w:rsid w:val="00BA5C18"/>
    <w:pPr>
      <w:tabs>
        <w:tab w:val="center" w:pos="4419"/>
        <w:tab w:val="right" w:pos="8838"/>
      </w:tabs>
      <w:spacing w:after="0" w:line="240" w:lineRule="auto"/>
    </w:pPr>
  </w:style>
  <w:style w:type="character" w:customStyle="1" w:styleId="PiedepginaCar">
    <w:name w:val="Pie de página Car"/>
    <w:aliases w:val=" Car1 Car"/>
    <w:basedOn w:val="Fuentedeprrafopredeter"/>
    <w:link w:val="Piedepgina"/>
    <w:uiPriority w:val="99"/>
    <w:rsid w:val="00BA5C18"/>
  </w:style>
  <w:style w:type="paragraph" w:styleId="Textodeglobo">
    <w:name w:val="Balloon Text"/>
    <w:basedOn w:val="Normal"/>
    <w:link w:val="TextodegloboCar"/>
    <w:unhideWhenUsed/>
    <w:rsid w:val="00BA5C18"/>
    <w:pPr>
      <w:spacing w:after="0" w:line="240" w:lineRule="auto"/>
    </w:pPr>
    <w:rPr>
      <w:rFonts w:ascii="Tahoma" w:hAnsi="Tahoma"/>
      <w:sz w:val="16"/>
      <w:szCs w:val="16"/>
      <w:lang w:val="x-none" w:eastAsia="x-none"/>
    </w:rPr>
  </w:style>
  <w:style w:type="character" w:customStyle="1" w:styleId="TextodegloboCar">
    <w:name w:val="Texto de globo Car"/>
    <w:link w:val="Textodeglobo"/>
    <w:rsid w:val="00BA5C18"/>
    <w:rPr>
      <w:rFonts w:ascii="Tahoma" w:hAnsi="Tahoma" w:cs="Tahoma"/>
      <w:sz w:val="16"/>
      <w:szCs w:val="16"/>
    </w:rPr>
  </w:style>
  <w:style w:type="character" w:customStyle="1" w:styleId="Ttulo1Car">
    <w:name w:val="Título 1 Car"/>
    <w:link w:val="Ttulo1"/>
    <w:rsid w:val="00511A93"/>
    <w:rPr>
      <w:rFonts w:ascii="Arial" w:eastAsia="Times New Roman" w:hAnsi="Arial"/>
      <w:b/>
      <w:sz w:val="24"/>
      <w:lang w:val="es-ES_tradnl" w:eastAsia="es-ES"/>
    </w:rPr>
  </w:style>
  <w:style w:type="character" w:customStyle="1" w:styleId="Ttulo2Car">
    <w:name w:val="Título 2 Car"/>
    <w:link w:val="Ttulo2"/>
    <w:rsid w:val="00511A93"/>
    <w:rPr>
      <w:rFonts w:ascii="Arial" w:eastAsia="Times New Roman" w:hAnsi="Arial"/>
      <w:b/>
      <w:sz w:val="24"/>
      <w:lang w:val="es-ES_tradnl" w:eastAsia="es-ES"/>
    </w:rPr>
  </w:style>
  <w:style w:type="character" w:customStyle="1" w:styleId="Ttulo3Car">
    <w:name w:val="Título 3 Car"/>
    <w:link w:val="Ttulo3"/>
    <w:rsid w:val="00511A93"/>
    <w:rPr>
      <w:rFonts w:ascii="Arial" w:eastAsia="Times New Roman" w:hAnsi="Arial"/>
      <w:b/>
      <w:lang w:val="es-ES_tradnl" w:eastAsia="es-ES"/>
    </w:rPr>
  </w:style>
  <w:style w:type="character" w:customStyle="1" w:styleId="Ttulo4Car">
    <w:name w:val="Título 4 Car"/>
    <w:link w:val="Ttulo4"/>
    <w:rsid w:val="00511A93"/>
    <w:rPr>
      <w:rFonts w:ascii="Arial" w:eastAsia="Times New Roman" w:hAnsi="Arial"/>
      <w:b/>
      <w:sz w:val="18"/>
      <w:lang w:val="es-ES_tradnl" w:eastAsia="es-ES"/>
    </w:rPr>
  </w:style>
  <w:style w:type="character" w:customStyle="1" w:styleId="Ttulo5Car">
    <w:name w:val="Título 5 Car"/>
    <w:link w:val="Ttulo5"/>
    <w:rsid w:val="00511A93"/>
    <w:rPr>
      <w:rFonts w:ascii="Cambria" w:eastAsia="Times New Roman" w:hAnsi="Cambria"/>
      <w:bCs/>
      <w:color w:val="243F60"/>
      <w:szCs w:val="24"/>
      <w:lang w:val="es-ES" w:eastAsia="es-ES"/>
    </w:rPr>
  </w:style>
  <w:style w:type="character" w:customStyle="1" w:styleId="Ttulo6Car">
    <w:name w:val="Título 6 Car"/>
    <w:link w:val="Ttulo6"/>
    <w:rsid w:val="00511A93"/>
    <w:rPr>
      <w:rFonts w:ascii="Cambria" w:eastAsia="Times New Roman" w:hAnsi="Cambria"/>
      <w:bCs/>
      <w:i/>
      <w:iCs/>
      <w:color w:val="243F60"/>
      <w:szCs w:val="24"/>
      <w:lang w:val="es-ES" w:eastAsia="es-ES"/>
    </w:rPr>
  </w:style>
  <w:style w:type="character" w:customStyle="1" w:styleId="Ttulo7Car">
    <w:name w:val="Título 7 Car"/>
    <w:link w:val="Ttulo7"/>
    <w:rsid w:val="00511A93"/>
    <w:rPr>
      <w:rFonts w:ascii="Tahoma" w:eastAsia="Times New Roman" w:hAnsi="Tahoma"/>
      <w:b/>
      <w:sz w:val="18"/>
      <w:lang w:eastAsia="es-ES"/>
    </w:rPr>
  </w:style>
  <w:style w:type="character" w:customStyle="1" w:styleId="Ttulo8Car">
    <w:name w:val="Título 8 Car"/>
    <w:link w:val="Ttulo8"/>
    <w:rsid w:val="00511A93"/>
    <w:rPr>
      <w:rFonts w:ascii="Tahoma" w:eastAsia="Times New Roman" w:hAnsi="Tahoma"/>
      <w:sz w:val="36"/>
      <w:lang w:eastAsia="es-ES"/>
    </w:rPr>
  </w:style>
  <w:style w:type="character" w:customStyle="1" w:styleId="Ttulo9Car">
    <w:name w:val="Título 9 Car"/>
    <w:link w:val="Ttulo9"/>
    <w:rsid w:val="00511A93"/>
    <w:rPr>
      <w:rFonts w:ascii="Tahoma" w:eastAsia="Times New Roman" w:hAnsi="Tahoma"/>
      <w:b/>
      <w:sz w:val="18"/>
      <w:lang w:val="es-ES" w:eastAsia="es-ES"/>
    </w:rPr>
  </w:style>
  <w:style w:type="paragraph" w:styleId="Sinespaciado">
    <w:name w:val="No Spacing"/>
    <w:aliases w:val="RESOLUTIVOS"/>
    <w:link w:val="SinespaciadoCar"/>
    <w:uiPriority w:val="1"/>
    <w:qFormat/>
    <w:rsid w:val="00511A93"/>
    <w:rPr>
      <w:sz w:val="22"/>
      <w:szCs w:val="22"/>
      <w:lang w:val="es-ES" w:eastAsia="en-US"/>
    </w:rPr>
  </w:style>
  <w:style w:type="paragraph" w:styleId="Textoindependiente">
    <w:name w:val="Body Text"/>
    <w:basedOn w:val="Normal"/>
    <w:link w:val="TextoindependienteCar"/>
    <w:rsid w:val="00511A93"/>
    <w:pPr>
      <w:tabs>
        <w:tab w:val="left" w:pos="6739"/>
      </w:tabs>
      <w:spacing w:after="0" w:line="240" w:lineRule="auto"/>
      <w:jc w:val="both"/>
    </w:pPr>
    <w:rPr>
      <w:rFonts w:ascii="Arial" w:eastAsia="Times New Roman" w:hAnsi="Arial"/>
      <w:sz w:val="24"/>
      <w:szCs w:val="24"/>
      <w:lang w:val="es-ES" w:eastAsia="es-ES"/>
    </w:rPr>
  </w:style>
  <w:style w:type="character" w:customStyle="1" w:styleId="TextoindependienteCar">
    <w:name w:val="Texto independiente Car"/>
    <w:link w:val="Textoindependiente"/>
    <w:rsid w:val="00511A93"/>
    <w:rPr>
      <w:rFonts w:ascii="Arial" w:eastAsia="Times New Roman" w:hAnsi="Arial"/>
      <w:sz w:val="24"/>
      <w:szCs w:val="24"/>
      <w:lang w:val="es-ES" w:eastAsia="es-ES"/>
    </w:rPr>
  </w:style>
  <w:style w:type="paragraph" w:customStyle="1" w:styleId="Default">
    <w:name w:val="Default"/>
    <w:link w:val="DefaultCar"/>
    <w:rsid w:val="00511A93"/>
    <w:pPr>
      <w:autoSpaceDE w:val="0"/>
      <w:autoSpaceDN w:val="0"/>
      <w:adjustRightInd w:val="0"/>
    </w:pPr>
    <w:rPr>
      <w:rFonts w:ascii="Arial" w:hAnsi="Arial"/>
      <w:color w:val="000000"/>
      <w:sz w:val="24"/>
      <w:szCs w:val="24"/>
      <w:lang w:eastAsia="en-US"/>
    </w:rPr>
  </w:style>
  <w:style w:type="character" w:customStyle="1" w:styleId="DefaultCar">
    <w:name w:val="Default Car"/>
    <w:link w:val="Default"/>
    <w:rsid w:val="00511A93"/>
    <w:rPr>
      <w:rFonts w:ascii="Arial" w:hAnsi="Arial"/>
      <w:color w:val="000000"/>
      <w:sz w:val="24"/>
      <w:szCs w:val="24"/>
      <w:lang w:eastAsia="en-US" w:bidi="ar-SA"/>
    </w:rPr>
  </w:style>
  <w:style w:type="table" w:styleId="Tablaconcuadrcula">
    <w:name w:val="Table Grid"/>
    <w:basedOn w:val="Tablanormal"/>
    <w:uiPriority w:val="59"/>
    <w:rsid w:val="00511A9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independiente2">
    <w:name w:val="Body Text 2"/>
    <w:basedOn w:val="Normal"/>
    <w:link w:val="Textoindependiente2Car"/>
    <w:unhideWhenUsed/>
    <w:rsid w:val="00511A93"/>
    <w:pPr>
      <w:spacing w:after="120" w:line="480" w:lineRule="auto"/>
    </w:pPr>
    <w:rPr>
      <w:lang w:val="es-ES"/>
    </w:rPr>
  </w:style>
  <w:style w:type="character" w:customStyle="1" w:styleId="Textoindependiente2Car">
    <w:name w:val="Texto independiente 2 Car"/>
    <w:link w:val="Textoindependiente2"/>
    <w:rsid w:val="00511A93"/>
    <w:rPr>
      <w:sz w:val="22"/>
      <w:szCs w:val="22"/>
      <w:lang w:val="es-ES" w:eastAsia="en-US"/>
    </w:rPr>
  </w:style>
  <w:style w:type="paragraph" w:styleId="Sangradetextonormal">
    <w:name w:val="Body Text Indent"/>
    <w:basedOn w:val="Normal"/>
    <w:link w:val="SangradetextonormalCar"/>
    <w:unhideWhenUsed/>
    <w:rsid w:val="00511A93"/>
    <w:pPr>
      <w:spacing w:after="120"/>
      <w:ind w:left="283"/>
    </w:pPr>
    <w:rPr>
      <w:lang w:val="es-ES"/>
    </w:rPr>
  </w:style>
  <w:style w:type="character" w:customStyle="1" w:styleId="SangradetextonormalCar">
    <w:name w:val="Sangría de texto normal Car"/>
    <w:link w:val="Sangradetextonormal"/>
    <w:rsid w:val="00511A93"/>
    <w:rPr>
      <w:sz w:val="22"/>
      <w:szCs w:val="22"/>
      <w:lang w:val="es-ES" w:eastAsia="en-US"/>
    </w:rPr>
  </w:style>
  <w:style w:type="paragraph" w:styleId="Textoindependiente3">
    <w:name w:val="Body Text 3"/>
    <w:basedOn w:val="Normal"/>
    <w:link w:val="Textoindependiente3Car"/>
    <w:unhideWhenUsed/>
    <w:rsid w:val="00511A93"/>
    <w:pPr>
      <w:spacing w:after="120"/>
    </w:pPr>
    <w:rPr>
      <w:sz w:val="16"/>
      <w:szCs w:val="16"/>
      <w:lang w:val="es-ES"/>
    </w:rPr>
  </w:style>
  <w:style w:type="character" w:customStyle="1" w:styleId="Textoindependiente3Car">
    <w:name w:val="Texto independiente 3 Car"/>
    <w:link w:val="Textoindependiente3"/>
    <w:rsid w:val="00511A93"/>
    <w:rPr>
      <w:sz w:val="16"/>
      <w:szCs w:val="16"/>
      <w:lang w:val="es-ES" w:eastAsia="en-US"/>
    </w:rPr>
  </w:style>
  <w:style w:type="paragraph" w:customStyle="1" w:styleId="RUBRI">
    <w:name w:val="RUBRI"/>
    <w:basedOn w:val="Normal"/>
    <w:rsid w:val="00511A93"/>
    <w:pPr>
      <w:overflowPunct w:val="0"/>
      <w:autoSpaceDE w:val="0"/>
      <w:autoSpaceDN w:val="0"/>
      <w:adjustRightInd w:val="0"/>
      <w:spacing w:before="40" w:after="40" w:line="240" w:lineRule="atLeast"/>
      <w:jc w:val="center"/>
      <w:textAlignment w:val="baseline"/>
    </w:pPr>
    <w:rPr>
      <w:rFonts w:ascii="Arial" w:eastAsia="Times New Roman" w:hAnsi="Arial"/>
      <w:sz w:val="20"/>
      <w:szCs w:val="20"/>
      <w:lang w:val="es-ES_tradnl" w:eastAsia="es-ES"/>
    </w:rPr>
  </w:style>
  <w:style w:type="paragraph" w:styleId="Prrafodelista">
    <w:name w:val="List Paragraph"/>
    <w:basedOn w:val="Normal"/>
    <w:uiPriority w:val="34"/>
    <w:qFormat/>
    <w:rsid w:val="00511A93"/>
    <w:pPr>
      <w:ind w:left="720"/>
      <w:contextualSpacing/>
    </w:pPr>
    <w:rPr>
      <w:lang w:val="es-ES"/>
    </w:rPr>
  </w:style>
  <w:style w:type="numbering" w:customStyle="1" w:styleId="Sinlista1">
    <w:name w:val="Sin lista1"/>
    <w:next w:val="Sinlista"/>
    <w:uiPriority w:val="99"/>
    <w:semiHidden/>
    <w:unhideWhenUsed/>
    <w:rsid w:val="00511A93"/>
  </w:style>
  <w:style w:type="paragraph" w:customStyle="1" w:styleId="Rbricas">
    <w:name w:val="Rúbricas"/>
    <w:basedOn w:val="Normal"/>
    <w:rsid w:val="00511A93"/>
    <w:pPr>
      <w:spacing w:before="40" w:after="40" w:line="240" w:lineRule="atLeast"/>
      <w:jc w:val="center"/>
    </w:pPr>
    <w:rPr>
      <w:rFonts w:ascii="Arial" w:eastAsia="Times New Roman" w:hAnsi="Arial"/>
      <w:caps/>
      <w:sz w:val="20"/>
      <w:szCs w:val="24"/>
      <w:lang w:eastAsia="es-ES"/>
    </w:rPr>
  </w:style>
  <w:style w:type="character" w:styleId="Nmerodepgina">
    <w:name w:val="page number"/>
    <w:rsid w:val="00511A93"/>
  </w:style>
  <w:style w:type="character" w:customStyle="1" w:styleId="FontStyle11">
    <w:name w:val="Font Style11"/>
    <w:rsid w:val="00511A93"/>
    <w:rPr>
      <w:rFonts w:ascii="Arial" w:hAnsi="Arial" w:cs="Arial"/>
      <w:b/>
      <w:bCs/>
      <w:sz w:val="26"/>
      <w:szCs w:val="26"/>
    </w:rPr>
  </w:style>
  <w:style w:type="paragraph" w:customStyle="1" w:styleId="Style2">
    <w:name w:val="Style2"/>
    <w:basedOn w:val="Normal"/>
    <w:rsid w:val="00511A93"/>
    <w:pPr>
      <w:widowControl w:val="0"/>
      <w:autoSpaceDE w:val="0"/>
      <w:autoSpaceDN w:val="0"/>
      <w:adjustRightInd w:val="0"/>
      <w:spacing w:after="0" w:line="315" w:lineRule="exact"/>
      <w:jc w:val="both"/>
    </w:pPr>
    <w:rPr>
      <w:rFonts w:ascii="Arial" w:eastAsia="Times New Roman" w:hAnsi="Arial"/>
      <w:sz w:val="24"/>
      <w:szCs w:val="24"/>
      <w:lang w:val="es-ES" w:eastAsia="es-ES"/>
    </w:rPr>
  </w:style>
  <w:style w:type="paragraph" w:styleId="Textodebloque">
    <w:name w:val="Block Text"/>
    <w:basedOn w:val="Normal"/>
    <w:rsid w:val="00511A93"/>
    <w:pPr>
      <w:spacing w:after="0" w:line="240" w:lineRule="auto"/>
      <w:ind w:left="-851" w:right="-658"/>
      <w:jc w:val="both"/>
    </w:pPr>
    <w:rPr>
      <w:rFonts w:ascii="Times New Roman" w:eastAsia="Times New Roman" w:hAnsi="Times New Roman"/>
      <w:sz w:val="20"/>
      <w:szCs w:val="20"/>
      <w:lang w:eastAsia="es-ES"/>
    </w:rPr>
  </w:style>
  <w:style w:type="paragraph" w:customStyle="1" w:styleId="Style1">
    <w:name w:val="Style1"/>
    <w:basedOn w:val="Normal"/>
    <w:uiPriority w:val="99"/>
    <w:rsid w:val="00511A93"/>
    <w:pPr>
      <w:widowControl w:val="0"/>
      <w:autoSpaceDE w:val="0"/>
      <w:autoSpaceDN w:val="0"/>
      <w:adjustRightInd w:val="0"/>
      <w:spacing w:after="0" w:line="343" w:lineRule="exact"/>
      <w:jc w:val="center"/>
    </w:pPr>
    <w:rPr>
      <w:rFonts w:ascii="Arial" w:eastAsia="Times New Roman" w:hAnsi="Arial" w:cs="Arial"/>
      <w:sz w:val="24"/>
      <w:szCs w:val="24"/>
      <w:lang w:eastAsia="es-MX"/>
    </w:rPr>
  </w:style>
  <w:style w:type="paragraph" w:customStyle="1" w:styleId="Style3">
    <w:name w:val="Style3"/>
    <w:basedOn w:val="Normal"/>
    <w:uiPriority w:val="99"/>
    <w:rsid w:val="00511A93"/>
    <w:pPr>
      <w:widowControl w:val="0"/>
      <w:autoSpaceDE w:val="0"/>
      <w:autoSpaceDN w:val="0"/>
      <w:adjustRightInd w:val="0"/>
      <w:spacing w:after="0" w:line="240" w:lineRule="auto"/>
    </w:pPr>
    <w:rPr>
      <w:rFonts w:ascii="Arial" w:eastAsia="Times New Roman" w:hAnsi="Arial" w:cs="Arial"/>
      <w:sz w:val="24"/>
      <w:szCs w:val="24"/>
      <w:lang w:eastAsia="es-MX"/>
    </w:rPr>
  </w:style>
  <w:style w:type="paragraph" w:customStyle="1" w:styleId="Style4">
    <w:name w:val="Style4"/>
    <w:basedOn w:val="Normal"/>
    <w:uiPriority w:val="99"/>
    <w:rsid w:val="00511A93"/>
    <w:pPr>
      <w:widowControl w:val="0"/>
      <w:autoSpaceDE w:val="0"/>
      <w:autoSpaceDN w:val="0"/>
      <w:adjustRightInd w:val="0"/>
      <w:spacing w:after="0" w:line="341" w:lineRule="exact"/>
      <w:jc w:val="both"/>
    </w:pPr>
    <w:rPr>
      <w:rFonts w:ascii="Arial" w:eastAsia="Times New Roman" w:hAnsi="Arial" w:cs="Arial"/>
      <w:sz w:val="24"/>
      <w:szCs w:val="24"/>
      <w:lang w:eastAsia="es-MX"/>
    </w:rPr>
  </w:style>
  <w:style w:type="character" w:customStyle="1" w:styleId="FontStyle12">
    <w:name w:val="Font Style12"/>
    <w:uiPriority w:val="99"/>
    <w:rsid w:val="00511A93"/>
    <w:rPr>
      <w:rFonts w:ascii="Arial" w:hAnsi="Arial" w:cs="Arial"/>
      <w:sz w:val="22"/>
      <w:szCs w:val="22"/>
    </w:rPr>
  </w:style>
  <w:style w:type="character" w:customStyle="1" w:styleId="FontStyle13">
    <w:name w:val="Font Style13"/>
    <w:uiPriority w:val="99"/>
    <w:rsid w:val="00511A93"/>
    <w:rPr>
      <w:rFonts w:ascii="Arial" w:hAnsi="Arial" w:cs="Arial"/>
      <w:sz w:val="24"/>
      <w:szCs w:val="24"/>
    </w:rPr>
  </w:style>
  <w:style w:type="character" w:customStyle="1" w:styleId="MapadeldocumentoCar">
    <w:name w:val="Mapa del documento Car"/>
    <w:link w:val="Mapadeldocumento"/>
    <w:uiPriority w:val="99"/>
    <w:semiHidden/>
    <w:rsid w:val="00511A93"/>
    <w:rPr>
      <w:rFonts w:ascii="Tahoma" w:hAnsi="Tahoma" w:cs="Tahoma"/>
      <w:sz w:val="16"/>
      <w:szCs w:val="16"/>
    </w:rPr>
  </w:style>
  <w:style w:type="paragraph" w:styleId="Mapadeldocumento">
    <w:name w:val="Document Map"/>
    <w:basedOn w:val="Normal"/>
    <w:link w:val="MapadeldocumentoCar"/>
    <w:uiPriority w:val="99"/>
    <w:semiHidden/>
    <w:rsid w:val="00511A93"/>
    <w:pPr>
      <w:spacing w:after="0" w:line="240" w:lineRule="auto"/>
    </w:pPr>
    <w:rPr>
      <w:rFonts w:ascii="Tahoma" w:hAnsi="Tahoma"/>
      <w:sz w:val="16"/>
      <w:szCs w:val="16"/>
      <w:lang w:val="x-none" w:eastAsia="x-none"/>
    </w:rPr>
  </w:style>
  <w:style w:type="character" w:customStyle="1" w:styleId="MapadeldocumentoCar1">
    <w:name w:val="Mapa del documento Car1"/>
    <w:uiPriority w:val="99"/>
    <w:semiHidden/>
    <w:rsid w:val="00511A93"/>
    <w:rPr>
      <w:rFonts w:ascii="Tahoma" w:hAnsi="Tahoma" w:cs="Tahoma"/>
      <w:sz w:val="16"/>
      <w:szCs w:val="16"/>
      <w:lang w:eastAsia="en-US"/>
    </w:rPr>
  </w:style>
  <w:style w:type="paragraph" w:customStyle="1" w:styleId="CM8">
    <w:name w:val="CM8"/>
    <w:basedOn w:val="Normal"/>
    <w:next w:val="Normal"/>
    <w:uiPriority w:val="99"/>
    <w:rsid w:val="00511A93"/>
    <w:pPr>
      <w:widowControl w:val="0"/>
      <w:autoSpaceDE w:val="0"/>
      <w:autoSpaceDN w:val="0"/>
      <w:adjustRightInd w:val="0"/>
      <w:spacing w:after="0" w:line="248" w:lineRule="atLeast"/>
    </w:pPr>
    <w:rPr>
      <w:rFonts w:ascii="LXCSLU+TTE19444A0t00" w:eastAsia="Times New Roman" w:hAnsi="LXCSLU+TTE19444A0t00"/>
      <w:sz w:val="24"/>
      <w:szCs w:val="24"/>
      <w:lang w:val="es-ES" w:eastAsia="es-ES"/>
    </w:rPr>
  </w:style>
  <w:style w:type="paragraph" w:customStyle="1" w:styleId="ANOTACION">
    <w:name w:val="ANOTACION"/>
    <w:basedOn w:val="Normal"/>
    <w:link w:val="ANOTACIONCar"/>
    <w:rsid w:val="00511A93"/>
    <w:pPr>
      <w:spacing w:before="101" w:after="101" w:line="216" w:lineRule="atLeast"/>
      <w:jc w:val="center"/>
    </w:pPr>
    <w:rPr>
      <w:rFonts w:ascii="Times New Roman" w:eastAsia="Times New Roman" w:hAnsi="Times New Roman"/>
      <w:b/>
      <w:sz w:val="18"/>
      <w:szCs w:val="20"/>
      <w:lang w:val="es-ES_tradnl" w:eastAsia="es-ES"/>
    </w:rPr>
  </w:style>
  <w:style w:type="character" w:customStyle="1" w:styleId="ANOTACIONCar">
    <w:name w:val="ANOTACION Car"/>
    <w:link w:val="ANOTACION"/>
    <w:locked/>
    <w:rsid w:val="00511A93"/>
    <w:rPr>
      <w:rFonts w:ascii="Times New Roman" w:eastAsia="Times New Roman" w:hAnsi="Times New Roman"/>
      <w:b/>
      <w:sz w:val="18"/>
      <w:lang w:val="es-ES_tradnl" w:eastAsia="es-ES"/>
    </w:rPr>
  </w:style>
  <w:style w:type="paragraph" w:customStyle="1" w:styleId="texto">
    <w:name w:val="texto"/>
    <w:basedOn w:val="Default"/>
    <w:next w:val="Default"/>
    <w:rsid w:val="00511A93"/>
    <w:rPr>
      <w:color w:val="auto"/>
      <w:lang w:eastAsia="es-MX"/>
    </w:rPr>
  </w:style>
  <w:style w:type="paragraph" w:customStyle="1" w:styleId="pcstexto">
    <w:name w:val="pcstexto"/>
    <w:basedOn w:val="Default"/>
    <w:next w:val="Default"/>
    <w:uiPriority w:val="99"/>
    <w:rsid w:val="00511A93"/>
    <w:rPr>
      <w:color w:val="auto"/>
      <w:lang w:eastAsia="es-MX"/>
    </w:rPr>
  </w:style>
  <w:style w:type="paragraph" w:customStyle="1" w:styleId="Sinespaciado1">
    <w:name w:val="Sin espaciado1"/>
    <w:qFormat/>
    <w:rsid w:val="00511A93"/>
    <w:rPr>
      <w:rFonts w:eastAsia="Times New Roman"/>
      <w:sz w:val="22"/>
      <w:szCs w:val="22"/>
      <w:lang w:eastAsia="en-US"/>
    </w:rPr>
  </w:style>
  <w:style w:type="paragraph" w:styleId="Textonotapie">
    <w:name w:val="footnote text"/>
    <w:basedOn w:val="Normal"/>
    <w:link w:val="TextonotapieCar"/>
    <w:uiPriority w:val="99"/>
    <w:semiHidden/>
    <w:unhideWhenUsed/>
    <w:rsid w:val="00511A93"/>
    <w:pPr>
      <w:spacing w:after="0" w:line="240" w:lineRule="auto"/>
    </w:pPr>
    <w:rPr>
      <w:rFonts w:eastAsia="Times New Roman"/>
      <w:sz w:val="20"/>
      <w:szCs w:val="20"/>
      <w:lang w:val="x-none" w:eastAsia="x-none"/>
    </w:rPr>
  </w:style>
  <w:style w:type="character" w:customStyle="1" w:styleId="TextonotapieCar">
    <w:name w:val="Texto nota pie Car"/>
    <w:link w:val="Textonotapie"/>
    <w:uiPriority w:val="99"/>
    <w:semiHidden/>
    <w:rsid w:val="00511A93"/>
    <w:rPr>
      <w:rFonts w:eastAsia="Times New Roman"/>
    </w:rPr>
  </w:style>
  <w:style w:type="character" w:styleId="Refdenotaalpie">
    <w:name w:val="footnote reference"/>
    <w:uiPriority w:val="99"/>
    <w:semiHidden/>
    <w:unhideWhenUsed/>
    <w:rsid w:val="00511A93"/>
    <w:rPr>
      <w:vertAlign w:val="superscript"/>
    </w:rPr>
  </w:style>
  <w:style w:type="paragraph" w:styleId="NormalWeb">
    <w:name w:val="Normal (Web)"/>
    <w:basedOn w:val="Normal"/>
    <w:uiPriority w:val="99"/>
    <w:unhideWhenUsed/>
    <w:rsid w:val="00511A93"/>
    <w:pPr>
      <w:spacing w:before="100" w:beforeAutospacing="1" w:after="100" w:afterAutospacing="1" w:line="240" w:lineRule="auto"/>
    </w:pPr>
    <w:rPr>
      <w:rFonts w:ascii="Times New Roman" w:eastAsia="Times New Roman" w:hAnsi="Times New Roman"/>
      <w:color w:val="000000"/>
      <w:sz w:val="24"/>
      <w:szCs w:val="24"/>
      <w:lang w:eastAsia="es-ES"/>
    </w:rPr>
  </w:style>
  <w:style w:type="numbering" w:customStyle="1" w:styleId="Sinlista11">
    <w:name w:val="Sin lista11"/>
    <w:next w:val="Sinlista"/>
    <w:uiPriority w:val="99"/>
    <w:semiHidden/>
    <w:unhideWhenUsed/>
    <w:rsid w:val="00511A93"/>
  </w:style>
  <w:style w:type="character" w:styleId="Hipervnculo">
    <w:name w:val="Hyperlink"/>
    <w:uiPriority w:val="99"/>
    <w:unhideWhenUsed/>
    <w:rsid w:val="00511A93"/>
    <w:rPr>
      <w:strike w:val="0"/>
      <w:dstrike w:val="0"/>
      <w:color w:val="003399"/>
      <w:u w:val="none"/>
      <w:effect w:val="none"/>
    </w:rPr>
  </w:style>
  <w:style w:type="table" w:customStyle="1" w:styleId="Tablaconcuadrcula1">
    <w:name w:val="Tabla con cuadrícula1"/>
    <w:basedOn w:val="Tablanormal"/>
    <w:next w:val="Tablaconcuadrcula"/>
    <w:rsid w:val="00511A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inespaciadoCar">
    <w:name w:val="Sin espaciado Car"/>
    <w:aliases w:val="RESOLUTIVOS Car"/>
    <w:link w:val="Sinespaciado"/>
    <w:uiPriority w:val="1"/>
    <w:rsid w:val="00511A93"/>
    <w:rPr>
      <w:sz w:val="22"/>
      <w:szCs w:val="22"/>
      <w:lang w:val="es-ES" w:eastAsia="en-US" w:bidi="ar-SA"/>
    </w:rPr>
  </w:style>
  <w:style w:type="paragraph" w:customStyle="1" w:styleId="Style10">
    <w:name w:val="Style 1"/>
    <w:uiPriority w:val="99"/>
    <w:rsid w:val="00511A93"/>
    <w:pPr>
      <w:widowControl w:val="0"/>
      <w:autoSpaceDE w:val="0"/>
      <w:autoSpaceDN w:val="0"/>
      <w:adjustRightInd w:val="0"/>
    </w:pPr>
    <w:rPr>
      <w:rFonts w:ascii="Times New Roman" w:eastAsia="Times New Roman" w:hAnsi="Times New Roman"/>
      <w:lang w:val="en-US"/>
    </w:rPr>
  </w:style>
  <w:style w:type="paragraph" w:customStyle="1" w:styleId="Style5">
    <w:name w:val="Style 5"/>
    <w:uiPriority w:val="99"/>
    <w:rsid w:val="00511A93"/>
    <w:pPr>
      <w:widowControl w:val="0"/>
      <w:autoSpaceDE w:val="0"/>
      <w:autoSpaceDN w:val="0"/>
      <w:adjustRightInd w:val="0"/>
    </w:pPr>
    <w:rPr>
      <w:rFonts w:ascii="Tahoma" w:eastAsia="Times New Roman" w:hAnsi="Tahoma" w:cs="Tahoma"/>
      <w:sz w:val="12"/>
      <w:szCs w:val="12"/>
      <w:lang w:val="en-US"/>
    </w:rPr>
  </w:style>
  <w:style w:type="character" w:customStyle="1" w:styleId="CharacterStyle1">
    <w:name w:val="Character Style 1"/>
    <w:uiPriority w:val="99"/>
    <w:rsid w:val="00511A93"/>
    <w:rPr>
      <w:rFonts w:ascii="Tahoma" w:hAnsi="Tahoma" w:cs="Tahoma"/>
      <w:sz w:val="12"/>
      <w:szCs w:val="12"/>
    </w:rPr>
  </w:style>
  <w:style w:type="table" w:customStyle="1" w:styleId="Tablaconcuadrcula2">
    <w:name w:val="Tabla con cuadrícula2"/>
    <w:basedOn w:val="Tablanormal"/>
    <w:next w:val="Tablaconcuadrcula"/>
    <w:uiPriority w:val="59"/>
    <w:rsid w:val="00511A93"/>
    <w:rPr>
      <w:rFonts w:ascii="Arial" w:hAnsi="Arial"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8">
    <w:name w:val="Style 8"/>
    <w:uiPriority w:val="99"/>
    <w:rsid w:val="00511A93"/>
    <w:pPr>
      <w:widowControl w:val="0"/>
      <w:autoSpaceDE w:val="0"/>
      <w:autoSpaceDN w:val="0"/>
      <w:spacing w:line="312" w:lineRule="auto"/>
    </w:pPr>
    <w:rPr>
      <w:rFonts w:ascii="Verdana" w:eastAsia="Times New Roman" w:hAnsi="Verdana" w:cs="Verdana"/>
      <w:sz w:val="8"/>
      <w:szCs w:val="8"/>
      <w:lang w:val="en-US"/>
    </w:rPr>
  </w:style>
  <w:style w:type="character" w:customStyle="1" w:styleId="CharacterStyle2">
    <w:name w:val="Character Style 2"/>
    <w:uiPriority w:val="99"/>
    <w:rsid w:val="00511A93"/>
    <w:rPr>
      <w:rFonts w:ascii="Verdana" w:hAnsi="Verdana" w:cs="Verdana"/>
      <w:sz w:val="8"/>
      <w:szCs w:val="8"/>
    </w:rPr>
  </w:style>
  <w:style w:type="paragraph" w:customStyle="1" w:styleId="Style20">
    <w:name w:val="Style 2"/>
    <w:uiPriority w:val="99"/>
    <w:rsid w:val="00511A93"/>
    <w:pPr>
      <w:widowControl w:val="0"/>
      <w:autoSpaceDE w:val="0"/>
      <w:autoSpaceDN w:val="0"/>
      <w:adjustRightInd w:val="0"/>
    </w:pPr>
    <w:rPr>
      <w:rFonts w:ascii="Verdana" w:eastAsia="Times New Roman" w:hAnsi="Verdana" w:cs="Verdana"/>
      <w:sz w:val="8"/>
      <w:szCs w:val="8"/>
      <w:lang w:val="en-US"/>
    </w:rPr>
  </w:style>
  <w:style w:type="character" w:customStyle="1" w:styleId="CharacterStyle3">
    <w:name w:val="Character Style 3"/>
    <w:uiPriority w:val="99"/>
    <w:rsid w:val="00511A93"/>
    <w:rPr>
      <w:rFonts w:ascii="Tahoma" w:hAnsi="Tahoma" w:cs="Tahoma"/>
      <w:color w:val="817F8B"/>
      <w:sz w:val="12"/>
      <w:szCs w:val="12"/>
    </w:rPr>
  </w:style>
  <w:style w:type="paragraph" w:customStyle="1" w:styleId="Style40">
    <w:name w:val="Style 4"/>
    <w:uiPriority w:val="99"/>
    <w:rsid w:val="00511A93"/>
    <w:pPr>
      <w:widowControl w:val="0"/>
      <w:autoSpaceDE w:val="0"/>
      <w:autoSpaceDN w:val="0"/>
      <w:jc w:val="right"/>
    </w:pPr>
    <w:rPr>
      <w:rFonts w:ascii="Tahoma" w:eastAsia="Times New Roman" w:hAnsi="Tahoma" w:cs="Tahoma"/>
      <w:color w:val="817F8B"/>
      <w:sz w:val="12"/>
      <w:szCs w:val="12"/>
      <w:lang w:val="en-US"/>
    </w:rPr>
  </w:style>
  <w:style w:type="paragraph" w:customStyle="1" w:styleId="Style9">
    <w:name w:val="Style 9"/>
    <w:uiPriority w:val="99"/>
    <w:rsid w:val="00511A93"/>
    <w:pPr>
      <w:widowControl w:val="0"/>
      <w:autoSpaceDE w:val="0"/>
      <w:autoSpaceDN w:val="0"/>
      <w:spacing w:before="36" w:line="264" w:lineRule="auto"/>
    </w:pPr>
    <w:rPr>
      <w:rFonts w:ascii="Arial" w:eastAsia="Times New Roman" w:hAnsi="Arial" w:cs="Arial"/>
      <w:sz w:val="26"/>
      <w:szCs w:val="26"/>
      <w:lang w:val="en-US"/>
    </w:rPr>
  </w:style>
  <w:style w:type="character" w:customStyle="1" w:styleId="CharacterStyle4">
    <w:name w:val="Character Style 4"/>
    <w:uiPriority w:val="99"/>
    <w:rsid w:val="00511A93"/>
    <w:rPr>
      <w:rFonts w:ascii="Arial" w:hAnsi="Arial" w:cs="Arial"/>
      <w:sz w:val="26"/>
      <w:szCs w:val="26"/>
    </w:rPr>
  </w:style>
  <w:style w:type="paragraph" w:customStyle="1" w:styleId="Style6">
    <w:name w:val="Style 6"/>
    <w:uiPriority w:val="99"/>
    <w:rsid w:val="00511A93"/>
    <w:pPr>
      <w:widowControl w:val="0"/>
      <w:autoSpaceDE w:val="0"/>
      <w:autoSpaceDN w:val="0"/>
      <w:spacing w:before="396" w:line="480" w:lineRule="auto"/>
      <w:jc w:val="both"/>
    </w:pPr>
    <w:rPr>
      <w:rFonts w:ascii="Arial" w:eastAsia="Times New Roman" w:hAnsi="Arial" w:cs="Arial"/>
      <w:sz w:val="26"/>
      <w:szCs w:val="26"/>
      <w:lang w:val="en-US"/>
    </w:rPr>
  </w:style>
  <w:style w:type="paragraph" w:customStyle="1" w:styleId="Style14">
    <w:name w:val="Style 14"/>
    <w:uiPriority w:val="99"/>
    <w:rsid w:val="00511A93"/>
    <w:pPr>
      <w:widowControl w:val="0"/>
      <w:autoSpaceDE w:val="0"/>
      <w:autoSpaceDN w:val="0"/>
      <w:spacing w:line="285" w:lineRule="auto"/>
      <w:ind w:left="360"/>
    </w:pPr>
    <w:rPr>
      <w:rFonts w:ascii="Arial" w:eastAsia="Times New Roman" w:hAnsi="Arial" w:cs="Arial"/>
      <w:sz w:val="14"/>
      <w:szCs w:val="14"/>
      <w:lang w:val="en-US"/>
    </w:rPr>
  </w:style>
  <w:style w:type="character" w:customStyle="1" w:styleId="CharacterStyle6">
    <w:name w:val="Character Style 6"/>
    <w:uiPriority w:val="99"/>
    <w:rsid w:val="00511A93"/>
    <w:rPr>
      <w:rFonts w:ascii="Arial" w:hAnsi="Arial" w:cs="Arial"/>
      <w:sz w:val="14"/>
      <w:szCs w:val="14"/>
    </w:rPr>
  </w:style>
  <w:style w:type="paragraph" w:customStyle="1" w:styleId="Style12">
    <w:name w:val="Style 12"/>
    <w:uiPriority w:val="99"/>
    <w:rsid w:val="00511A93"/>
    <w:pPr>
      <w:widowControl w:val="0"/>
      <w:autoSpaceDE w:val="0"/>
      <w:autoSpaceDN w:val="0"/>
      <w:adjustRightInd w:val="0"/>
    </w:pPr>
    <w:rPr>
      <w:rFonts w:ascii="Tahoma" w:eastAsia="Times New Roman" w:hAnsi="Tahoma" w:cs="Tahoma"/>
      <w:sz w:val="14"/>
      <w:szCs w:val="14"/>
      <w:lang w:val="en-US"/>
    </w:rPr>
  </w:style>
  <w:style w:type="character" w:customStyle="1" w:styleId="CharacterStyle7">
    <w:name w:val="Character Style 7"/>
    <w:uiPriority w:val="99"/>
    <w:rsid w:val="00511A93"/>
    <w:rPr>
      <w:rFonts w:ascii="Tahoma" w:hAnsi="Tahoma" w:cs="Tahoma"/>
      <w:sz w:val="14"/>
      <w:szCs w:val="14"/>
    </w:rPr>
  </w:style>
  <w:style w:type="paragraph" w:customStyle="1" w:styleId="Style13">
    <w:name w:val="Style 13"/>
    <w:uiPriority w:val="99"/>
    <w:rsid w:val="00511A93"/>
    <w:pPr>
      <w:widowControl w:val="0"/>
      <w:autoSpaceDE w:val="0"/>
      <w:autoSpaceDN w:val="0"/>
      <w:jc w:val="right"/>
    </w:pPr>
    <w:rPr>
      <w:rFonts w:ascii="Tahoma" w:eastAsia="Times New Roman" w:hAnsi="Tahoma" w:cs="Tahoma"/>
      <w:sz w:val="14"/>
      <w:szCs w:val="14"/>
      <w:lang w:val="en-US"/>
    </w:rPr>
  </w:style>
  <w:style w:type="paragraph" w:customStyle="1" w:styleId="Style100">
    <w:name w:val="Style 10"/>
    <w:uiPriority w:val="99"/>
    <w:rsid w:val="00511A93"/>
    <w:pPr>
      <w:widowControl w:val="0"/>
      <w:autoSpaceDE w:val="0"/>
      <w:autoSpaceDN w:val="0"/>
      <w:ind w:right="180"/>
      <w:jc w:val="right"/>
    </w:pPr>
    <w:rPr>
      <w:rFonts w:ascii="Verdana" w:eastAsia="Times New Roman" w:hAnsi="Verdana" w:cs="Verdana"/>
      <w:sz w:val="10"/>
      <w:szCs w:val="10"/>
      <w:lang w:val="en-US"/>
    </w:rPr>
  </w:style>
  <w:style w:type="character" w:customStyle="1" w:styleId="CharacterStyle8">
    <w:name w:val="Character Style 8"/>
    <w:uiPriority w:val="99"/>
    <w:rsid w:val="00511A93"/>
    <w:rPr>
      <w:rFonts w:ascii="Verdana" w:hAnsi="Verdana" w:cs="Verdana"/>
      <w:sz w:val="10"/>
      <w:szCs w:val="10"/>
    </w:rPr>
  </w:style>
  <w:style w:type="paragraph" w:customStyle="1" w:styleId="Prrafodelista1">
    <w:name w:val="Párrafo de lista1"/>
    <w:basedOn w:val="Normal"/>
    <w:rsid w:val="00511A93"/>
    <w:pPr>
      <w:ind w:left="720"/>
      <w:contextualSpacing/>
    </w:pPr>
    <w:rPr>
      <w:lang w:val="en-US"/>
    </w:rPr>
  </w:style>
  <w:style w:type="paragraph" w:customStyle="1" w:styleId="Texto0">
    <w:name w:val="Texto"/>
    <w:basedOn w:val="Normal"/>
    <w:link w:val="TextoCar"/>
    <w:rsid w:val="00511A93"/>
    <w:pPr>
      <w:widowControl w:val="0"/>
      <w:suppressAutoHyphens/>
      <w:spacing w:after="120" w:line="240" w:lineRule="auto"/>
      <w:jc w:val="both"/>
    </w:pPr>
    <w:rPr>
      <w:rFonts w:ascii="Arial" w:eastAsia="Times New Roman" w:hAnsi="Arial"/>
      <w:sz w:val="20"/>
      <w:szCs w:val="20"/>
      <w:lang w:val="es-ES" w:eastAsia="ar-SA"/>
    </w:rPr>
  </w:style>
  <w:style w:type="paragraph" w:customStyle="1" w:styleId="ecxmsonormal">
    <w:name w:val="ecxmsonormal"/>
    <w:basedOn w:val="Normal"/>
    <w:rsid w:val="00511A93"/>
    <w:pPr>
      <w:spacing w:after="324" w:line="240" w:lineRule="auto"/>
    </w:pPr>
    <w:rPr>
      <w:rFonts w:ascii="Times New Roman" w:eastAsia="Times New Roman" w:hAnsi="Times New Roman"/>
      <w:sz w:val="24"/>
      <w:szCs w:val="24"/>
      <w:lang w:val="es-ES" w:eastAsia="es-ES"/>
    </w:rPr>
  </w:style>
  <w:style w:type="character" w:customStyle="1" w:styleId="just1">
    <w:name w:val="just1"/>
    <w:rsid w:val="00511A93"/>
  </w:style>
  <w:style w:type="paragraph" w:customStyle="1" w:styleId="Body1">
    <w:name w:val="Body 1"/>
    <w:rsid w:val="00511A93"/>
    <w:pPr>
      <w:spacing w:after="200" w:line="276" w:lineRule="auto"/>
      <w:outlineLvl w:val="0"/>
    </w:pPr>
    <w:rPr>
      <w:rFonts w:ascii="Helvetica" w:eastAsia="Arial Unicode MS" w:hAnsi="Helvetica"/>
      <w:color w:val="000000"/>
      <w:sz w:val="22"/>
      <w:u w:color="000000"/>
    </w:rPr>
  </w:style>
  <w:style w:type="character" w:styleId="nfasis">
    <w:name w:val="Emphasis"/>
    <w:qFormat/>
    <w:rsid w:val="00511A93"/>
    <w:rPr>
      <w:i/>
      <w:iCs/>
    </w:rPr>
  </w:style>
  <w:style w:type="character" w:customStyle="1" w:styleId="TextoCar">
    <w:name w:val="Texto Car"/>
    <w:link w:val="Texto0"/>
    <w:rsid w:val="00511A93"/>
    <w:rPr>
      <w:rFonts w:ascii="Arial" w:eastAsia="Times New Roman" w:hAnsi="Arial"/>
      <w:lang w:val="es-ES" w:eastAsia="ar-SA"/>
    </w:rPr>
  </w:style>
  <w:style w:type="paragraph" w:styleId="Sangra2detindependiente">
    <w:name w:val="Body Text Indent 2"/>
    <w:basedOn w:val="Normal"/>
    <w:link w:val="Sangra2detindependienteCar"/>
    <w:uiPriority w:val="99"/>
    <w:semiHidden/>
    <w:unhideWhenUsed/>
    <w:rsid w:val="00511A93"/>
    <w:pPr>
      <w:spacing w:after="120" w:line="480" w:lineRule="auto"/>
      <w:ind w:left="283"/>
    </w:pPr>
    <w:rPr>
      <w:rFonts w:ascii="Arial" w:eastAsia="Times New Roman" w:hAnsi="Arial"/>
      <w:bCs/>
      <w:sz w:val="20"/>
      <w:szCs w:val="24"/>
      <w:lang w:val="es-ES" w:eastAsia="es-ES"/>
    </w:rPr>
  </w:style>
  <w:style w:type="character" w:customStyle="1" w:styleId="Sangra2detindependienteCar">
    <w:name w:val="Sangría 2 de t. independiente Car"/>
    <w:link w:val="Sangra2detindependiente"/>
    <w:uiPriority w:val="99"/>
    <w:semiHidden/>
    <w:rsid w:val="00511A93"/>
    <w:rPr>
      <w:rFonts w:ascii="Arial" w:eastAsia="Times New Roman" w:hAnsi="Arial" w:cs="Arial"/>
      <w:bCs/>
      <w:szCs w:val="24"/>
      <w:lang w:val="es-ES" w:eastAsia="es-ES"/>
    </w:rPr>
  </w:style>
  <w:style w:type="paragraph" w:customStyle="1" w:styleId="Prrafodelista2">
    <w:name w:val="Párrafo de lista2"/>
    <w:basedOn w:val="Normal"/>
    <w:rsid w:val="00511A93"/>
    <w:pPr>
      <w:spacing w:after="0" w:line="240" w:lineRule="auto"/>
      <w:ind w:left="720"/>
      <w:contextualSpacing/>
    </w:pPr>
    <w:rPr>
      <w:rFonts w:ascii="Times New Roman" w:eastAsia="Times New Roman" w:hAnsi="Times New Roman"/>
      <w:sz w:val="24"/>
      <w:szCs w:val="24"/>
      <w:lang w:val="es-ES" w:eastAsia="es-ES"/>
    </w:rPr>
  </w:style>
  <w:style w:type="paragraph" w:styleId="Textocomentario">
    <w:name w:val="annotation text"/>
    <w:basedOn w:val="Normal"/>
    <w:link w:val="TextocomentarioCar"/>
    <w:unhideWhenUsed/>
    <w:rsid w:val="00511A93"/>
    <w:pPr>
      <w:spacing w:after="0" w:line="240" w:lineRule="auto"/>
    </w:pPr>
    <w:rPr>
      <w:rFonts w:ascii="Arial" w:eastAsia="Times New Roman" w:hAnsi="Arial"/>
      <w:bCs/>
      <w:sz w:val="20"/>
      <w:szCs w:val="20"/>
      <w:lang w:val="es-ES" w:eastAsia="es-ES"/>
    </w:rPr>
  </w:style>
  <w:style w:type="character" w:customStyle="1" w:styleId="TextocomentarioCar">
    <w:name w:val="Texto comentario Car"/>
    <w:link w:val="Textocomentario"/>
    <w:rsid w:val="00511A93"/>
    <w:rPr>
      <w:rFonts w:ascii="Arial" w:eastAsia="Times New Roman" w:hAnsi="Arial" w:cs="Arial"/>
      <w:bCs/>
      <w:lang w:val="es-ES" w:eastAsia="es-ES"/>
    </w:rPr>
  </w:style>
  <w:style w:type="paragraph" w:styleId="Asuntodelcomentario">
    <w:name w:val="annotation subject"/>
    <w:basedOn w:val="Textocomentario"/>
    <w:next w:val="Textocomentario"/>
    <w:link w:val="AsuntodelcomentarioCar"/>
    <w:rsid w:val="00511A93"/>
    <w:rPr>
      <w:rFonts w:ascii="Times New Roman" w:hAnsi="Times New Roman"/>
      <w:b/>
    </w:rPr>
  </w:style>
  <w:style w:type="character" w:customStyle="1" w:styleId="AsuntodelcomentarioCar">
    <w:name w:val="Asunto del comentario Car"/>
    <w:link w:val="Asuntodelcomentario"/>
    <w:rsid w:val="00511A93"/>
    <w:rPr>
      <w:rFonts w:ascii="Times New Roman" w:eastAsia="Times New Roman" w:hAnsi="Times New Roman" w:cs="Arial"/>
      <w:b/>
      <w:bCs/>
      <w:lang w:val="es-ES" w:eastAsia="es-ES"/>
    </w:rPr>
  </w:style>
  <w:style w:type="character" w:customStyle="1" w:styleId="Ttulo20">
    <w:name w:val="Título #2_"/>
    <w:link w:val="Ttulo21"/>
    <w:uiPriority w:val="99"/>
    <w:locked/>
    <w:rsid w:val="00511A93"/>
    <w:rPr>
      <w:rFonts w:ascii="Tahoma" w:hAnsi="Tahoma" w:cs="Tahoma"/>
      <w:b/>
      <w:bCs/>
      <w:spacing w:val="4"/>
      <w:sz w:val="24"/>
      <w:szCs w:val="24"/>
      <w:shd w:val="clear" w:color="auto" w:fill="FFFFFF"/>
    </w:rPr>
  </w:style>
  <w:style w:type="paragraph" w:customStyle="1" w:styleId="Ttulo21">
    <w:name w:val="Título #2"/>
    <w:basedOn w:val="Normal"/>
    <w:link w:val="Ttulo20"/>
    <w:uiPriority w:val="99"/>
    <w:rsid w:val="00511A93"/>
    <w:pPr>
      <w:shd w:val="clear" w:color="auto" w:fill="FFFFFF"/>
      <w:spacing w:after="300" w:line="240" w:lineRule="atLeast"/>
      <w:outlineLvl w:val="1"/>
    </w:pPr>
    <w:rPr>
      <w:rFonts w:ascii="Tahoma" w:hAnsi="Tahoma"/>
      <w:b/>
      <w:bCs/>
      <w:spacing w:val="4"/>
      <w:sz w:val="24"/>
      <w:szCs w:val="24"/>
      <w:lang w:val="x-none" w:eastAsia="x-none"/>
    </w:rPr>
  </w:style>
  <w:style w:type="character" w:customStyle="1" w:styleId="Cuerpodeltexto">
    <w:name w:val="Cuerpo del texto_"/>
    <w:link w:val="Cuerpodeltexto0"/>
    <w:uiPriority w:val="99"/>
    <w:locked/>
    <w:rsid w:val="00511A93"/>
    <w:rPr>
      <w:rFonts w:ascii="Tahoma" w:hAnsi="Tahoma" w:cs="Tahoma"/>
      <w:spacing w:val="2"/>
      <w:sz w:val="24"/>
      <w:szCs w:val="24"/>
      <w:shd w:val="clear" w:color="auto" w:fill="FFFFFF"/>
    </w:rPr>
  </w:style>
  <w:style w:type="paragraph" w:customStyle="1" w:styleId="Cuerpodeltexto0">
    <w:name w:val="Cuerpo del texto"/>
    <w:basedOn w:val="Normal"/>
    <w:link w:val="Cuerpodeltexto"/>
    <w:uiPriority w:val="99"/>
    <w:rsid w:val="00511A93"/>
    <w:pPr>
      <w:shd w:val="clear" w:color="auto" w:fill="FFFFFF"/>
      <w:spacing w:before="300" w:after="240" w:line="293" w:lineRule="exact"/>
      <w:jc w:val="both"/>
    </w:pPr>
    <w:rPr>
      <w:rFonts w:ascii="Tahoma" w:hAnsi="Tahoma"/>
      <w:spacing w:val="2"/>
      <w:sz w:val="24"/>
      <w:szCs w:val="24"/>
      <w:lang w:val="x-none" w:eastAsia="x-none"/>
    </w:rPr>
  </w:style>
  <w:style w:type="character" w:customStyle="1" w:styleId="Cuerpodeltexto4">
    <w:name w:val="Cuerpo del texto (4)_"/>
    <w:link w:val="Cuerpodeltexto40"/>
    <w:uiPriority w:val="99"/>
    <w:locked/>
    <w:rsid w:val="00511A93"/>
    <w:rPr>
      <w:rFonts w:ascii="Franklin Gothic Demi" w:hAnsi="Franklin Gothic Demi" w:cs="Franklin Gothic Demi"/>
      <w:spacing w:val="-4"/>
      <w:sz w:val="21"/>
      <w:szCs w:val="21"/>
      <w:shd w:val="clear" w:color="auto" w:fill="FFFFFF"/>
    </w:rPr>
  </w:style>
  <w:style w:type="paragraph" w:customStyle="1" w:styleId="Cuerpodeltexto40">
    <w:name w:val="Cuerpo del texto (4)"/>
    <w:basedOn w:val="Normal"/>
    <w:link w:val="Cuerpodeltexto4"/>
    <w:uiPriority w:val="99"/>
    <w:rsid w:val="00511A93"/>
    <w:pPr>
      <w:shd w:val="clear" w:color="auto" w:fill="FFFFFF"/>
      <w:spacing w:after="480" w:line="250" w:lineRule="exact"/>
      <w:jc w:val="center"/>
    </w:pPr>
    <w:rPr>
      <w:rFonts w:ascii="Franklin Gothic Demi" w:hAnsi="Franklin Gothic Demi"/>
      <w:spacing w:val="-4"/>
      <w:sz w:val="21"/>
      <w:szCs w:val="21"/>
      <w:lang w:val="x-none" w:eastAsia="x-none"/>
    </w:rPr>
  </w:style>
  <w:style w:type="character" w:customStyle="1" w:styleId="Cuerpodeltexto2">
    <w:name w:val="Cuerpo del texto (2)_"/>
    <w:link w:val="Cuerpodeltexto21"/>
    <w:uiPriority w:val="99"/>
    <w:locked/>
    <w:rsid w:val="00511A93"/>
    <w:rPr>
      <w:rFonts w:ascii="Tahoma" w:hAnsi="Tahoma" w:cs="Tahoma"/>
      <w:spacing w:val="-3"/>
      <w:sz w:val="19"/>
      <w:szCs w:val="19"/>
      <w:shd w:val="clear" w:color="auto" w:fill="FFFFFF"/>
    </w:rPr>
  </w:style>
  <w:style w:type="character" w:customStyle="1" w:styleId="Cuerpodeltexto20">
    <w:name w:val="Cuerpo del texto (2)"/>
    <w:uiPriority w:val="99"/>
    <w:rsid w:val="00511A93"/>
    <w:rPr>
      <w:rFonts w:ascii="Tahoma" w:hAnsi="Tahoma" w:cs="Tahoma"/>
      <w:color w:val="FFFFFF"/>
      <w:spacing w:val="-3"/>
      <w:sz w:val="19"/>
      <w:szCs w:val="19"/>
      <w:shd w:val="clear" w:color="auto" w:fill="FFFFFF"/>
    </w:rPr>
  </w:style>
  <w:style w:type="paragraph" w:customStyle="1" w:styleId="Cuerpodeltexto21">
    <w:name w:val="Cuerpo del texto (2)1"/>
    <w:basedOn w:val="Normal"/>
    <w:link w:val="Cuerpodeltexto2"/>
    <w:uiPriority w:val="99"/>
    <w:rsid w:val="00511A93"/>
    <w:pPr>
      <w:shd w:val="clear" w:color="auto" w:fill="FFFFFF"/>
      <w:spacing w:after="0" w:line="230" w:lineRule="exact"/>
      <w:ind w:hanging="400"/>
      <w:jc w:val="both"/>
    </w:pPr>
    <w:rPr>
      <w:rFonts w:ascii="Tahoma" w:hAnsi="Tahoma"/>
      <w:spacing w:val="-3"/>
      <w:sz w:val="19"/>
      <w:szCs w:val="19"/>
      <w:lang w:val="x-none" w:eastAsia="x-none"/>
    </w:rPr>
  </w:style>
  <w:style w:type="paragraph" w:customStyle="1" w:styleId="corte1datos">
    <w:name w:val="corte1 datos"/>
    <w:basedOn w:val="Normal"/>
    <w:rsid w:val="00511A93"/>
    <w:pPr>
      <w:spacing w:after="0" w:line="240" w:lineRule="auto"/>
      <w:ind w:left="2552"/>
    </w:pPr>
    <w:rPr>
      <w:rFonts w:ascii="Arial" w:eastAsia="Times New Roman" w:hAnsi="Arial"/>
      <w:b/>
      <w:caps/>
      <w:sz w:val="30"/>
      <w:szCs w:val="20"/>
      <w:lang w:val="es-ES_tradnl" w:eastAsia="es-ES"/>
    </w:rPr>
  </w:style>
  <w:style w:type="paragraph" w:customStyle="1" w:styleId="corte2ponente">
    <w:name w:val="corte2 ponente"/>
    <w:basedOn w:val="Normal"/>
    <w:link w:val="corte2ponenteCar"/>
    <w:rsid w:val="00511A93"/>
    <w:pPr>
      <w:spacing w:after="0" w:line="240" w:lineRule="auto"/>
    </w:pPr>
    <w:rPr>
      <w:rFonts w:ascii="Arial" w:eastAsia="Times New Roman" w:hAnsi="Arial"/>
      <w:b/>
      <w:caps/>
      <w:sz w:val="30"/>
      <w:szCs w:val="20"/>
      <w:lang w:val="es-ES_tradnl" w:eastAsia="es-ES"/>
    </w:rPr>
  </w:style>
  <w:style w:type="paragraph" w:customStyle="1" w:styleId="corte3centro">
    <w:name w:val="corte3 centro"/>
    <w:basedOn w:val="Normal"/>
    <w:rsid w:val="00511A93"/>
    <w:pPr>
      <w:spacing w:after="0" w:line="360" w:lineRule="auto"/>
      <w:jc w:val="center"/>
    </w:pPr>
    <w:rPr>
      <w:rFonts w:ascii="Arial" w:eastAsia="Times New Roman" w:hAnsi="Arial"/>
      <w:b/>
      <w:sz w:val="30"/>
      <w:szCs w:val="20"/>
      <w:lang w:val="es-ES_tradnl" w:eastAsia="es-ES"/>
    </w:rPr>
  </w:style>
  <w:style w:type="paragraph" w:customStyle="1" w:styleId="corte4fondo">
    <w:name w:val="corte4 fondo"/>
    <w:basedOn w:val="Normal"/>
    <w:link w:val="corte4fondoCar1"/>
    <w:qFormat/>
    <w:rsid w:val="00511A93"/>
    <w:pPr>
      <w:spacing w:after="0" w:line="360" w:lineRule="auto"/>
      <w:ind w:firstLine="709"/>
      <w:jc w:val="both"/>
    </w:pPr>
    <w:rPr>
      <w:rFonts w:ascii="Arial" w:eastAsia="Times New Roman" w:hAnsi="Arial"/>
      <w:sz w:val="30"/>
      <w:szCs w:val="20"/>
      <w:lang w:val="es-ES_tradnl" w:eastAsia="x-none"/>
    </w:rPr>
  </w:style>
  <w:style w:type="character" w:customStyle="1" w:styleId="corte4fondoCar1">
    <w:name w:val="corte4 fondo Car1"/>
    <w:link w:val="corte4fondo"/>
    <w:rsid w:val="00511A93"/>
    <w:rPr>
      <w:rFonts w:ascii="Arial" w:eastAsia="Times New Roman" w:hAnsi="Arial"/>
      <w:sz w:val="30"/>
      <w:lang w:val="es-ES_tradnl"/>
    </w:rPr>
  </w:style>
  <w:style w:type="paragraph" w:customStyle="1" w:styleId="corte4fondoCarCar">
    <w:name w:val="corte4 fondo Car Car"/>
    <w:basedOn w:val="Normal"/>
    <w:rsid w:val="00511A93"/>
    <w:pPr>
      <w:spacing w:after="0" w:line="360" w:lineRule="auto"/>
      <w:ind w:firstLine="709"/>
      <w:jc w:val="both"/>
    </w:pPr>
    <w:rPr>
      <w:rFonts w:ascii="Arial" w:eastAsia="Times New Roman" w:hAnsi="Arial"/>
      <w:sz w:val="30"/>
      <w:szCs w:val="20"/>
      <w:lang w:val="es-ES_tradnl" w:eastAsia="es-ES"/>
    </w:rPr>
  </w:style>
  <w:style w:type="paragraph" w:customStyle="1" w:styleId="corte4fondoCar">
    <w:name w:val="corte4 fondo Car"/>
    <w:basedOn w:val="Normal"/>
    <w:rsid w:val="00511A93"/>
    <w:pPr>
      <w:spacing w:after="0" w:line="360" w:lineRule="auto"/>
      <w:ind w:firstLine="709"/>
      <w:jc w:val="both"/>
    </w:pPr>
    <w:rPr>
      <w:rFonts w:ascii="Arial" w:eastAsia="Times New Roman" w:hAnsi="Arial"/>
      <w:sz w:val="30"/>
      <w:szCs w:val="20"/>
      <w:lang w:val="es-ES_tradnl" w:eastAsia="es-MX"/>
    </w:rPr>
  </w:style>
  <w:style w:type="character" w:customStyle="1" w:styleId="corte2ponenteCar">
    <w:name w:val="corte2 ponente Car"/>
    <w:link w:val="corte2ponente"/>
    <w:rsid w:val="00511A93"/>
    <w:rPr>
      <w:rFonts w:ascii="Arial" w:eastAsia="Times New Roman" w:hAnsi="Arial"/>
      <w:b/>
      <w:caps/>
      <w:sz w:val="30"/>
      <w:lang w:val="es-ES_tradnl" w:eastAsia="es-ES"/>
    </w:rPr>
  </w:style>
  <w:style w:type="paragraph" w:customStyle="1" w:styleId="corte5transcripcion">
    <w:name w:val="corte5 transcripcion"/>
    <w:basedOn w:val="Normal"/>
    <w:rsid w:val="00511A93"/>
    <w:pPr>
      <w:spacing w:after="0" w:line="360" w:lineRule="auto"/>
      <w:ind w:left="709" w:right="709"/>
      <w:jc w:val="both"/>
    </w:pPr>
    <w:rPr>
      <w:rFonts w:ascii="Arial" w:eastAsia="Times New Roman" w:hAnsi="Arial"/>
      <w:b/>
      <w:i/>
      <w:sz w:val="30"/>
      <w:szCs w:val="20"/>
      <w:lang w:val="es-ES_tradnl" w:eastAsia="es-ES"/>
    </w:rPr>
  </w:style>
  <w:style w:type="paragraph" w:customStyle="1" w:styleId="corte5transcripcionCar">
    <w:name w:val="corte5 transcripcion Car"/>
    <w:basedOn w:val="Normal"/>
    <w:link w:val="corte5transcripcionCarCar"/>
    <w:rsid w:val="00511A93"/>
    <w:pPr>
      <w:spacing w:after="0" w:line="360" w:lineRule="auto"/>
      <w:ind w:left="709" w:right="709"/>
      <w:jc w:val="both"/>
    </w:pPr>
    <w:rPr>
      <w:rFonts w:ascii="Arial" w:eastAsia="Times New Roman" w:hAnsi="Arial"/>
      <w:b/>
      <w:i/>
      <w:sz w:val="30"/>
      <w:szCs w:val="20"/>
      <w:lang w:val="es-ES_tradnl" w:eastAsia="es-ES"/>
    </w:rPr>
  </w:style>
  <w:style w:type="character" w:customStyle="1" w:styleId="corte5transcripcionCarCar">
    <w:name w:val="corte5 transcripcion Car Car"/>
    <w:link w:val="corte5transcripcionCar"/>
    <w:rsid w:val="00511A93"/>
    <w:rPr>
      <w:rFonts w:ascii="Arial" w:eastAsia="Times New Roman" w:hAnsi="Arial"/>
      <w:b/>
      <w:i/>
      <w:sz w:val="30"/>
      <w:lang w:val="es-ES_tradnl" w:eastAsia="es-ES"/>
    </w:rPr>
  </w:style>
  <w:style w:type="paragraph" w:customStyle="1" w:styleId="corte4fondoCarCarCarCarCarCarCarCarCarCarCarCarCarCarCarCarCarCar">
    <w:name w:val="corte4 fondo Car Car Car Car Car Car Car Car Car Car Car Car Car Car Car Car Car Car"/>
    <w:basedOn w:val="Normal"/>
    <w:rsid w:val="00511A93"/>
    <w:pPr>
      <w:spacing w:after="0" w:line="360" w:lineRule="auto"/>
      <w:ind w:firstLine="709"/>
      <w:jc w:val="both"/>
    </w:pPr>
    <w:rPr>
      <w:rFonts w:ascii="Arial" w:eastAsia="Times New Roman" w:hAnsi="Arial" w:cs="Arial"/>
      <w:sz w:val="30"/>
      <w:szCs w:val="20"/>
      <w:lang w:val="es-ES_tradnl" w:eastAsia="es-MX"/>
    </w:rPr>
  </w:style>
  <w:style w:type="character" w:customStyle="1" w:styleId="b1">
    <w:name w:val="b1"/>
    <w:rsid w:val="00511A93"/>
    <w:rPr>
      <w:color w:val="000000"/>
    </w:rPr>
  </w:style>
  <w:style w:type="paragraph" w:styleId="Ttulo">
    <w:name w:val="Título"/>
    <w:basedOn w:val="Normal"/>
    <w:link w:val="TtuloCar"/>
    <w:qFormat/>
    <w:rsid w:val="00511A93"/>
    <w:pPr>
      <w:spacing w:after="0" w:line="240" w:lineRule="auto"/>
      <w:jc w:val="center"/>
    </w:pPr>
    <w:rPr>
      <w:rFonts w:ascii="Arial" w:eastAsia="Times New Roman" w:hAnsi="Arial"/>
      <w:b/>
      <w:bCs/>
      <w:sz w:val="24"/>
      <w:szCs w:val="24"/>
      <w:lang w:val="es-ES" w:eastAsia="es-ES"/>
    </w:rPr>
  </w:style>
  <w:style w:type="character" w:customStyle="1" w:styleId="TtuloCar">
    <w:name w:val="Título Car"/>
    <w:link w:val="Ttulo"/>
    <w:rsid w:val="00511A93"/>
    <w:rPr>
      <w:rFonts w:ascii="Arial" w:eastAsia="Times New Roman" w:hAnsi="Arial"/>
      <w:b/>
      <w:bCs/>
      <w:sz w:val="24"/>
      <w:szCs w:val="24"/>
      <w:lang w:val="es-ES" w:eastAsia="es-ES"/>
    </w:rPr>
  </w:style>
  <w:style w:type="paragraph" w:customStyle="1" w:styleId="BodyText21">
    <w:name w:val="Body Text 21"/>
    <w:basedOn w:val="Normal"/>
    <w:rsid w:val="00511A93"/>
    <w:pPr>
      <w:overflowPunct w:val="0"/>
      <w:autoSpaceDE w:val="0"/>
      <w:autoSpaceDN w:val="0"/>
      <w:adjustRightInd w:val="0"/>
      <w:spacing w:after="0" w:line="240" w:lineRule="auto"/>
      <w:ind w:firstLine="708"/>
      <w:jc w:val="center"/>
      <w:textAlignment w:val="baseline"/>
    </w:pPr>
    <w:rPr>
      <w:rFonts w:ascii="Arial" w:eastAsia="Times New Roman" w:hAnsi="Arial"/>
      <w:b/>
      <w:sz w:val="24"/>
      <w:szCs w:val="20"/>
      <w:lang w:eastAsia="es-ES"/>
    </w:rPr>
  </w:style>
  <w:style w:type="table" w:customStyle="1" w:styleId="Tablaconcuadrcula111">
    <w:name w:val="Tabla con cuadrícula111"/>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
    <w:name w:val="Tabla con cuadrícula7"/>
    <w:basedOn w:val="Tablanormal"/>
    <w:next w:val="Tablaconcuadrcula"/>
    <w:uiPriority w:val="59"/>
    <w:rsid w:val="00511A93"/>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8">
    <w:name w:val="Tabla con cuadrícula8"/>
    <w:basedOn w:val="Tablanormal"/>
    <w:next w:val="Tablaconcuadrcula"/>
    <w:uiPriority w:val="59"/>
    <w:rsid w:val="00511A93"/>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9">
    <w:name w:val="Tabla con cuadrícula9"/>
    <w:basedOn w:val="Tablanormal"/>
    <w:next w:val="Tablaconcuadrcula"/>
    <w:uiPriority w:val="59"/>
    <w:rsid w:val="00511A93"/>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511A93"/>
  </w:style>
  <w:style w:type="paragraph" w:customStyle="1" w:styleId="Textosinformato1">
    <w:name w:val="Texto sin formato1"/>
    <w:basedOn w:val="Normal"/>
    <w:rsid w:val="00511A93"/>
    <w:pPr>
      <w:spacing w:after="0" w:line="240" w:lineRule="auto"/>
    </w:pPr>
    <w:rPr>
      <w:rFonts w:ascii="Courier New" w:eastAsia="Times New Roman" w:hAnsi="Courier New"/>
      <w:sz w:val="20"/>
      <w:szCs w:val="20"/>
      <w:lang w:val="es-ES_tradnl" w:eastAsia="es-ES"/>
    </w:rPr>
  </w:style>
  <w:style w:type="table" w:customStyle="1" w:styleId="Tablaconcuadrcula10">
    <w:name w:val="Tabla con cuadrícula10"/>
    <w:basedOn w:val="Tablanormal"/>
    <w:next w:val="Tablaconcuadrcula"/>
    <w:uiPriority w:val="59"/>
    <w:rsid w:val="00511A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ennegrita">
    <w:name w:val="Strong"/>
    <w:uiPriority w:val="22"/>
    <w:qFormat/>
    <w:rsid w:val="00511A93"/>
    <w:rPr>
      <w:b/>
      <w:bCs/>
    </w:rPr>
  </w:style>
  <w:style w:type="table" w:customStyle="1" w:styleId="Tablaconcuadrcula1111">
    <w:name w:val="Tabla con cuadrícula1111"/>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3">
    <w:name w:val="Tabla con cuadrícula13"/>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ubttulo">
    <w:name w:val="Subtitle"/>
    <w:basedOn w:val="Normal"/>
    <w:link w:val="SubttuloCar"/>
    <w:qFormat/>
    <w:rsid w:val="00511A93"/>
    <w:pPr>
      <w:spacing w:after="0" w:line="240" w:lineRule="auto"/>
      <w:jc w:val="right"/>
    </w:pPr>
    <w:rPr>
      <w:rFonts w:ascii="Arial" w:eastAsia="Times New Roman" w:hAnsi="Arial"/>
      <w:sz w:val="24"/>
      <w:szCs w:val="20"/>
      <w:lang w:val="es-ES" w:eastAsia="es-ES"/>
    </w:rPr>
  </w:style>
  <w:style w:type="character" w:customStyle="1" w:styleId="SubttuloCar">
    <w:name w:val="Subtítulo Car"/>
    <w:link w:val="Subttulo"/>
    <w:rsid w:val="00511A93"/>
    <w:rPr>
      <w:rFonts w:ascii="Arial" w:eastAsia="Times New Roman" w:hAnsi="Arial"/>
      <w:sz w:val="24"/>
      <w:lang w:val="es-ES" w:eastAsia="es-ES"/>
    </w:rPr>
  </w:style>
  <w:style w:type="paragraph" w:customStyle="1" w:styleId="Sangria">
    <w:name w:val="Sangria"/>
    <w:basedOn w:val="Normal"/>
    <w:rsid w:val="00511A93"/>
    <w:pPr>
      <w:spacing w:after="264" w:line="264" w:lineRule="exact"/>
      <w:ind w:left="240"/>
      <w:jc w:val="both"/>
    </w:pPr>
    <w:rPr>
      <w:rFonts w:ascii="Times" w:eastAsia="Times New Roman" w:hAnsi="Times"/>
      <w:szCs w:val="20"/>
      <w:lang w:val="es-ES" w:eastAsia="es-ES"/>
    </w:rPr>
  </w:style>
  <w:style w:type="paragraph" w:customStyle="1" w:styleId="FABIAN">
    <w:name w:val="FABIAN"/>
    <w:basedOn w:val="Normal"/>
    <w:rsid w:val="00511A93"/>
    <w:pPr>
      <w:overflowPunct w:val="0"/>
      <w:autoSpaceDE w:val="0"/>
      <w:autoSpaceDN w:val="0"/>
      <w:adjustRightInd w:val="0"/>
      <w:spacing w:before="20" w:after="20" w:line="240" w:lineRule="auto"/>
      <w:ind w:firstLine="284"/>
      <w:jc w:val="both"/>
      <w:textAlignment w:val="baseline"/>
    </w:pPr>
    <w:rPr>
      <w:rFonts w:ascii="Arial" w:eastAsia="Times New Roman" w:hAnsi="Arial"/>
      <w:sz w:val="20"/>
      <w:szCs w:val="20"/>
      <w:lang w:val="es-ES_tradnl" w:eastAsia="es-ES"/>
    </w:rPr>
  </w:style>
  <w:style w:type="paragraph" w:customStyle="1" w:styleId="tsinnum">
    <w:name w:val="t sin num"/>
    <w:basedOn w:val="Textoindependiente"/>
    <w:autoRedefine/>
    <w:rsid w:val="00511A93"/>
    <w:pPr>
      <w:widowControl w:val="0"/>
      <w:tabs>
        <w:tab w:val="clear" w:pos="6739"/>
        <w:tab w:val="left" w:pos="4320"/>
      </w:tabs>
      <w:spacing w:before="20" w:after="20" w:line="256" w:lineRule="exact"/>
      <w:ind w:firstLine="539"/>
    </w:pPr>
    <w:rPr>
      <w:rFonts w:cs="Arial"/>
      <w:sz w:val="20"/>
      <w:szCs w:val="20"/>
    </w:rPr>
  </w:style>
  <w:style w:type="numbering" w:customStyle="1" w:styleId="Sinlista3">
    <w:name w:val="Sin lista3"/>
    <w:next w:val="Sinlista"/>
    <w:uiPriority w:val="99"/>
    <w:semiHidden/>
    <w:unhideWhenUsed/>
    <w:rsid w:val="00511A93"/>
  </w:style>
  <w:style w:type="numbering" w:customStyle="1" w:styleId="Sinlista4">
    <w:name w:val="Sin lista4"/>
    <w:next w:val="Sinlista"/>
    <w:uiPriority w:val="99"/>
    <w:semiHidden/>
    <w:unhideWhenUsed/>
    <w:rsid w:val="00511A93"/>
  </w:style>
  <w:style w:type="paragraph" w:customStyle="1" w:styleId="ROMANOS">
    <w:name w:val="ROMANOS"/>
    <w:basedOn w:val="Normal"/>
    <w:link w:val="ROMANOSCar"/>
    <w:rsid w:val="00511A93"/>
    <w:pPr>
      <w:spacing w:after="101" w:line="216" w:lineRule="atLeast"/>
      <w:ind w:left="810" w:hanging="540"/>
      <w:jc w:val="both"/>
    </w:pPr>
    <w:rPr>
      <w:rFonts w:ascii="Arial" w:eastAsia="Times New Roman" w:hAnsi="Arial"/>
      <w:sz w:val="18"/>
      <w:szCs w:val="20"/>
      <w:lang w:val="es-ES_tradnl" w:eastAsia="es-ES"/>
    </w:rPr>
  </w:style>
  <w:style w:type="paragraph" w:customStyle="1" w:styleId="Pa1">
    <w:name w:val="Pa1"/>
    <w:basedOn w:val="Normal"/>
    <w:next w:val="Normal"/>
    <w:uiPriority w:val="99"/>
    <w:rsid w:val="00511A93"/>
    <w:pPr>
      <w:autoSpaceDE w:val="0"/>
      <w:autoSpaceDN w:val="0"/>
      <w:adjustRightInd w:val="0"/>
      <w:spacing w:after="0" w:line="241" w:lineRule="atLeast"/>
    </w:pPr>
    <w:rPr>
      <w:rFonts w:ascii="Arial" w:hAnsi="Arial"/>
      <w:sz w:val="24"/>
      <w:szCs w:val="24"/>
      <w:lang w:val="es-ES" w:eastAsia="es-ES"/>
    </w:rPr>
  </w:style>
  <w:style w:type="table" w:customStyle="1" w:styleId="Tablaconcuadrcula14">
    <w:name w:val="Tabla con cuadrícula14"/>
    <w:basedOn w:val="Tablanormal"/>
    <w:next w:val="Tablaconcuadrcula"/>
    <w:uiPriority w:val="59"/>
    <w:rsid w:val="00511A93"/>
    <w:rPr>
      <w:rFonts w:ascii="Arial" w:hAnsi="Arial"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5">
    <w:name w:val="Tabla con cuadrícula15"/>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6">
    <w:name w:val="Tabla con cuadrícula16"/>
    <w:basedOn w:val="Tablanormal"/>
    <w:next w:val="Tablaconcuadrcula"/>
    <w:uiPriority w:val="59"/>
    <w:rsid w:val="00511A93"/>
    <w:rPr>
      <w:rFonts w:ascii="Arial" w:hAnsi="Arial"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7">
    <w:name w:val="Tabla con cuadrícula17"/>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
    <w:name w:val="Tabla con cuadrícula23"/>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8">
    <w:name w:val="Tabla con cuadrícula18"/>
    <w:basedOn w:val="Tablanormal"/>
    <w:next w:val="Tablaconcuadrcula"/>
    <w:uiPriority w:val="59"/>
    <w:rsid w:val="00511A93"/>
    <w:rPr>
      <w:rFonts w:ascii="Arial" w:hAnsi="Arial"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9">
    <w:name w:val="Tabla con cuadrícula19"/>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
    <w:name w:val="Tabla con cuadrícula24"/>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0">
    <w:name w:val="Tabla con cuadrícula20"/>
    <w:basedOn w:val="Tablanormal"/>
    <w:next w:val="Tablaconcuadrcula"/>
    <w:uiPriority w:val="59"/>
    <w:rsid w:val="00511A93"/>
    <w:rPr>
      <w:rFonts w:ascii="Arial" w:hAnsi="Arial"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10">
    <w:name w:val="Tabla con cuadrícula110"/>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5">
    <w:name w:val="Sin lista5"/>
    <w:next w:val="Sinlista"/>
    <w:uiPriority w:val="99"/>
    <w:semiHidden/>
    <w:unhideWhenUsed/>
    <w:rsid w:val="00511A93"/>
  </w:style>
  <w:style w:type="paragraph" w:customStyle="1" w:styleId="Textoindependiente31">
    <w:name w:val="Texto independiente 31"/>
    <w:basedOn w:val="Normal"/>
    <w:rsid w:val="00511A93"/>
    <w:pPr>
      <w:overflowPunct w:val="0"/>
      <w:autoSpaceDE w:val="0"/>
      <w:autoSpaceDN w:val="0"/>
      <w:adjustRightInd w:val="0"/>
      <w:spacing w:after="0" w:line="240" w:lineRule="auto"/>
      <w:jc w:val="both"/>
      <w:textAlignment w:val="baseline"/>
    </w:pPr>
    <w:rPr>
      <w:rFonts w:ascii="Arial" w:eastAsia="Times New Roman" w:hAnsi="Arial"/>
      <w:b/>
      <w:sz w:val="24"/>
      <w:szCs w:val="20"/>
      <w:lang w:val="es-ES_tradnl" w:eastAsia="es-ES"/>
    </w:rPr>
  </w:style>
  <w:style w:type="paragraph" w:customStyle="1" w:styleId="CONSI">
    <w:name w:val="CONSI"/>
    <w:rsid w:val="00511A93"/>
    <w:pPr>
      <w:spacing w:before="120" w:after="120" w:line="240" w:lineRule="atLeast"/>
      <w:jc w:val="center"/>
    </w:pPr>
    <w:rPr>
      <w:rFonts w:ascii="Arial" w:eastAsia="Times New Roman" w:hAnsi="Arial"/>
      <w:noProof/>
      <w:lang w:val="es-ES" w:eastAsia="es-ES"/>
    </w:rPr>
  </w:style>
  <w:style w:type="paragraph" w:customStyle="1" w:styleId="Textoindependiente21">
    <w:name w:val="Texto independiente 21"/>
    <w:basedOn w:val="Normal"/>
    <w:rsid w:val="00511A93"/>
    <w:pPr>
      <w:overflowPunct w:val="0"/>
      <w:autoSpaceDE w:val="0"/>
      <w:autoSpaceDN w:val="0"/>
      <w:adjustRightInd w:val="0"/>
      <w:spacing w:after="0" w:line="240" w:lineRule="auto"/>
      <w:jc w:val="center"/>
    </w:pPr>
    <w:rPr>
      <w:rFonts w:ascii="Arial" w:eastAsia="Times New Roman" w:hAnsi="Arial"/>
      <w:b/>
      <w:sz w:val="24"/>
      <w:szCs w:val="20"/>
      <w:lang w:val="es-ES" w:eastAsia="es-ES"/>
    </w:rPr>
  </w:style>
  <w:style w:type="paragraph" w:customStyle="1" w:styleId="Textoindependiente32">
    <w:name w:val="Texto independiente 32"/>
    <w:basedOn w:val="Normal"/>
    <w:rsid w:val="00511A93"/>
    <w:pPr>
      <w:overflowPunct w:val="0"/>
      <w:autoSpaceDE w:val="0"/>
      <w:autoSpaceDN w:val="0"/>
      <w:adjustRightInd w:val="0"/>
      <w:spacing w:after="0" w:line="240" w:lineRule="auto"/>
      <w:jc w:val="both"/>
      <w:textAlignment w:val="baseline"/>
    </w:pPr>
    <w:rPr>
      <w:rFonts w:ascii="Arial" w:eastAsia="Times New Roman" w:hAnsi="Arial"/>
      <w:b/>
      <w:sz w:val="24"/>
      <w:szCs w:val="20"/>
      <w:lang w:val="es-ES_tradnl" w:eastAsia="es-ES"/>
    </w:rPr>
  </w:style>
  <w:style w:type="paragraph" w:customStyle="1" w:styleId="Textoindependiente22">
    <w:name w:val="Texto independiente 22"/>
    <w:basedOn w:val="Normal"/>
    <w:rsid w:val="00511A93"/>
    <w:pPr>
      <w:overflowPunct w:val="0"/>
      <w:autoSpaceDE w:val="0"/>
      <w:autoSpaceDN w:val="0"/>
      <w:adjustRightInd w:val="0"/>
      <w:spacing w:after="0" w:line="240" w:lineRule="auto"/>
      <w:jc w:val="center"/>
    </w:pPr>
    <w:rPr>
      <w:rFonts w:ascii="Arial" w:eastAsia="Times New Roman" w:hAnsi="Arial"/>
      <w:b/>
      <w:sz w:val="24"/>
      <w:szCs w:val="20"/>
      <w:lang w:val="es-ES" w:eastAsia="es-ES"/>
    </w:rPr>
  </w:style>
  <w:style w:type="paragraph" w:customStyle="1" w:styleId="CM9">
    <w:name w:val="CM9"/>
    <w:basedOn w:val="Normal"/>
    <w:next w:val="Normal"/>
    <w:uiPriority w:val="99"/>
    <w:rsid w:val="00511A93"/>
    <w:pPr>
      <w:widowControl w:val="0"/>
      <w:autoSpaceDE w:val="0"/>
      <w:autoSpaceDN w:val="0"/>
      <w:adjustRightInd w:val="0"/>
      <w:spacing w:after="210" w:line="240" w:lineRule="auto"/>
    </w:pPr>
    <w:rPr>
      <w:rFonts w:ascii="Times New Roman" w:eastAsia="Times New Roman" w:hAnsi="Times New Roman"/>
      <w:sz w:val="24"/>
      <w:szCs w:val="24"/>
      <w:lang w:eastAsia="es-MX"/>
    </w:rPr>
  </w:style>
  <w:style w:type="paragraph" w:customStyle="1" w:styleId="CM6">
    <w:name w:val="CM6"/>
    <w:basedOn w:val="Normal"/>
    <w:next w:val="Normal"/>
    <w:uiPriority w:val="99"/>
    <w:rsid w:val="00511A93"/>
    <w:pPr>
      <w:widowControl w:val="0"/>
      <w:autoSpaceDE w:val="0"/>
      <w:autoSpaceDN w:val="0"/>
      <w:adjustRightInd w:val="0"/>
      <w:spacing w:after="0" w:line="268" w:lineRule="atLeast"/>
    </w:pPr>
    <w:rPr>
      <w:rFonts w:ascii="Times New Roman" w:eastAsia="Times New Roman" w:hAnsi="Times New Roman"/>
      <w:sz w:val="24"/>
      <w:szCs w:val="24"/>
      <w:lang w:eastAsia="es-MX"/>
    </w:rPr>
  </w:style>
  <w:style w:type="paragraph" w:customStyle="1" w:styleId="CM7">
    <w:name w:val="CM7"/>
    <w:basedOn w:val="Default"/>
    <w:next w:val="Default"/>
    <w:uiPriority w:val="99"/>
    <w:rsid w:val="00511A93"/>
    <w:pPr>
      <w:widowControl w:val="0"/>
      <w:spacing w:after="533"/>
    </w:pPr>
    <w:rPr>
      <w:rFonts w:ascii="Times New Roman" w:eastAsia="Times New Roman" w:hAnsi="Times New Roman"/>
      <w:color w:val="auto"/>
      <w:lang w:eastAsia="es-MX"/>
    </w:rPr>
  </w:style>
  <w:style w:type="paragraph" w:customStyle="1" w:styleId="CM5">
    <w:name w:val="CM5"/>
    <w:basedOn w:val="Default"/>
    <w:next w:val="Default"/>
    <w:uiPriority w:val="99"/>
    <w:rsid w:val="00511A93"/>
    <w:pPr>
      <w:widowControl w:val="0"/>
      <w:spacing w:line="273" w:lineRule="atLeast"/>
    </w:pPr>
    <w:rPr>
      <w:rFonts w:ascii="Times New Roman" w:eastAsia="Times New Roman" w:hAnsi="Times New Roman"/>
      <w:color w:val="auto"/>
      <w:lang w:eastAsia="es-MX"/>
    </w:rPr>
  </w:style>
  <w:style w:type="character" w:customStyle="1" w:styleId="ROMANOSCar">
    <w:name w:val="ROMANOS Car"/>
    <w:link w:val="ROMANOS"/>
    <w:rsid w:val="00511A93"/>
    <w:rPr>
      <w:rFonts w:ascii="Arial" w:eastAsia="Times New Roman" w:hAnsi="Arial"/>
      <w:sz w:val="18"/>
      <w:lang w:val="es-ES_tradnl" w:eastAsia="es-ES"/>
    </w:rPr>
  </w:style>
  <w:style w:type="paragraph" w:customStyle="1" w:styleId="xl35">
    <w:name w:val="xl35"/>
    <w:basedOn w:val="Normal"/>
    <w:rsid w:val="00511A93"/>
    <w:pPr>
      <w:spacing w:before="100" w:beforeAutospacing="1" w:after="100" w:afterAutospacing="1" w:line="240" w:lineRule="auto"/>
      <w:jc w:val="center"/>
      <w:textAlignment w:val="top"/>
    </w:pPr>
    <w:rPr>
      <w:rFonts w:ascii="Arial Unicode MS" w:eastAsia="Arial Unicode MS" w:hAnsi="Arial Unicode MS" w:cs="Arial Unicode MS"/>
      <w:sz w:val="16"/>
      <w:szCs w:val="16"/>
      <w:lang w:val="es-ES" w:eastAsia="es-ES"/>
    </w:rPr>
  </w:style>
  <w:style w:type="character" w:customStyle="1" w:styleId="textomenu41">
    <w:name w:val="texto_menu41"/>
    <w:rsid w:val="00511A93"/>
    <w:rPr>
      <w:rFonts w:ascii="Arial" w:hAnsi="Arial" w:cs="Arial" w:hint="default"/>
      <w:b/>
      <w:bCs/>
      <w:smallCaps/>
      <w:color w:val="225B4A"/>
      <w:sz w:val="21"/>
      <w:szCs w:val="21"/>
    </w:rPr>
  </w:style>
  <w:style w:type="character" w:customStyle="1" w:styleId="textomenu71">
    <w:name w:val="texto_menu71"/>
    <w:rsid w:val="00511A93"/>
    <w:rPr>
      <w:rFonts w:ascii="Arial" w:hAnsi="Arial" w:cs="Arial" w:hint="default"/>
      <w:smallCaps/>
      <w:color w:val="225B4A"/>
      <w:sz w:val="17"/>
      <w:szCs w:val="17"/>
    </w:rPr>
  </w:style>
  <w:style w:type="paragraph" w:styleId="Textosinformato">
    <w:name w:val="Plain Text"/>
    <w:basedOn w:val="Normal"/>
    <w:link w:val="TextosinformatoCar"/>
    <w:rsid w:val="00511A93"/>
    <w:pPr>
      <w:spacing w:after="0" w:line="240" w:lineRule="auto"/>
    </w:pPr>
    <w:rPr>
      <w:rFonts w:ascii="Courier New" w:eastAsia="Times New Roman" w:hAnsi="Courier New"/>
      <w:sz w:val="20"/>
      <w:szCs w:val="20"/>
      <w:lang w:val="x-none" w:eastAsia="es-ES"/>
    </w:rPr>
  </w:style>
  <w:style w:type="character" w:customStyle="1" w:styleId="TextosinformatoCar">
    <w:name w:val="Texto sin formato Car"/>
    <w:link w:val="Textosinformato"/>
    <w:rsid w:val="00511A93"/>
    <w:rPr>
      <w:rFonts w:ascii="Courier New" w:eastAsia="Times New Roman" w:hAnsi="Courier New" w:cs="Courier New"/>
      <w:lang w:eastAsia="es-ES"/>
    </w:rPr>
  </w:style>
  <w:style w:type="paragraph" w:customStyle="1" w:styleId="estilo2">
    <w:name w:val="estilo2"/>
    <w:basedOn w:val="Normal"/>
    <w:rsid w:val="00511A93"/>
    <w:pPr>
      <w:spacing w:before="100" w:beforeAutospacing="1" w:after="100" w:afterAutospacing="1" w:line="240" w:lineRule="auto"/>
    </w:pPr>
    <w:rPr>
      <w:rFonts w:ascii="Arial" w:eastAsia="Times New Roman" w:hAnsi="Arial" w:cs="Arial"/>
      <w:sz w:val="14"/>
      <w:szCs w:val="14"/>
      <w:lang w:val="es-ES" w:eastAsia="es-ES"/>
    </w:rPr>
  </w:style>
  <w:style w:type="character" w:customStyle="1" w:styleId="definicion">
    <w:name w:val="definicion"/>
    <w:rsid w:val="00511A93"/>
  </w:style>
  <w:style w:type="character" w:customStyle="1" w:styleId="notas">
    <w:name w:val="notas"/>
    <w:rsid w:val="00511A93"/>
  </w:style>
  <w:style w:type="character" w:customStyle="1" w:styleId="apple-converted-space">
    <w:name w:val="apple-converted-space"/>
    <w:rsid w:val="00511A93"/>
  </w:style>
  <w:style w:type="character" w:customStyle="1" w:styleId="red">
    <w:name w:val="red"/>
    <w:rsid w:val="00511A93"/>
  </w:style>
  <w:style w:type="numbering" w:customStyle="1" w:styleId="Sinlista6">
    <w:name w:val="Sin lista6"/>
    <w:next w:val="Sinlista"/>
    <w:uiPriority w:val="99"/>
    <w:semiHidden/>
    <w:unhideWhenUsed/>
    <w:rsid w:val="00511A93"/>
  </w:style>
  <w:style w:type="table" w:customStyle="1" w:styleId="Tablaconcuadrcula26">
    <w:name w:val="Tabla con cuadrícula26"/>
    <w:basedOn w:val="Tablanormal"/>
    <w:next w:val="Tablaconcuadrcula"/>
    <w:uiPriority w:val="59"/>
    <w:rsid w:val="00511A93"/>
    <w:rPr>
      <w:rFonts w:eastAsia="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uloPliego">
    <w:name w:val="TituloPliego"/>
    <w:rsid w:val="00511A93"/>
    <w:pPr>
      <w:spacing w:after="60"/>
      <w:jc w:val="center"/>
    </w:pPr>
    <w:rPr>
      <w:rFonts w:ascii="Arial" w:eastAsia="Times New Roman" w:hAnsi="Arial"/>
      <w:b/>
      <w:sz w:val="22"/>
      <w:lang w:val="es-ES" w:eastAsia="es-ES"/>
    </w:rPr>
  </w:style>
  <w:style w:type="table" w:customStyle="1" w:styleId="Tablaconcuadrcula27">
    <w:name w:val="Tabla con cuadrícula27"/>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8">
    <w:name w:val="Tabla con cuadrícula28"/>
    <w:basedOn w:val="Tablanormal"/>
    <w:next w:val="Tablaconcuadrcula"/>
    <w:uiPriority w:val="59"/>
    <w:rsid w:val="00511A93"/>
    <w:rPr>
      <w:rFonts w:eastAsia="Times New Roman"/>
      <w:sz w:val="22"/>
      <w:szCs w:val="22"/>
      <w:lang w:val="es-AR" w:eastAsia="es-A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INCISO">
    <w:name w:val="INCISO"/>
    <w:basedOn w:val="Normal"/>
    <w:rsid w:val="00511A93"/>
    <w:pPr>
      <w:spacing w:after="101" w:line="216" w:lineRule="exact"/>
      <w:ind w:left="1080" w:hanging="360"/>
      <w:jc w:val="both"/>
    </w:pPr>
    <w:rPr>
      <w:rFonts w:ascii="Arial" w:eastAsia="Times New Roman" w:hAnsi="Arial" w:cs="Arial"/>
      <w:sz w:val="18"/>
      <w:szCs w:val="18"/>
      <w:lang w:val="es-ES" w:eastAsia="es-ES"/>
    </w:rPr>
  </w:style>
  <w:style w:type="paragraph" w:customStyle="1" w:styleId="INCISO1">
    <w:name w:val="INCISO 1"/>
    <w:basedOn w:val="INCISO"/>
    <w:rsid w:val="00511A93"/>
    <w:pPr>
      <w:ind w:left="1440"/>
    </w:pPr>
  </w:style>
  <w:style w:type="character" w:styleId="Refdecomentario">
    <w:name w:val="annotation reference"/>
    <w:unhideWhenUsed/>
    <w:rsid w:val="00511A93"/>
    <w:rPr>
      <w:sz w:val="16"/>
      <w:szCs w:val="16"/>
    </w:rPr>
  </w:style>
  <w:style w:type="paragraph" w:styleId="Epgrafe">
    <w:name w:val="Epígrafe"/>
    <w:basedOn w:val="Normal"/>
    <w:next w:val="Normal"/>
    <w:qFormat/>
    <w:rsid w:val="00511A93"/>
    <w:pPr>
      <w:spacing w:after="0" w:line="240" w:lineRule="auto"/>
      <w:jc w:val="center"/>
    </w:pPr>
    <w:rPr>
      <w:rFonts w:ascii="Tahoma" w:eastAsia="Times New Roman" w:hAnsi="Tahoma"/>
      <w:b/>
      <w:sz w:val="28"/>
      <w:szCs w:val="20"/>
      <w:lang w:val="es-ES" w:eastAsia="es-ES"/>
    </w:rPr>
  </w:style>
  <w:style w:type="paragraph" w:customStyle="1" w:styleId="Estilo">
    <w:name w:val="Estilo"/>
    <w:rsid w:val="00511A93"/>
    <w:pPr>
      <w:widowControl w:val="0"/>
      <w:autoSpaceDE w:val="0"/>
      <w:autoSpaceDN w:val="0"/>
      <w:adjustRightInd w:val="0"/>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3.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L:\Nvo%20Format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F5F792-6776-42F6-BDA9-7AA6EB367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Nvo Formato</Template>
  <TotalTime>0</TotalTime>
  <Pages>7</Pages>
  <Words>1861</Words>
  <Characters>10240</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12077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Usuario de Windows</cp:lastModifiedBy>
  <cp:revision>2</cp:revision>
  <cp:lastPrinted>2019-06-13T16:41:00Z</cp:lastPrinted>
  <dcterms:created xsi:type="dcterms:W3CDTF">2024-09-25T18:14:00Z</dcterms:created>
  <dcterms:modified xsi:type="dcterms:W3CDTF">2024-09-25T18:14:00Z</dcterms:modified>
</cp:coreProperties>
</file>